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46"/>
        <w:rPr>
          <w:rFonts w:ascii="Times New Roman"/>
          <w:sz w:val="60"/>
        </w:rPr>
      </w:pPr>
      <w:r>
        <w:rPr>
          <w:rFonts w:ascii="Times New Roman"/>
          <w:sz w:val="6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</w:pPr>
      <w:r>
        <w:rPr>
          <w:color w:val="111426"/>
          <w:w w:val="110"/>
        </w:rPr>
        <w:t>7</w:t>
      </w:r>
      <w:r>
        <w:rPr>
          <w:color w:val="111426"/>
          <w:spacing w:val="-17"/>
          <w:w w:val="110"/>
        </w:rPr>
        <w:t> </w:t>
      </w:r>
      <w:r>
        <w:rPr>
          <w:color w:val="111426"/>
          <w:w w:val="110"/>
        </w:rPr>
        <w:t>DÍAS</w:t>
      </w:r>
      <w:r>
        <w:rPr>
          <w:color w:val="111426"/>
          <w:spacing w:val="-17"/>
          <w:w w:val="110"/>
        </w:rPr>
        <w:t> </w:t>
      </w:r>
      <w:r>
        <w:rPr>
          <w:color w:val="111426"/>
          <w:w w:val="110"/>
        </w:rPr>
        <w:t>EN</w:t>
      </w:r>
      <w:r>
        <w:rPr>
          <w:color w:val="111426"/>
          <w:spacing w:val="-16"/>
          <w:w w:val="110"/>
        </w:rPr>
        <w:t> </w:t>
      </w:r>
      <w:r>
        <w:rPr>
          <w:color w:val="111426"/>
          <w:w w:val="110"/>
        </w:rPr>
        <w:t>RUMANIA</w:t>
      </w:r>
      <w:r>
        <w:rPr>
          <w:color w:val="111426"/>
          <w:spacing w:val="-41"/>
          <w:w w:val="110"/>
        </w:rPr>
        <w:t> </w:t>
      </w:r>
      <w:r>
        <w:rPr>
          <w:color w:val="111426"/>
          <w:spacing w:val="-4"/>
          <w:w w:val="110"/>
        </w:rPr>
        <w:t>2027</w:t>
      </w:r>
    </w:p>
    <w:p>
      <w:pPr>
        <w:spacing w:before="158"/>
        <w:ind w:left="2399" w:right="0" w:firstLine="0"/>
        <w:jc w:val="center"/>
        <w:rPr>
          <w:sz w:val="20"/>
        </w:rPr>
      </w:pPr>
      <w:r>
        <w:rPr>
          <w:color w:val="101525"/>
          <w:spacing w:val="4"/>
          <w:sz w:val="20"/>
        </w:rPr>
        <w:t>BUCAREST,</w:t>
      </w:r>
      <w:r>
        <w:rPr>
          <w:color w:val="101525"/>
          <w:spacing w:val="24"/>
          <w:sz w:val="20"/>
        </w:rPr>
        <w:t> </w:t>
      </w:r>
      <w:r>
        <w:rPr>
          <w:color w:val="101525"/>
          <w:spacing w:val="4"/>
          <w:sz w:val="20"/>
        </w:rPr>
        <w:t>SIBIU,</w:t>
      </w:r>
      <w:r>
        <w:rPr>
          <w:color w:val="101525"/>
          <w:spacing w:val="24"/>
          <w:sz w:val="20"/>
        </w:rPr>
        <w:t> </w:t>
      </w:r>
      <w:r>
        <w:rPr>
          <w:color w:val="101525"/>
          <w:spacing w:val="4"/>
          <w:sz w:val="20"/>
        </w:rPr>
        <w:t>NAPOCA,</w:t>
      </w:r>
      <w:r>
        <w:rPr>
          <w:color w:val="101525"/>
          <w:spacing w:val="24"/>
          <w:sz w:val="20"/>
        </w:rPr>
        <w:t> </w:t>
      </w:r>
      <w:r>
        <w:rPr>
          <w:color w:val="101525"/>
          <w:spacing w:val="4"/>
          <w:sz w:val="20"/>
        </w:rPr>
        <w:t>SIGHISOARA,</w:t>
      </w:r>
      <w:r>
        <w:rPr>
          <w:color w:val="101525"/>
          <w:spacing w:val="24"/>
          <w:sz w:val="20"/>
        </w:rPr>
        <w:t> </w:t>
      </w:r>
      <w:r>
        <w:rPr>
          <w:color w:val="101525"/>
          <w:spacing w:val="-2"/>
          <w:sz w:val="20"/>
        </w:rPr>
        <w:t>BRASOV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7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2861999</wp:posOffset>
                </wp:positionH>
                <wp:positionV relativeFrom="paragraph">
                  <wp:posOffset>207153</wp:posOffset>
                </wp:positionV>
                <wp:extent cx="376618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766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6185" h="0">
                              <a:moveTo>
                                <a:pt x="0" y="0"/>
                              </a:moveTo>
                              <a:lnTo>
                                <a:pt x="3765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354294pt;margin-top:16.311289pt;width:296.55pt;height:.1pt;mso-position-horizontal-relative:page;mso-position-vertical-relative:paragraph;z-index:-15728640;mso-wrap-distance-left:0;mso-wrap-distance-right:0" id="docshape1" coordorigin="4507,326" coordsize="5931,0" path="m4507,326l10437,326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101525"/>
        </w:rPr>
        <w:t>DURACIÓN:</w:t>
      </w:r>
      <w:r>
        <w:rPr>
          <w:color w:val="101525"/>
          <w:spacing w:val="35"/>
        </w:rPr>
        <w:t> </w:t>
      </w:r>
      <w:r>
        <w:rPr>
          <w:color w:val="101525"/>
        </w:rPr>
        <w:t>07</w:t>
      </w:r>
      <w:r>
        <w:rPr>
          <w:color w:val="101525"/>
          <w:spacing w:val="36"/>
        </w:rPr>
        <w:t> </w:t>
      </w:r>
      <w:r>
        <w:rPr>
          <w:color w:val="101525"/>
          <w:spacing w:val="-4"/>
        </w:rPr>
        <w:t>DÍAS</w:t>
      </w:r>
    </w:p>
    <w:p>
      <w:pPr>
        <w:spacing w:before="50"/>
        <w:ind w:left="2399" w:right="29" w:firstLine="0"/>
        <w:jc w:val="center"/>
        <w:rPr>
          <w:sz w:val="20"/>
        </w:rPr>
      </w:pPr>
      <w:r>
        <w:rPr>
          <w:color w:val="101525"/>
          <w:sz w:val="20"/>
        </w:rPr>
        <w:t>Salidas</w:t>
      </w:r>
      <w:r>
        <w:rPr>
          <w:color w:val="101525"/>
          <w:spacing w:val="3"/>
          <w:sz w:val="20"/>
        </w:rPr>
        <w:t> </w:t>
      </w:r>
      <w:r>
        <w:rPr>
          <w:color w:val="101525"/>
          <w:sz w:val="20"/>
        </w:rPr>
        <w:t>garantizadas</w:t>
      </w:r>
      <w:r>
        <w:rPr>
          <w:color w:val="101525"/>
          <w:spacing w:val="3"/>
          <w:sz w:val="20"/>
        </w:rPr>
        <w:t> </w:t>
      </w:r>
      <w:r>
        <w:rPr>
          <w:color w:val="101525"/>
          <w:sz w:val="20"/>
        </w:rPr>
        <w:t>del</w:t>
      </w:r>
      <w:r>
        <w:rPr>
          <w:color w:val="101525"/>
          <w:spacing w:val="-4"/>
          <w:sz w:val="20"/>
        </w:rPr>
        <w:t> </w:t>
      </w:r>
      <w:r>
        <w:rPr>
          <w:color w:val="101525"/>
          <w:sz w:val="20"/>
        </w:rPr>
        <w:t>18</w:t>
      </w:r>
      <w:r>
        <w:rPr>
          <w:color w:val="101525"/>
          <w:spacing w:val="-4"/>
          <w:sz w:val="20"/>
        </w:rPr>
        <w:t> </w:t>
      </w:r>
      <w:r>
        <w:rPr>
          <w:color w:val="101525"/>
          <w:sz w:val="20"/>
        </w:rPr>
        <w:t>Abril</w:t>
      </w:r>
      <w:r>
        <w:rPr>
          <w:color w:val="101525"/>
          <w:spacing w:val="-10"/>
          <w:sz w:val="20"/>
        </w:rPr>
        <w:t> </w:t>
      </w:r>
      <w:r>
        <w:rPr>
          <w:color w:val="101525"/>
          <w:sz w:val="20"/>
        </w:rPr>
        <w:t>y</w:t>
      </w:r>
      <w:r>
        <w:rPr>
          <w:color w:val="101525"/>
          <w:spacing w:val="-3"/>
          <w:sz w:val="20"/>
        </w:rPr>
        <w:t> </w:t>
      </w:r>
      <w:r>
        <w:rPr>
          <w:color w:val="101525"/>
          <w:sz w:val="20"/>
        </w:rPr>
        <w:t>al</w:t>
      </w:r>
      <w:r>
        <w:rPr>
          <w:color w:val="101525"/>
          <w:spacing w:val="-4"/>
          <w:sz w:val="20"/>
        </w:rPr>
        <w:t> </w:t>
      </w:r>
      <w:r>
        <w:rPr>
          <w:color w:val="101525"/>
          <w:sz w:val="20"/>
        </w:rPr>
        <w:t>17</w:t>
      </w:r>
      <w:r>
        <w:rPr>
          <w:color w:val="101525"/>
          <w:spacing w:val="3"/>
          <w:sz w:val="20"/>
        </w:rPr>
        <w:t> </w:t>
      </w:r>
      <w:r>
        <w:rPr>
          <w:color w:val="101525"/>
          <w:sz w:val="20"/>
        </w:rPr>
        <w:t>de</w:t>
      </w:r>
      <w:r>
        <w:rPr>
          <w:color w:val="101525"/>
          <w:spacing w:val="4"/>
          <w:sz w:val="20"/>
        </w:rPr>
        <w:t> </w:t>
      </w:r>
      <w:r>
        <w:rPr>
          <w:color w:val="101525"/>
          <w:sz w:val="20"/>
        </w:rPr>
        <w:t>Octubre</w:t>
      </w:r>
      <w:r>
        <w:rPr>
          <w:color w:val="101525"/>
          <w:spacing w:val="3"/>
          <w:sz w:val="20"/>
        </w:rPr>
        <w:t> </w:t>
      </w:r>
      <w:r>
        <w:rPr>
          <w:color w:val="101525"/>
          <w:sz w:val="20"/>
        </w:rPr>
        <w:t>de</w:t>
      </w:r>
      <w:r>
        <w:rPr>
          <w:color w:val="101525"/>
          <w:spacing w:val="3"/>
          <w:sz w:val="20"/>
        </w:rPr>
        <w:t> </w:t>
      </w:r>
      <w:r>
        <w:rPr>
          <w:color w:val="101525"/>
          <w:spacing w:val="-4"/>
          <w:sz w:val="20"/>
        </w:rPr>
        <w:t>2027</w:t>
      </w:r>
    </w:p>
    <w:p>
      <w:pPr>
        <w:pStyle w:val="BodyText"/>
        <w:spacing w:before="11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2861999</wp:posOffset>
                </wp:positionH>
                <wp:positionV relativeFrom="paragraph">
                  <wp:posOffset>88737</wp:posOffset>
                </wp:positionV>
                <wp:extent cx="376618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766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6185" h="0">
                              <a:moveTo>
                                <a:pt x="0" y="0"/>
                              </a:moveTo>
                              <a:lnTo>
                                <a:pt x="3765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354294pt;margin-top:6.987213pt;width:296.55pt;height:.1pt;mso-position-horizontal-relative:page;mso-position-vertical-relative:paragraph;z-index:-15728128;mso-wrap-distance-left:0;mso-wrap-distance-right:0" id="docshape2" coordorigin="4507,140" coordsize="5931,0" path="m4507,140l10437,140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76"/>
        <w:rPr>
          <w:sz w:val="40"/>
        </w:rPr>
      </w:pPr>
    </w:p>
    <w:p>
      <w:pPr>
        <w:pStyle w:val="Heading2"/>
        <w:ind w:left="2765"/>
      </w:pPr>
      <w:r>
        <w:rPr>
          <w:color w:val="101525"/>
          <w:spacing w:val="-2"/>
          <w:w w:val="105"/>
        </w:rPr>
        <w:t>ITINERARIO</w:t>
      </w:r>
    </w:p>
    <w:p>
      <w:pPr>
        <w:pStyle w:val="BodyText"/>
        <w:spacing w:before="61"/>
        <w:rPr>
          <w:b/>
        </w:rPr>
      </w:pPr>
    </w:p>
    <w:p>
      <w:pPr>
        <w:pStyle w:val="Heading4"/>
        <w:ind w:left="2765"/>
      </w:pPr>
      <w:r>
        <w:rPr>
          <w:color w:val="101525"/>
        </w:rPr>
        <w:t>DÍA</w:t>
      </w:r>
      <w:r>
        <w:rPr>
          <w:color w:val="101525"/>
          <w:spacing w:val="-12"/>
        </w:rPr>
        <w:t> </w:t>
      </w:r>
      <w:r>
        <w:rPr>
          <w:color w:val="101525"/>
        </w:rPr>
        <w:t>1:</w:t>
      </w:r>
      <w:r>
        <w:rPr>
          <w:color w:val="101525"/>
          <w:spacing w:val="-4"/>
        </w:rPr>
        <w:t> </w:t>
      </w:r>
      <w:r>
        <w:rPr>
          <w:color w:val="101525"/>
        </w:rPr>
        <w:t>LLEGADA</w:t>
      </w:r>
      <w:r>
        <w:rPr>
          <w:color w:val="101525"/>
          <w:spacing w:val="-20"/>
        </w:rPr>
        <w:t> </w:t>
      </w:r>
      <w:r>
        <w:rPr>
          <w:color w:val="101525"/>
        </w:rPr>
        <w:t>A</w:t>
      </w:r>
      <w:r>
        <w:rPr>
          <w:color w:val="101525"/>
          <w:spacing w:val="-12"/>
        </w:rPr>
        <w:t> </w:t>
      </w:r>
      <w:r>
        <w:rPr>
          <w:color w:val="101525"/>
          <w:spacing w:val="-2"/>
        </w:rPr>
        <w:t>BUCAREST</w:t>
      </w:r>
    </w:p>
    <w:p>
      <w:pPr>
        <w:pStyle w:val="BodyText"/>
        <w:ind w:left="2765"/>
        <w:jc w:val="both"/>
      </w:pPr>
      <w:r>
        <w:rPr>
          <w:color w:val="101525"/>
        </w:rPr>
        <w:t>Vuelo a Bucarest.</w:t>
      </w:r>
      <w:r>
        <w:rPr>
          <w:color w:val="101525"/>
          <w:spacing w:val="-8"/>
        </w:rPr>
        <w:t> </w:t>
      </w:r>
      <w:r>
        <w:rPr>
          <w:color w:val="101525"/>
        </w:rPr>
        <w:t>Traslado al</w:t>
      </w:r>
      <w:r>
        <w:rPr>
          <w:color w:val="101525"/>
          <w:spacing w:val="-8"/>
        </w:rPr>
        <w:t> </w:t>
      </w:r>
      <w:r>
        <w:rPr>
          <w:color w:val="101525"/>
        </w:rPr>
        <w:t>hotel</w:t>
      </w:r>
      <w:r>
        <w:rPr>
          <w:color w:val="101525"/>
          <w:spacing w:val="-7"/>
        </w:rPr>
        <w:t> </w:t>
      </w:r>
      <w:r>
        <w:rPr>
          <w:color w:val="101525"/>
        </w:rPr>
        <w:t>por</w:t>
      </w:r>
      <w:r>
        <w:rPr>
          <w:color w:val="101525"/>
          <w:spacing w:val="-7"/>
        </w:rPr>
        <w:t> </w:t>
      </w:r>
      <w:r>
        <w:rPr>
          <w:color w:val="101525"/>
        </w:rPr>
        <w:t>su cuenta (consultar</w:t>
      </w:r>
      <w:r>
        <w:rPr>
          <w:color w:val="101525"/>
          <w:spacing w:val="-6"/>
        </w:rPr>
        <w:t> </w:t>
      </w:r>
      <w:r>
        <w:rPr>
          <w:color w:val="101525"/>
        </w:rPr>
        <w:t>precio de </w:t>
      </w:r>
      <w:r>
        <w:rPr>
          <w:color w:val="101525"/>
          <w:spacing w:val="-2"/>
        </w:rPr>
        <w:t>traslados).</w:t>
      </w:r>
    </w:p>
    <w:p>
      <w:pPr>
        <w:pStyle w:val="BodyText"/>
        <w:spacing w:before="17"/>
      </w:pPr>
    </w:p>
    <w:p>
      <w:pPr>
        <w:pStyle w:val="Heading4"/>
        <w:ind w:left="2765"/>
      </w:pPr>
      <w:r>
        <w:rPr>
          <w:color w:val="101525"/>
        </w:rPr>
        <w:t>DÍA</w:t>
      </w:r>
      <w:r>
        <w:rPr>
          <w:color w:val="101525"/>
          <w:spacing w:val="22"/>
        </w:rPr>
        <w:t> </w:t>
      </w:r>
      <w:r>
        <w:rPr>
          <w:color w:val="101525"/>
        </w:rPr>
        <w:t>2:</w:t>
      </w:r>
      <w:r>
        <w:rPr>
          <w:color w:val="101525"/>
          <w:spacing w:val="35"/>
        </w:rPr>
        <w:t> </w:t>
      </w:r>
      <w:r>
        <w:rPr>
          <w:color w:val="101525"/>
        </w:rPr>
        <w:t>BUCAREST</w:t>
      </w:r>
      <w:r>
        <w:rPr>
          <w:color w:val="101525"/>
          <w:spacing w:val="24"/>
        </w:rPr>
        <w:t> </w:t>
      </w:r>
      <w:r>
        <w:rPr>
          <w:color w:val="101525"/>
        </w:rPr>
        <w:t>–</w:t>
      </w:r>
      <w:r>
        <w:rPr>
          <w:color w:val="101525"/>
          <w:spacing w:val="36"/>
        </w:rPr>
        <w:t> </w:t>
      </w:r>
      <w:r>
        <w:rPr>
          <w:color w:val="101525"/>
        </w:rPr>
        <w:t>CENA</w:t>
      </w:r>
      <w:r>
        <w:rPr>
          <w:color w:val="101525"/>
          <w:spacing w:val="11"/>
        </w:rPr>
        <w:t> </w:t>
      </w:r>
      <w:r>
        <w:rPr>
          <w:color w:val="101525"/>
        </w:rPr>
        <w:t>TRADICIONAL</w:t>
      </w:r>
      <w:r>
        <w:rPr>
          <w:color w:val="101525"/>
          <w:spacing w:val="22"/>
        </w:rPr>
        <w:t> </w:t>
      </w:r>
      <w:r>
        <w:rPr>
          <w:color w:val="101525"/>
        </w:rPr>
        <w:t>–</w:t>
      </w:r>
      <w:r>
        <w:rPr>
          <w:color w:val="101525"/>
          <w:spacing w:val="36"/>
        </w:rPr>
        <w:t> </w:t>
      </w:r>
      <w:r>
        <w:rPr>
          <w:color w:val="101525"/>
        </w:rPr>
        <w:t>SIBIU</w:t>
      </w:r>
      <w:r>
        <w:rPr>
          <w:color w:val="101525"/>
          <w:spacing w:val="35"/>
        </w:rPr>
        <w:t> </w:t>
      </w:r>
      <w:r>
        <w:rPr>
          <w:color w:val="101525"/>
        </w:rPr>
        <w:t>(280</w:t>
      </w:r>
      <w:r>
        <w:rPr>
          <w:color w:val="101525"/>
          <w:spacing w:val="36"/>
        </w:rPr>
        <w:t> </w:t>
      </w:r>
      <w:r>
        <w:rPr>
          <w:color w:val="101525"/>
          <w:spacing w:val="-5"/>
        </w:rPr>
        <w:t>KM)</w:t>
      </w:r>
    </w:p>
    <w:p>
      <w:pPr>
        <w:pStyle w:val="BodyText"/>
        <w:spacing w:line="247" w:lineRule="auto" w:before="8"/>
        <w:ind w:left="2765" w:right="374"/>
        <w:jc w:val="both"/>
      </w:pPr>
      <w:r>
        <w:rPr>
          <w:color w:val="101525"/>
          <w:w w:val="105"/>
        </w:rPr>
        <w:t>Después</w:t>
      </w:r>
      <w:r>
        <w:rPr>
          <w:color w:val="101525"/>
          <w:w w:val="105"/>
        </w:rPr>
        <w:t> del</w:t>
      </w:r>
      <w:r>
        <w:rPr>
          <w:color w:val="101525"/>
          <w:w w:val="105"/>
        </w:rPr>
        <w:t> desayuno,</w:t>
      </w:r>
      <w:r>
        <w:rPr>
          <w:color w:val="101525"/>
          <w:w w:val="105"/>
        </w:rPr>
        <w:t> visita</w:t>
      </w:r>
      <w:r>
        <w:rPr>
          <w:color w:val="101525"/>
          <w:w w:val="105"/>
        </w:rPr>
        <w:t> panorámica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Bucarest,</w:t>
      </w:r>
      <w:r>
        <w:rPr>
          <w:color w:val="101525"/>
          <w:w w:val="105"/>
        </w:rPr>
        <w:t> incluyendo</w:t>
      </w:r>
      <w:r>
        <w:rPr>
          <w:color w:val="101525"/>
          <w:w w:val="105"/>
        </w:rPr>
        <w:t> la</w:t>
      </w:r>
      <w:r>
        <w:rPr>
          <w:color w:val="101525"/>
          <w:w w:val="105"/>
        </w:rPr>
        <w:t> visita </w:t>
      </w:r>
      <w:r>
        <w:rPr>
          <w:color w:val="101525"/>
        </w:rPr>
        <w:t>exterior</w:t>
      </w:r>
      <w:r>
        <w:rPr>
          <w:color w:val="101525"/>
          <w:spacing w:val="-3"/>
        </w:rPr>
        <w:t> </w:t>
      </w:r>
      <w:r>
        <w:rPr>
          <w:color w:val="101525"/>
        </w:rPr>
        <w:t>al</w:t>
      </w:r>
      <w:r>
        <w:rPr>
          <w:color w:val="101525"/>
          <w:spacing w:val="-6"/>
        </w:rPr>
        <w:t> </w:t>
      </w:r>
      <w:r>
        <w:rPr>
          <w:color w:val="101525"/>
        </w:rPr>
        <w:t>Palacio del</w:t>
      </w:r>
      <w:r>
        <w:rPr>
          <w:color w:val="101525"/>
          <w:spacing w:val="-6"/>
        </w:rPr>
        <w:t> </w:t>
      </w:r>
      <w:r>
        <w:rPr>
          <w:color w:val="101525"/>
        </w:rPr>
        <w:t>Parlamento, construido como el</w:t>
      </w:r>
      <w:r>
        <w:rPr>
          <w:color w:val="101525"/>
          <w:spacing w:val="-6"/>
        </w:rPr>
        <w:t> </w:t>
      </w:r>
      <w:r>
        <w:rPr>
          <w:color w:val="101525"/>
        </w:rPr>
        <w:t>ambicioso</w:t>
      </w:r>
      <w:r>
        <w:rPr>
          <w:color w:val="101525"/>
          <w:spacing w:val="-4"/>
        </w:rPr>
        <w:t> </w:t>
      </w:r>
      <w:r>
        <w:rPr>
          <w:color w:val="101525"/>
        </w:rPr>
        <w:t>y</w:t>
      </w:r>
      <w:r>
        <w:rPr>
          <w:color w:val="101525"/>
          <w:spacing w:val="-4"/>
        </w:rPr>
        <w:t> </w:t>
      </w:r>
      <w:r>
        <w:rPr>
          <w:color w:val="101525"/>
        </w:rPr>
        <w:t>desmesurado proyecto del</w:t>
      </w:r>
      <w:r>
        <w:rPr>
          <w:color w:val="101525"/>
          <w:spacing w:val="-7"/>
        </w:rPr>
        <w:t> </w:t>
      </w:r>
      <w:r>
        <w:rPr>
          <w:color w:val="101525"/>
        </w:rPr>
        <w:t>entonces dictador</w:t>
      </w:r>
      <w:r>
        <w:rPr>
          <w:color w:val="101525"/>
          <w:spacing w:val="-5"/>
        </w:rPr>
        <w:t> </w:t>
      </w:r>
      <w:r>
        <w:rPr>
          <w:color w:val="101525"/>
        </w:rPr>
        <w:t>Nicolae Ceaușescu. Por</w:t>
      </w:r>
      <w:r>
        <w:rPr>
          <w:color w:val="101525"/>
          <w:spacing w:val="-5"/>
        </w:rPr>
        <w:t> </w:t>
      </w:r>
      <w:r>
        <w:rPr>
          <w:color w:val="101525"/>
        </w:rPr>
        <w:t>la tarde, se disfrutará de una cena tradicional</w:t>
      </w:r>
      <w:r>
        <w:rPr>
          <w:color w:val="101525"/>
          <w:spacing w:val="-10"/>
        </w:rPr>
        <w:t> </w:t>
      </w:r>
      <w:r>
        <w:rPr>
          <w:color w:val="101525"/>
        </w:rPr>
        <w:t>rumana (incluido) en un pueblo situado en las </w:t>
      </w:r>
      <w:r>
        <w:rPr>
          <w:color w:val="101525"/>
        </w:rPr>
        <w:t>proximidades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Sibiu.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Alojamiento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Sibiu.</w:t>
      </w:r>
    </w:p>
    <w:p>
      <w:pPr>
        <w:pStyle w:val="BodyText"/>
        <w:spacing w:before="13"/>
      </w:pPr>
    </w:p>
    <w:p>
      <w:pPr>
        <w:pStyle w:val="Heading4"/>
        <w:ind w:left="2765"/>
      </w:pPr>
      <w:r>
        <w:rPr>
          <w:color w:val="101525"/>
        </w:rPr>
        <w:t>DÍA</w:t>
      </w:r>
      <w:r>
        <w:rPr>
          <w:color w:val="101525"/>
          <w:spacing w:val="12"/>
        </w:rPr>
        <w:t> </w:t>
      </w:r>
      <w:r>
        <w:rPr>
          <w:color w:val="101525"/>
        </w:rPr>
        <w:t>3:</w:t>
      </w:r>
      <w:r>
        <w:rPr>
          <w:color w:val="101525"/>
          <w:spacing w:val="25"/>
        </w:rPr>
        <w:t> </w:t>
      </w:r>
      <w:r>
        <w:rPr>
          <w:color w:val="101525"/>
        </w:rPr>
        <w:t>SIBIU</w:t>
      </w:r>
      <w:r>
        <w:rPr>
          <w:color w:val="101525"/>
          <w:spacing w:val="25"/>
        </w:rPr>
        <w:t> </w:t>
      </w:r>
      <w:r>
        <w:rPr>
          <w:color w:val="101525"/>
        </w:rPr>
        <w:t>–</w:t>
      </w:r>
      <w:r>
        <w:rPr>
          <w:color w:val="101525"/>
          <w:spacing w:val="24"/>
        </w:rPr>
        <w:t> </w:t>
      </w:r>
      <w:r>
        <w:rPr>
          <w:color w:val="101525"/>
        </w:rPr>
        <w:t>CASTILLO</w:t>
      </w:r>
      <w:r>
        <w:rPr>
          <w:color w:val="101525"/>
          <w:spacing w:val="25"/>
        </w:rPr>
        <w:t> </w:t>
      </w:r>
      <w:r>
        <w:rPr>
          <w:color w:val="101525"/>
        </w:rPr>
        <w:t>DE</w:t>
      </w:r>
      <w:r>
        <w:rPr>
          <w:color w:val="101525"/>
          <w:spacing w:val="25"/>
        </w:rPr>
        <w:t> </w:t>
      </w:r>
      <w:r>
        <w:rPr>
          <w:color w:val="101525"/>
        </w:rPr>
        <w:t>CORVIN</w:t>
      </w:r>
      <w:r>
        <w:rPr>
          <w:color w:val="101525"/>
          <w:spacing w:val="25"/>
        </w:rPr>
        <w:t> </w:t>
      </w:r>
      <w:r>
        <w:rPr>
          <w:color w:val="101525"/>
        </w:rPr>
        <w:t>–</w:t>
      </w:r>
      <w:r>
        <w:rPr>
          <w:color w:val="101525"/>
          <w:spacing w:val="12"/>
        </w:rPr>
        <w:t> </w:t>
      </w:r>
      <w:r>
        <w:rPr>
          <w:color w:val="101525"/>
        </w:rPr>
        <w:t>ALBA</w:t>
      </w:r>
      <w:r>
        <w:rPr>
          <w:color w:val="101525"/>
          <w:spacing w:val="13"/>
        </w:rPr>
        <w:t> </w:t>
      </w:r>
      <w:r>
        <w:rPr>
          <w:color w:val="101525"/>
        </w:rPr>
        <w:t>IULIA</w:t>
      </w:r>
      <w:r>
        <w:rPr>
          <w:color w:val="101525"/>
          <w:spacing w:val="12"/>
        </w:rPr>
        <w:t> </w:t>
      </w:r>
      <w:r>
        <w:rPr>
          <w:color w:val="101525"/>
        </w:rPr>
        <w:t>–</w:t>
      </w:r>
      <w:r>
        <w:rPr>
          <w:color w:val="101525"/>
          <w:spacing w:val="25"/>
        </w:rPr>
        <w:t> </w:t>
      </w:r>
      <w:r>
        <w:rPr>
          <w:color w:val="101525"/>
        </w:rPr>
        <w:t>CLUJ-</w:t>
      </w:r>
      <w:r>
        <w:rPr>
          <w:color w:val="101525"/>
          <w:spacing w:val="25"/>
        </w:rPr>
        <w:t> </w:t>
      </w:r>
      <w:r>
        <w:rPr>
          <w:color w:val="101525"/>
        </w:rPr>
        <w:t>NAPOCA</w:t>
      </w:r>
      <w:r>
        <w:rPr>
          <w:color w:val="101525"/>
          <w:spacing w:val="12"/>
        </w:rPr>
        <w:t> </w:t>
      </w:r>
      <w:r>
        <w:rPr>
          <w:color w:val="101525"/>
        </w:rPr>
        <w:t>(265</w:t>
      </w:r>
      <w:r>
        <w:rPr>
          <w:color w:val="101525"/>
          <w:spacing w:val="25"/>
        </w:rPr>
        <w:t> </w:t>
      </w:r>
      <w:r>
        <w:rPr>
          <w:color w:val="101525"/>
          <w:spacing w:val="-5"/>
        </w:rPr>
        <w:t>KM)</w:t>
      </w:r>
    </w:p>
    <w:p>
      <w:pPr>
        <w:pStyle w:val="BodyText"/>
        <w:spacing w:line="247" w:lineRule="auto"/>
        <w:ind w:left="2765" w:right="374"/>
        <w:jc w:val="both"/>
      </w:pPr>
      <w:r>
        <w:rPr>
          <w:color w:val="101525"/>
        </w:rPr>
        <w:t>Por</w:t>
      </w:r>
      <w:r>
        <w:rPr>
          <w:color w:val="101525"/>
          <w:spacing w:val="-17"/>
        </w:rPr>
        <w:t> </w:t>
      </w:r>
      <w:r>
        <w:rPr>
          <w:color w:val="101525"/>
        </w:rPr>
        <w:t>la</w:t>
      </w:r>
      <w:r>
        <w:rPr>
          <w:color w:val="101525"/>
          <w:spacing w:val="-17"/>
        </w:rPr>
        <w:t> </w:t>
      </w:r>
      <w:r>
        <w:rPr>
          <w:color w:val="101525"/>
        </w:rPr>
        <w:t>mañana,</w:t>
      </w:r>
      <w:r>
        <w:rPr>
          <w:color w:val="101525"/>
          <w:spacing w:val="-16"/>
        </w:rPr>
        <w:t> </w:t>
      </w:r>
      <w:r>
        <w:rPr>
          <w:color w:val="101525"/>
        </w:rPr>
        <w:t>visita</w:t>
      </w:r>
      <w:r>
        <w:rPr>
          <w:color w:val="101525"/>
          <w:spacing w:val="-17"/>
        </w:rPr>
        <w:t> </w:t>
      </w:r>
      <w:r>
        <w:rPr>
          <w:color w:val="101525"/>
        </w:rPr>
        <w:t>panorámica</w:t>
      </w:r>
      <w:r>
        <w:rPr>
          <w:color w:val="101525"/>
          <w:spacing w:val="-16"/>
        </w:rPr>
        <w:t> </w:t>
      </w:r>
      <w:r>
        <w:rPr>
          <w:color w:val="101525"/>
        </w:rPr>
        <w:t>de</w:t>
      </w:r>
      <w:r>
        <w:rPr>
          <w:color w:val="101525"/>
          <w:spacing w:val="-17"/>
        </w:rPr>
        <w:t> </w:t>
      </w:r>
      <w:r>
        <w:rPr>
          <w:color w:val="101525"/>
        </w:rPr>
        <w:t>Sibiu.</w:t>
      </w:r>
      <w:r>
        <w:rPr>
          <w:color w:val="101525"/>
          <w:spacing w:val="-16"/>
        </w:rPr>
        <w:t> </w:t>
      </w:r>
      <w:r>
        <w:rPr>
          <w:color w:val="101525"/>
        </w:rPr>
        <w:t>A</w:t>
      </w:r>
      <w:r>
        <w:rPr>
          <w:color w:val="101525"/>
          <w:spacing w:val="-17"/>
        </w:rPr>
        <w:t> </w:t>
      </w:r>
      <w:r>
        <w:rPr>
          <w:color w:val="101525"/>
        </w:rPr>
        <w:t>continuación,</w:t>
      </w:r>
      <w:r>
        <w:rPr>
          <w:color w:val="101525"/>
          <w:spacing w:val="-17"/>
        </w:rPr>
        <w:t> </w:t>
      </w:r>
      <w:r>
        <w:rPr>
          <w:color w:val="101525"/>
        </w:rPr>
        <w:t>salida</w:t>
      </w:r>
      <w:r>
        <w:rPr>
          <w:color w:val="101525"/>
          <w:spacing w:val="-16"/>
        </w:rPr>
        <w:t> </w:t>
      </w:r>
      <w:r>
        <w:rPr>
          <w:color w:val="101525"/>
        </w:rPr>
        <w:t>hacia</w:t>
      </w:r>
      <w:r>
        <w:rPr>
          <w:color w:val="101525"/>
          <w:spacing w:val="-17"/>
        </w:rPr>
        <w:t> </w:t>
      </w:r>
      <w:r>
        <w:rPr>
          <w:color w:val="101525"/>
        </w:rPr>
        <w:t>Hunedoara para visitar el Castillo de Corvin, recorriendo sus diferentes estancias, desde la sala del</w:t>
      </w:r>
      <w:r>
        <w:rPr>
          <w:color w:val="101525"/>
          <w:spacing w:val="-2"/>
        </w:rPr>
        <w:t> </w:t>
      </w:r>
      <w:r>
        <w:rPr>
          <w:color w:val="101525"/>
        </w:rPr>
        <w:t>consejo hasta la cámara de tortura. La siguiente parada será</w:t>
      </w:r>
      <w:r>
        <w:rPr>
          <w:color w:val="101525"/>
          <w:spacing w:val="-2"/>
        </w:rPr>
        <w:t> </w:t>
      </w:r>
      <w:r>
        <w:rPr>
          <w:color w:val="101525"/>
        </w:rPr>
        <w:t>Alba Iulia, donde se encuentra la impresionante Ciudadela de los Habsburgo. Continuación </w:t>
      </w:r>
      <w:r>
        <w:rPr>
          <w:color w:val="101525"/>
          <w:w w:val="105"/>
        </w:rPr>
        <w:t>hacia Cluj-Napoca.</w:t>
      </w:r>
    </w:p>
    <w:p>
      <w:pPr>
        <w:pStyle w:val="BodyText"/>
        <w:spacing w:before="13"/>
      </w:pPr>
    </w:p>
    <w:p>
      <w:pPr>
        <w:pStyle w:val="Heading4"/>
        <w:spacing w:line="247" w:lineRule="auto"/>
        <w:ind w:left="2765" w:right="748"/>
        <w:jc w:val="both"/>
      </w:pPr>
      <w:r>
        <w:rPr>
          <w:color w:val="101525"/>
        </w:rPr>
        <w:t>DÍA 4: CLUJ-NAPOCA – MINA DE SAL DE TURDA – BIERTAN – SIGHIȘOARA </w:t>
      </w:r>
      <w:r>
        <w:rPr>
          <w:color w:val="101525"/>
          <w:w w:val="110"/>
        </w:rPr>
        <w:t>(190</w:t>
      </w:r>
      <w:r>
        <w:rPr>
          <w:color w:val="101525"/>
          <w:spacing w:val="-9"/>
          <w:w w:val="110"/>
        </w:rPr>
        <w:t> </w:t>
      </w:r>
      <w:r>
        <w:rPr>
          <w:color w:val="101525"/>
          <w:w w:val="110"/>
        </w:rPr>
        <w:t>KM)</w:t>
      </w:r>
    </w:p>
    <w:p>
      <w:pPr>
        <w:pStyle w:val="BodyText"/>
        <w:spacing w:line="247" w:lineRule="auto" w:before="2"/>
        <w:ind w:left="2765" w:right="374"/>
        <w:jc w:val="both"/>
      </w:pPr>
      <w:r>
        <w:rPr>
          <w:color w:val="101525"/>
        </w:rPr>
        <w:t>En primer</w:t>
      </w:r>
      <w:r>
        <w:rPr>
          <w:color w:val="101525"/>
          <w:spacing w:val="-3"/>
        </w:rPr>
        <w:t> </w:t>
      </w:r>
      <w:r>
        <w:rPr>
          <w:color w:val="101525"/>
        </w:rPr>
        <w:t>lugar,</w:t>
      </w:r>
      <w:r>
        <w:rPr>
          <w:color w:val="101525"/>
          <w:spacing w:val="-5"/>
        </w:rPr>
        <w:t> </w:t>
      </w:r>
      <w:r>
        <w:rPr>
          <w:color w:val="101525"/>
        </w:rPr>
        <w:t>visita a la impresionante Mina de Sal</w:t>
      </w:r>
      <w:r>
        <w:rPr>
          <w:color w:val="101525"/>
          <w:spacing w:val="-6"/>
        </w:rPr>
        <w:t> </w:t>
      </w:r>
      <w:r>
        <w:rPr>
          <w:color w:val="101525"/>
        </w:rPr>
        <w:t>de</w:t>
      </w:r>
      <w:r>
        <w:rPr>
          <w:color w:val="101525"/>
          <w:spacing w:val="-5"/>
        </w:rPr>
        <w:t> </w:t>
      </w:r>
      <w:r>
        <w:rPr>
          <w:color w:val="101525"/>
        </w:rPr>
        <w:t>Turda. Posteriormente, traslado a un pequeño pueblo para visitar a una familia romaní. Por la tarde, continuación hacia Biertan, donde se visitará su imponente iglesia </w:t>
      </w:r>
      <w:r>
        <w:rPr>
          <w:color w:val="101525"/>
        </w:rPr>
        <w:t>fortificada, declarada Patrimonio de la Humanidad por la UNESCO. Alojamiento en </w:t>
      </w:r>
      <w:r>
        <w:rPr>
          <w:color w:val="101525"/>
          <w:spacing w:val="-2"/>
        </w:rPr>
        <w:t>Sighișoara.</w:t>
      </w:r>
    </w:p>
    <w:p>
      <w:pPr>
        <w:pStyle w:val="BodyText"/>
        <w:spacing w:before="12"/>
      </w:pPr>
    </w:p>
    <w:p>
      <w:pPr>
        <w:pStyle w:val="Heading4"/>
        <w:spacing w:before="1"/>
        <w:ind w:left="2765"/>
      </w:pPr>
      <w:r>
        <w:rPr>
          <w:color w:val="101525"/>
        </w:rPr>
        <w:t>DÍA</w:t>
      </w:r>
      <w:r>
        <w:rPr>
          <w:color w:val="101525"/>
          <w:spacing w:val="13"/>
        </w:rPr>
        <w:t> </w:t>
      </w:r>
      <w:r>
        <w:rPr>
          <w:color w:val="101525"/>
        </w:rPr>
        <w:t>5:</w:t>
      </w:r>
      <w:r>
        <w:rPr>
          <w:color w:val="101525"/>
          <w:spacing w:val="26"/>
        </w:rPr>
        <w:t> </w:t>
      </w:r>
      <w:r>
        <w:rPr>
          <w:color w:val="101525"/>
        </w:rPr>
        <w:t>SIGHIȘOARA</w:t>
      </w:r>
      <w:r>
        <w:rPr>
          <w:color w:val="101525"/>
          <w:spacing w:val="13"/>
        </w:rPr>
        <w:t> </w:t>
      </w:r>
      <w:r>
        <w:rPr>
          <w:color w:val="101525"/>
        </w:rPr>
        <w:t>–</w:t>
      </w:r>
      <w:r>
        <w:rPr>
          <w:color w:val="101525"/>
          <w:spacing w:val="14"/>
        </w:rPr>
        <w:t> </w:t>
      </w:r>
      <w:r>
        <w:rPr>
          <w:color w:val="101525"/>
        </w:rPr>
        <w:t>VISCRI</w:t>
      </w:r>
      <w:r>
        <w:rPr>
          <w:color w:val="101525"/>
          <w:spacing w:val="25"/>
        </w:rPr>
        <w:t> </w:t>
      </w:r>
      <w:r>
        <w:rPr>
          <w:color w:val="101525"/>
        </w:rPr>
        <w:t>–</w:t>
      </w:r>
      <w:r>
        <w:rPr>
          <w:color w:val="101525"/>
          <w:spacing w:val="26"/>
        </w:rPr>
        <w:t> </w:t>
      </w:r>
      <w:r>
        <w:rPr>
          <w:color w:val="101525"/>
        </w:rPr>
        <w:t>BRAȘOV</w:t>
      </w:r>
      <w:r>
        <w:rPr>
          <w:color w:val="101525"/>
          <w:spacing w:val="14"/>
        </w:rPr>
        <w:t> </w:t>
      </w:r>
      <w:r>
        <w:rPr>
          <w:color w:val="101525"/>
        </w:rPr>
        <w:t>(165</w:t>
      </w:r>
      <w:r>
        <w:rPr>
          <w:color w:val="101525"/>
          <w:spacing w:val="25"/>
        </w:rPr>
        <w:t> </w:t>
      </w:r>
      <w:r>
        <w:rPr>
          <w:color w:val="101525"/>
          <w:spacing w:val="-5"/>
        </w:rPr>
        <w:t>KM)</w:t>
      </w:r>
    </w:p>
    <w:p>
      <w:pPr>
        <w:pStyle w:val="BodyText"/>
        <w:spacing w:line="247" w:lineRule="auto" w:before="8"/>
        <w:ind w:left="2765" w:right="368"/>
        <w:jc w:val="both"/>
      </w:pPr>
      <w:r>
        <w:rPr>
          <w:color w:val="101525"/>
          <w:w w:val="105"/>
        </w:rPr>
        <w:t>Después</w:t>
      </w:r>
      <w:r>
        <w:rPr>
          <w:color w:val="101525"/>
          <w:w w:val="105"/>
        </w:rPr>
        <w:t> del</w:t>
      </w:r>
      <w:r>
        <w:rPr>
          <w:color w:val="101525"/>
          <w:w w:val="105"/>
        </w:rPr>
        <w:t> desayuno,</w:t>
      </w:r>
      <w:r>
        <w:rPr>
          <w:color w:val="101525"/>
          <w:w w:val="105"/>
        </w:rPr>
        <w:t> visita</w:t>
      </w:r>
      <w:r>
        <w:rPr>
          <w:color w:val="101525"/>
          <w:w w:val="105"/>
        </w:rPr>
        <w:t> panorámica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Sighișoara.</w:t>
      </w:r>
      <w:r>
        <w:rPr>
          <w:color w:val="101525"/>
          <w:w w:val="105"/>
        </w:rPr>
        <w:t> Aquí</w:t>
      </w:r>
      <w:r>
        <w:rPr>
          <w:color w:val="101525"/>
          <w:w w:val="105"/>
        </w:rPr>
        <w:t> se</w:t>
      </w:r>
      <w:r>
        <w:rPr>
          <w:color w:val="101525"/>
          <w:w w:val="105"/>
        </w:rPr>
        <w:t> descubre</w:t>
      </w:r>
      <w:r>
        <w:rPr>
          <w:color w:val="101525"/>
          <w:spacing w:val="80"/>
          <w:w w:val="105"/>
        </w:rPr>
        <w:t> </w:t>
      </w:r>
      <w:r>
        <w:rPr>
          <w:color w:val="101525"/>
          <w:w w:val="105"/>
        </w:rPr>
        <w:t>uno de los conjuntos urbanos medievales más bellos del país, utilizado con frecuencia</w:t>
      </w:r>
      <w:r>
        <w:rPr>
          <w:color w:val="101525"/>
          <w:w w:val="105"/>
        </w:rPr>
        <w:t> como</w:t>
      </w:r>
      <w:r>
        <w:rPr>
          <w:color w:val="101525"/>
          <w:w w:val="105"/>
        </w:rPr>
        <w:t> escenario</w:t>
      </w:r>
      <w:r>
        <w:rPr>
          <w:color w:val="101525"/>
          <w:w w:val="105"/>
        </w:rPr>
        <w:t> cinematográfico.</w:t>
      </w:r>
      <w:r>
        <w:rPr>
          <w:color w:val="101525"/>
          <w:w w:val="105"/>
        </w:rPr>
        <w:t> Visita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la</w:t>
      </w:r>
      <w:r>
        <w:rPr>
          <w:color w:val="101525"/>
          <w:w w:val="105"/>
        </w:rPr>
        <w:t> Torre</w:t>
      </w:r>
      <w:r>
        <w:rPr>
          <w:color w:val="101525"/>
          <w:w w:val="105"/>
        </w:rPr>
        <w:t> del</w:t>
      </w:r>
      <w:r>
        <w:rPr>
          <w:color w:val="101525"/>
          <w:w w:val="105"/>
        </w:rPr>
        <w:t> Reloj,</w:t>
      </w:r>
      <w:r>
        <w:rPr>
          <w:color w:val="101525"/>
          <w:w w:val="105"/>
        </w:rPr>
        <w:t> la </w:t>
      </w:r>
      <w:r>
        <w:rPr>
          <w:color w:val="101525"/>
        </w:rPr>
        <w:t>Iglesia de la Colina, las murallas</w:t>
      </w:r>
      <w:r>
        <w:rPr>
          <w:color w:val="101525"/>
          <w:spacing w:val="-6"/>
        </w:rPr>
        <w:t> </w:t>
      </w:r>
      <w:r>
        <w:rPr>
          <w:color w:val="101525"/>
        </w:rPr>
        <w:t>y</w:t>
      </w:r>
      <w:r>
        <w:rPr>
          <w:color w:val="101525"/>
          <w:spacing w:val="-6"/>
        </w:rPr>
        <w:t> </w:t>
      </w:r>
      <w:r>
        <w:rPr>
          <w:color w:val="101525"/>
        </w:rPr>
        <w:t>torres de la ciudad, así como la casa natal</w:t>
      </w:r>
      <w:r>
        <w:rPr>
          <w:color w:val="101525"/>
          <w:spacing w:val="-7"/>
        </w:rPr>
        <w:t> </w:t>
      </w:r>
      <w:r>
        <w:rPr>
          <w:color w:val="101525"/>
        </w:rPr>
        <w:t>del gobernante valaco Vlad Dracul, posteriormente conocido en la literatura gótica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y el cine como el Conde Drácula. A continuación, salida hacia el encantador </w:t>
      </w:r>
      <w:r>
        <w:rPr>
          <w:color w:val="101525"/>
          <w:spacing w:val="-2"/>
          <w:w w:val="105"/>
        </w:rPr>
        <w:t>pueblo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Viscri,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conocido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por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su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iglesia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fortificada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por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albergar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residencia </w:t>
      </w:r>
      <w:r>
        <w:rPr>
          <w:color w:val="101525"/>
          <w:w w:val="105"/>
        </w:rPr>
        <w:t>de verano del rey Carlos del Reino Unido. Aquí se disfrutará de un almuerzo </w:t>
      </w:r>
      <w:r>
        <w:rPr>
          <w:color w:val="101525"/>
        </w:rPr>
        <w:t>tradicional</w:t>
      </w:r>
      <w:r>
        <w:rPr>
          <w:color w:val="101525"/>
          <w:spacing w:val="-2"/>
        </w:rPr>
        <w:t> </w:t>
      </w:r>
      <w:r>
        <w:rPr>
          <w:color w:val="101525"/>
        </w:rPr>
        <w:t>(incluido) servido en un granero. Posteriormente, continuación hacia </w:t>
      </w:r>
      <w:r>
        <w:rPr>
          <w:color w:val="101525"/>
          <w:w w:val="105"/>
        </w:rPr>
        <w:t>Brașov</w:t>
      </w:r>
      <w:r>
        <w:rPr>
          <w:color w:val="101525"/>
          <w:spacing w:val="-2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3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ciudad.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Alojamiento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Brașov.</w:t>
      </w:r>
    </w:p>
    <w:p>
      <w:pPr>
        <w:pStyle w:val="BodyText"/>
        <w:spacing w:before="3"/>
        <w:rPr>
          <w:sz w:val="7"/>
        </w:rPr>
      </w:pPr>
      <w:r>
        <w:rPr>
          <w:sz w:val="7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68878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7"/>
        </w:rPr>
        <w:sectPr>
          <w:type w:val="continuous"/>
          <w:pgSz w:w="12240" w:h="15840"/>
          <w:pgMar w:top="0" w:bottom="0" w:left="720" w:right="360"/>
        </w:sectPr>
      </w:pPr>
    </w:p>
    <w:p>
      <w:pPr>
        <w:pStyle w:val="Heading4"/>
        <w:spacing w:before="74"/>
      </w:pPr>
      <w:r>
        <w:rPr>
          <w:color w:val="101525"/>
        </w:rPr>
        <w:t>DÍA</w:t>
      </w:r>
      <w:r>
        <w:rPr>
          <w:color w:val="101525"/>
          <w:spacing w:val="19"/>
        </w:rPr>
        <w:t> </w:t>
      </w:r>
      <w:r>
        <w:rPr>
          <w:color w:val="101525"/>
        </w:rPr>
        <w:t>6:</w:t>
      </w:r>
      <w:r>
        <w:rPr>
          <w:color w:val="101525"/>
          <w:spacing w:val="33"/>
        </w:rPr>
        <w:t> </w:t>
      </w:r>
      <w:r>
        <w:rPr>
          <w:color w:val="101525"/>
        </w:rPr>
        <w:t>BRAȘOV</w:t>
      </w:r>
      <w:r>
        <w:rPr>
          <w:color w:val="101525"/>
          <w:spacing w:val="20"/>
        </w:rPr>
        <w:t> </w:t>
      </w:r>
      <w:r>
        <w:rPr>
          <w:color w:val="101525"/>
        </w:rPr>
        <w:t>–</w:t>
      </w:r>
      <w:r>
        <w:rPr>
          <w:color w:val="101525"/>
          <w:spacing w:val="32"/>
        </w:rPr>
        <w:t> </w:t>
      </w:r>
      <w:r>
        <w:rPr>
          <w:color w:val="101525"/>
        </w:rPr>
        <w:t>CASTILLO</w:t>
      </w:r>
      <w:r>
        <w:rPr>
          <w:color w:val="101525"/>
          <w:spacing w:val="33"/>
        </w:rPr>
        <w:t> </w:t>
      </w:r>
      <w:r>
        <w:rPr>
          <w:color w:val="101525"/>
        </w:rPr>
        <w:t>DE</w:t>
      </w:r>
      <w:r>
        <w:rPr>
          <w:color w:val="101525"/>
          <w:spacing w:val="33"/>
        </w:rPr>
        <w:t> </w:t>
      </w:r>
      <w:r>
        <w:rPr>
          <w:color w:val="101525"/>
        </w:rPr>
        <w:t>BRAN</w:t>
      </w:r>
      <w:r>
        <w:rPr>
          <w:color w:val="101525"/>
          <w:spacing w:val="33"/>
        </w:rPr>
        <w:t> </w:t>
      </w:r>
      <w:r>
        <w:rPr>
          <w:color w:val="101525"/>
        </w:rPr>
        <w:t>–</w:t>
      </w:r>
      <w:r>
        <w:rPr>
          <w:color w:val="101525"/>
          <w:spacing w:val="33"/>
        </w:rPr>
        <w:t> </w:t>
      </w:r>
      <w:r>
        <w:rPr>
          <w:color w:val="101525"/>
        </w:rPr>
        <w:t>CASTILLO</w:t>
      </w:r>
      <w:r>
        <w:rPr>
          <w:color w:val="101525"/>
          <w:spacing w:val="33"/>
        </w:rPr>
        <w:t> </w:t>
      </w:r>
      <w:r>
        <w:rPr>
          <w:color w:val="101525"/>
        </w:rPr>
        <w:t>DE</w:t>
      </w:r>
      <w:r>
        <w:rPr>
          <w:color w:val="101525"/>
          <w:spacing w:val="33"/>
        </w:rPr>
        <w:t> </w:t>
      </w:r>
      <w:r>
        <w:rPr>
          <w:color w:val="101525"/>
        </w:rPr>
        <w:t>PELEȘ</w:t>
      </w:r>
      <w:r>
        <w:rPr>
          <w:color w:val="101525"/>
          <w:spacing w:val="32"/>
        </w:rPr>
        <w:t> </w:t>
      </w:r>
      <w:r>
        <w:rPr>
          <w:color w:val="101525"/>
        </w:rPr>
        <w:t>–</w:t>
      </w:r>
      <w:r>
        <w:rPr>
          <w:color w:val="101525"/>
          <w:spacing w:val="33"/>
        </w:rPr>
        <w:t> </w:t>
      </w:r>
      <w:r>
        <w:rPr>
          <w:color w:val="101525"/>
        </w:rPr>
        <w:t>BUCAREST</w:t>
      </w:r>
      <w:r>
        <w:rPr>
          <w:color w:val="101525"/>
          <w:spacing w:val="22"/>
        </w:rPr>
        <w:t> </w:t>
      </w:r>
      <w:r>
        <w:rPr>
          <w:color w:val="101525"/>
        </w:rPr>
        <w:t>(200</w:t>
      </w:r>
      <w:r>
        <w:rPr>
          <w:color w:val="101525"/>
          <w:spacing w:val="33"/>
        </w:rPr>
        <w:t> </w:t>
      </w:r>
      <w:r>
        <w:rPr>
          <w:color w:val="101525"/>
          <w:spacing w:val="-5"/>
        </w:rPr>
        <w:t>KM)</w:t>
      </w:r>
    </w:p>
    <w:p>
      <w:pPr>
        <w:pStyle w:val="BodyText"/>
        <w:spacing w:line="247" w:lineRule="auto"/>
        <w:ind w:right="357"/>
        <w:jc w:val="both"/>
      </w:pPr>
      <w:r>
        <w:rPr>
          <w:color w:val="101525"/>
          <w:spacing w:val="-2"/>
        </w:rPr>
        <w:t>Salida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hacia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el</w:t>
      </w:r>
      <w:r>
        <w:rPr>
          <w:color w:val="101525"/>
          <w:spacing w:val="-14"/>
        </w:rPr>
        <w:t> </w:t>
      </w:r>
      <w:r>
        <w:rPr>
          <w:color w:val="101525"/>
          <w:spacing w:val="-2"/>
        </w:rPr>
        <w:t>Castillo</w:t>
      </w:r>
      <w:r>
        <w:rPr>
          <w:color w:val="101525"/>
          <w:spacing w:val="-7"/>
        </w:rPr>
        <w:t> </w:t>
      </w:r>
      <w:r>
        <w:rPr>
          <w:color w:val="101525"/>
          <w:spacing w:val="-2"/>
        </w:rPr>
        <w:t>de</w:t>
      </w:r>
      <w:r>
        <w:rPr>
          <w:color w:val="101525"/>
          <w:spacing w:val="-7"/>
        </w:rPr>
        <w:t> </w:t>
      </w:r>
      <w:r>
        <w:rPr>
          <w:color w:val="101525"/>
          <w:spacing w:val="-2"/>
        </w:rPr>
        <w:t>Bran.</w:t>
      </w:r>
      <w:r>
        <w:rPr>
          <w:color w:val="101525"/>
          <w:spacing w:val="-7"/>
        </w:rPr>
        <w:t> </w:t>
      </w:r>
      <w:r>
        <w:rPr>
          <w:color w:val="101525"/>
          <w:spacing w:val="-2"/>
        </w:rPr>
        <w:t>El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Castillo-Museo</w:t>
      </w:r>
      <w:r>
        <w:rPr>
          <w:color w:val="101525"/>
          <w:spacing w:val="-7"/>
        </w:rPr>
        <w:t> </w:t>
      </w:r>
      <w:r>
        <w:rPr>
          <w:color w:val="101525"/>
          <w:spacing w:val="-2"/>
        </w:rPr>
        <w:t>de</w:t>
      </w:r>
      <w:r>
        <w:rPr>
          <w:color w:val="101525"/>
          <w:spacing w:val="-7"/>
        </w:rPr>
        <w:t> </w:t>
      </w:r>
      <w:r>
        <w:rPr>
          <w:color w:val="101525"/>
          <w:spacing w:val="-2"/>
        </w:rPr>
        <w:t>Bran</w:t>
      </w:r>
      <w:r>
        <w:rPr>
          <w:color w:val="101525"/>
          <w:spacing w:val="-7"/>
        </w:rPr>
        <w:t> </w:t>
      </w:r>
      <w:r>
        <w:rPr>
          <w:color w:val="101525"/>
          <w:spacing w:val="-2"/>
        </w:rPr>
        <w:t>se</w:t>
      </w:r>
      <w:r>
        <w:rPr>
          <w:color w:val="101525"/>
          <w:spacing w:val="-7"/>
        </w:rPr>
        <w:t> </w:t>
      </w:r>
      <w:r>
        <w:rPr>
          <w:color w:val="101525"/>
          <w:spacing w:val="-2"/>
        </w:rPr>
        <w:t>encuentra</w:t>
      </w:r>
      <w:r>
        <w:rPr>
          <w:color w:val="101525"/>
          <w:spacing w:val="-7"/>
        </w:rPr>
        <w:t> </w:t>
      </w:r>
      <w:r>
        <w:rPr>
          <w:color w:val="101525"/>
          <w:spacing w:val="-2"/>
        </w:rPr>
        <w:t>en</w:t>
      </w:r>
      <w:r>
        <w:rPr>
          <w:color w:val="101525"/>
          <w:spacing w:val="-7"/>
        </w:rPr>
        <w:t> </w:t>
      </w:r>
      <w:r>
        <w:rPr>
          <w:color w:val="101525"/>
          <w:spacing w:val="-2"/>
        </w:rPr>
        <w:t>la</w:t>
      </w:r>
      <w:r>
        <w:rPr>
          <w:color w:val="101525"/>
          <w:spacing w:val="-7"/>
        </w:rPr>
        <w:t> </w:t>
      </w:r>
      <w:r>
        <w:rPr>
          <w:color w:val="101525"/>
          <w:spacing w:val="-2"/>
        </w:rPr>
        <w:t>antigua</w:t>
      </w:r>
      <w:r>
        <w:rPr>
          <w:color w:val="101525"/>
          <w:spacing w:val="-7"/>
        </w:rPr>
        <w:t> </w:t>
      </w:r>
      <w:r>
        <w:rPr>
          <w:color w:val="101525"/>
          <w:spacing w:val="-2"/>
        </w:rPr>
        <w:t>frontera</w:t>
      </w:r>
      <w:r>
        <w:rPr>
          <w:color w:val="101525"/>
          <w:spacing w:val="-7"/>
        </w:rPr>
        <w:t> </w:t>
      </w:r>
      <w:r>
        <w:rPr>
          <w:color w:val="101525"/>
          <w:spacing w:val="-2"/>
        </w:rPr>
        <w:t>entre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Transilvania </w:t>
      </w:r>
      <w:r>
        <w:rPr>
          <w:color w:val="101525"/>
          <w:w w:val="105"/>
        </w:rPr>
        <w:t>y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Valaquia. Conocido también como el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Castillo de Drácula, fue construido en 1377 para proteger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 </w:t>
      </w:r>
      <w:r>
        <w:rPr>
          <w:color w:val="101525"/>
          <w:w w:val="105"/>
        </w:rPr>
        <w:t>ruta comercial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entre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ambas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regiones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y,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entonces,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ha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sido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ampliado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restaurado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diversas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ocasiones. Por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tarde,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Castillo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Peleș,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residencia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verano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familia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real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rumana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considerada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una 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residencias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reales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bellas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Europa.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Este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moderno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palacio,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construido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finales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siglo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XIX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 </w:t>
      </w:r>
      <w:r>
        <w:rPr>
          <w:color w:val="101525"/>
        </w:rPr>
        <w:t>inspirado en los castillos del</w:t>
      </w:r>
      <w:r>
        <w:rPr>
          <w:color w:val="101525"/>
          <w:spacing w:val="-6"/>
        </w:rPr>
        <w:t> </w:t>
      </w:r>
      <w:r>
        <w:rPr>
          <w:color w:val="101525"/>
        </w:rPr>
        <w:t>final</w:t>
      </w:r>
      <w:r>
        <w:rPr>
          <w:color w:val="101525"/>
          <w:spacing w:val="-6"/>
        </w:rPr>
        <w:t> </w:t>
      </w:r>
      <w:r>
        <w:rPr>
          <w:color w:val="101525"/>
        </w:rPr>
        <w:t>de la Edad Media, constituye además la principal</w:t>
      </w:r>
      <w:r>
        <w:rPr>
          <w:color w:val="101525"/>
          <w:spacing w:val="-6"/>
        </w:rPr>
        <w:t> </w:t>
      </w:r>
      <w:r>
        <w:rPr>
          <w:color w:val="101525"/>
        </w:rPr>
        <w:t>atracción de Sinaia. Otro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grandes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atractivos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jornada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será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Monasterio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Sinaia.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Alojamiento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Bucarest.</w:t>
      </w:r>
    </w:p>
    <w:p>
      <w:pPr>
        <w:pStyle w:val="BodyText"/>
        <w:spacing w:before="14"/>
      </w:pPr>
    </w:p>
    <w:p>
      <w:pPr>
        <w:pStyle w:val="Heading4"/>
      </w:pPr>
      <w:r>
        <w:rPr>
          <w:color w:val="101525"/>
          <w:spacing w:val="-2"/>
        </w:rPr>
        <w:t>DÍA</w:t>
      </w:r>
      <w:r>
        <w:rPr>
          <w:color w:val="101525"/>
          <w:spacing w:val="-21"/>
        </w:rPr>
        <w:t> </w:t>
      </w:r>
      <w:r>
        <w:rPr>
          <w:color w:val="101525"/>
          <w:spacing w:val="-2"/>
        </w:rPr>
        <w:t>7:</w:t>
      </w:r>
      <w:r>
        <w:rPr>
          <w:color w:val="101525"/>
          <w:spacing w:val="-14"/>
        </w:rPr>
        <w:t> </w:t>
      </w:r>
      <w:r>
        <w:rPr>
          <w:color w:val="101525"/>
          <w:spacing w:val="-2"/>
        </w:rPr>
        <w:t>SALIDA</w:t>
      </w:r>
    </w:p>
    <w:p>
      <w:pPr>
        <w:pStyle w:val="BodyText"/>
        <w:jc w:val="both"/>
      </w:pPr>
      <w:r>
        <w:rPr>
          <w:color w:val="101525"/>
        </w:rPr>
        <w:t>Traslado</w:t>
      </w:r>
      <w:r>
        <w:rPr>
          <w:color w:val="101525"/>
          <w:spacing w:val="7"/>
        </w:rPr>
        <w:t> </w:t>
      </w:r>
      <w:r>
        <w:rPr>
          <w:color w:val="101525"/>
        </w:rPr>
        <w:t>al</w:t>
      </w:r>
      <w:r>
        <w:rPr>
          <w:color w:val="101525"/>
          <w:spacing w:val="-1"/>
        </w:rPr>
        <w:t> </w:t>
      </w:r>
      <w:r>
        <w:rPr>
          <w:color w:val="101525"/>
        </w:rPr>
        <w:t>aeropuerto</w:t>
      </w:r>
      <w:r>
        <w:rPr>
          <w:color w:val="101525"/>
          <w:spacing w:val="8"/>
        </w:rPr>
        <w:t> </w:t>
      </w:r>
      <w:r>
        <w:rPr>
          <w:color w:val="101525"/>
        </w:rPr>
        <w:t>por</w:t>
      </w:r>
      <w:r>
        <w:rPr>
          <w:color w:val="101525"/>
          <w:spacing w:val="1"/>
        </w:rPr>
        <w:t> </w:t>
      </w:r>
      <w:r>
        <w:rPr>
          <w:color w:val="101525"/>
        </w:rPr>
        <w:t>su</w:t>
      </w:r>
      <w:r>
        <w:rPr>
          <w:color w:val="101525"/>
          <w:spacing w:val="7"/>
        </w:rPr>
        <w:t> </w:t>
      </w:r>
      <w:r>
        <w:rPr>
          <w:color w:val="101525"/>
        </w:rPr>
        <w:t>cuenta</w:t>
      </w:r>
      <w:r>
        <w:rPr>
          <w:color w:val="101525"/>
          <w:spacing w:val="8"/>
        </w:rPr>
        <w:t> </w:t>
      </w:r>
      <w:r>
        <w:rPr>
          <w:color w:val="101525"/>
        </w:rPr>
        <w:t>(consultar precio</w:t>
      </w:r>
      <w:r>
        <w:rPr>
          <w:color w:val="101525"/>
          <w:spacing w:val="8"/>
        </w:rPr>
        <w:t> </w:t>
      </w:r>
      <w:r>
        <w:rPr>
          <w:color w:val="101525"/>
        </w:rPr>
        <w:t>de</w:t>
      </w:r>
      <w:r>
        <w:rPr>
          <w:color w:val="101525"/>
          <w:spacing w:val="7"/>
        </w:rPr>
        <w:t> </w:t>
      </w:r>
      <w:r>
        <w:rPr>
          <w:color w:val="101525"/>
          <w:spacing w:val="-2"/>
        </w:rPr>
        <w:t>traslados)</w:t>
      </w:r>
    </w:p>
    <w:p>
      <w:pPr>
        <w:pStyle w:val="BodyText"/>
        <w:spacing w:before="17"/>
      </w:pPr>
    </w:p>
    <w:p>
      <w:pPr>
        <w:spacing w:before="0"/>
        <w:ind w:left="0" w:right="0" w:firstLine="0"/>
        <w:jc w:val="left"/>
        <w:rPr>
          <w:b/>
          <w:sz w:val="22"/>
        </w:rPr>
      </w:pPr>
      <w:r>
        <w:rPr>
          <w:b/>
          <w:color w:val="101525"/>
          <w:sz w:val="22"/>
        </w:rPr>
        <w:t>FIN</w:t>
      </w:r>
      <w:r>
        <w:rPr>
          <w:b/>
          <w:color w:val="101525"/>
          <w:spacing w:val="10"/>
          <w:sz w:val="22"/>
        </w:rPr>
        <w:t> </w:t>
      </w:r>
      <w:r>
        <w:rPr>
          <w:b/>
          <w:color w:val="101525"/>
          <w:sz w:val="22"/>
        </w:rPr>
        <w:t>DE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z w:val="22"/>
        </w:rPr>
        <w:t>LOS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pacing w:val="-2"/>
          <w:sz w:val="22"/>
        </w:rPr>
        <w:t>SERVICIOS.</w:t>
      </w:r>
    </w:p>
    <w:p>
      <w:pPr>
        <w:pStyle w:val="BodyText"/>
        <w:spacing w:before="102"/>
        <w:rPr>
          <w:b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1777608</wp:posOffset>
                </wp:positionH>
                <wp:positionV relativeFrom="paragraph">
                  <wp:posOffset>-8883</wp:posOffset>
                </wp:positionV>
                <wp:extent cx="5539740" cy="35496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69" y="57007"/>
                            <a:ext cx="222415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09" y="56753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103" y="58544"/>
                            <a:ext cx="228942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132104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969193pt;margin-top:-.69947pt;width:436.2pt;height:27.95pt;mso-position-horizontal-relative:page;mso-position-vertical-relative:paragraph;z-index:15730688" id="docshapegroup3" coordorigin="2799,-14" coordsize="8724,559">
                <v:shape style="position:absolute;left:10530;top:75;width:351;height:342" type="#_x0000_t75" id="docshape4" stroked="false">
                  <v:imagedata r:id="rId8" o:title=""/>
                </v:shape>
                <v:shape style="position:absolute;left:11056;top:75;width:345;height:342" type="#_x0000_t75" id="docshape5" stroked="false">
                  <v:imagedata r:id="rId9" o:title=""/>
                </v:shape>
                <v:shape style="position:absolute;left:10013;top:78;width:361;height:342" type="#_x0000_t75" id="docshape6" stroked="false">
                  <v:imagedata r:id="rId10" o:title=""/>
                </v:shape>
                <v:line style="position:absolute" from="2799,194" to="9888,194" stroked="true" strokeweight="1pt" strokecolor="#95c123">
                  <v:stroke dashstyle="solid"/>
                </v:line>
                <v:shape style="position:absolute;left:9897;top:-4;width:1616;height:539" id="docshape7" coordorigin="9898,-4" coordsize="1616,539" path="m10068,-4l10001,9,9947,46,9911,100,9898,166,9898,365,9911,431,9947,485,10001,521,10068,535,11343,535,11409,521,11463,485,11500,431,11513,365,11513,166,11500,100,11463,46,11409,9,11343,-4,10068,-4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59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7" w:lineRule="auto" w:before="0" w:after="0"/>
        <w:ind w:left="359" w:right="364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6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noches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alojamiento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hoteles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seleccionados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categoría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4****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durante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el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circuito,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régimen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 </w:t>
      </w:r>
      <w:r>
        <w:rPr>
          <w:color w:val="101525"/>
          <w:w w:val="105"/>
          <w:sz w:val="22"/>
        </w:rPr>
        <w:t>alojamiento y desayuno.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2" w:after="0"/>
        <w:ind w:left="359" w:right="0" w:hanging="359"/>
        <w:jc w:val="left"/>
        <w:rPr>
          <w:sz w:val="22"/>
        </w:rPr>
      </w:pPr>
      <w:r>
        <w:rPr>
          <w:color w:val="101525"/>
          <w:sz w:val="22"/>
        </w:rPr>
        <w:t>1</w:t>
      </w:r>
      <w:r>
        <w:rPr>
          <w:color w:val="101525"/>
          <w:spacing w:val="-17"/>
          <w:sz w:val="22"/>
        </w:rPr>
        <w:t> </w:t>
      </w:r>
      <w:r>
        <w:rPr>
          <w:color w:val="101525"/>
          <w:sz w:val="22"/>
        </w:rPr>
        <w:t>cena</w:t>
      </w:r>
      <w:r>
        <w:rPr>
          <w:color w:val="101525"/>
          <w:spacing w:val="-16"/>
          <w:sz w:val="22"/>
        </w:rPr>
        <w:t> </w:t>
      </w:r>
      <w:r>
        <w:rPr>
          <w:color w:val="101525"/>
          <w:sz w:val="22"/>
        </w:rPr>
        <w:t>tradicional</w:t>
      </w:r>
      <w:r>
        <w:rPr>
          <w:color w:val="101525"/>
          <w:spacing w:val="-17"/>
          <w:sz w:val="22"/>
        </w:rPr>
        <w:t> </w:t>
      </w:r>
      <w:r>
        <w:rPr>
          <w:color w:val="101525"/>
          <w:sz w:val="22"/>
        </w:rPr>
        <w:t>(día</w:t>
      </w:r>
      <w:r>
        <w:rPr>
          <w:color w:val="101525"/>
          <w:spacing w:val="-16"/>
          <w:sz w:val="22"/>
        </w:rPr>
        <w:t> </w:t>
      </w:r>
      <w:r>
        <w:rPr>
          <w:color w:val="101525"/>
          <w:sz w:val="22"/>
        </w:rPr>
        <w:t>2)</w:t>
      </w:r>
      <w:r>
        <w:rPr>
          <w:color w:val="101525"/>
          <w:spacing w:val="-17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-16"/>
          <w:sz w:val="22"/>
        </w:rPr>
        <w:t> </w:t>
      </w:r>
      <w:r>
        <w:rPr>
          <w:color w:val="101525"/>
          <w:sz w:val="22"/>
        </w:rPr>
        <w:t>1</w:t>
      </w:r>
      <w:r>
        <w:rPr>
          <w:color w:val="101525"/>
          <w:spacing w:val="-17"/>
          <w:sz w:val="22"/>
        </w:rPr>
        <w:t> </w:t>
      </w:r>
      <w:r>
        <w:rPr>
          <w:color w:val="101525"/>
          <w:sz w:val="22"/>
        </w:rPr>
        <w:t>almuerzo</w:t>
      </w:r>
      <w:r>
        <w:rPr>
          <w:color w:val="101525"/>
          <w:spacing w:val="-16"/>
          <w:sz w:val="22"/>
        </w:rPr>
        <w:t> </w:t>
      </w:r>
      <w:r>
        <w:rPr>
          <w:color w:val="101525"/>
          <w:sz w:val="22"/>
        </w:rPr>
        <w:t>tradicional</w:t>
      </w:r>
      <w:r>
        <w:rPr>
          <w:color w:val="101525"/>
          <w:spacing w:val="-17"/>
          <w:sz w:val="22"/>
        </w:rPr>
        <w:t> </w:t>
      </w:r>
      <w:r>
        <w:rPr>
          <w:color w:val="101525"/>
          <w:sz w:val="22"/>
        </w:rPr>
        <w:t>(día</w:t>
      </w:r>
      <w:r>
        <w:rPr>
          <w:color w:val="101525"/>
          <w:spacing w:val="-16"/>
          <w:sz w:val="22"/>
        </w:rPr>
        <w:t> </w:t>
      </w:r>
      <w:r>
        <w:rPr>
          <w:color w:val="101525"/>
          <w:spacing w:val="-5"/>
          <w:sz w:val="22"/>
        </w:rPr>
        <w:t>5)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7" w:lineRule="auto" w:before="8" w:after="0"/>
        <w:ind w:left="359" w:right="365" w:hanging="360"/>
        <w:jc w:val="left"/>
        <w:rPr>
          <w:sz w:val="22"/>
        </w:rPr>
      </w:pPr>
      <w:r>
        <w:rPr>
          <w:color w:val="101525"/>
          <w:w w:val="105"/>
          <w:sz w:val="22"/>
        </w:rPr>
        <w:t>Servicio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autocar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desde/hasta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hotel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desde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día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2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día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6,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así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como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guía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acompañante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de habla hispana durante todo este periodo.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2" w:after="0"/>
        <w:ind w:left="359" w:right="0" w:hanging="359"/>
        <w:jc w:val="left"/>
        <w:rPr>
          <w:sz w:val="22"/>
        </w:rPr>
      </w:pPr>
      <w:r>
        <w:rPr>
          <w:color w:val="101525"/>
          <w:spacing w:val="-2"/>
          <w:sz w:val="22"/>
        </w:rPr>
        <w:t>Tasa</w:t>
      </w:r>
      <w:r>
        <w:rPr>
          <w:color w:val="101525"/>
          <w:spacing w:val="-15"/>
          <w:sz w:val="22"/>
        </w:rPr>
        <w:t> </w:t>
      </w:r>
      <w:r>
        <w:rPr>
          <w:color w:val="101525"/>
          <w:spacing w:val="-2"/>
          <w:sz w:val="22"/>
        </w:rPr>
        <w:t>turística</w:t>
      </w:r>
      <w:r>
        <w:rPr>
          <w:color w:val="101525"/>
          <w:spacing w:val="-14"/>
          <w:sz w:val="22"/>
        </w:rPr>
        <w:t> </w:t>
      </w:r>
      <w:r>
        <w:rPr>
          <w:color w:val="101525"/>
          <w:spacing w:val="-2"/>
          <w:sz w:val="22"/>
        </w:rPr>
        <w:t>(City</w:t>
      </w:r>
      <w:r>
        <w:rPr>
          <w:color w:val="101525"/>
          <w:spacing w:val="-15"/>
          <w:sz w:val="22"/>
        </w:rPr>
        <w:t> </w:t>
      </w:r>
      <w:r>
        <w:rPr>
          <w:color w:val="101525"/>
          <w:spacing w:val="-4"/>
          <w:sz w:val="22"/>
        </w:rPr>
        <w:t>Tax)</w:t>
      </w:r>
    </w:p>
    <w:p>
      <w:pPr>
        <w:pStyle w:val="Heading4"/>
        <w:spacing w:before="9"/>
      </w:pPr>
      <w:r>
        <w:rPr>
          <w:color w:val="101525"/>
        </w:rPr>
        <w:t>Entradas</w:t>
      </w:r>
      <w:r>
        <w:rPr>
          <w:color w:val="101525"/>
          <w:spacing w:val="8"/>
        </w:rPr>
        <w:t> </w:t>
      </w:r>
      <w:r>
        <w:rPr>
          <w:color w:val="101525"/>
          <w:spacing w:val="-2"/>
        </w:rPr>
        <w:t>incluidas: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8" w:after="0"/>
        <w:ind w:left="35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Mina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Sal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Turda.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9" w:after="0"/>
        <w:ind w:left="359" w:right="0" w:hanging="359"/>
        <w:jc w:val="left"/>
        <w:rPr>
          <w:sz w:val="22"/>
        </w:rPr>
      </w:pPr>
      <w:r>
        <w:rPr>
          <w:color w:val="101525"/>
          <w:sz w:val="22"/>
        </w:rPr>
        <w:t>Iglesia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Fortificada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3"/>
          <w:sz w:val="22"/>
        </w:rPr>
        <w:t> </w:t>
      </w:r>
      <w:r>
        <w:rPr>
          <w:color w:val="101525"/>
          <w:spacing w:val="-2"/>
          <w:sz w:val="22"/>
        </w:rPr>
        <w:t>Biertan.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8" w:after="0"/>
        <w:ind w:left="359" w:right="0" w:hanging="359"/>
        <w:jc w:val="left"/>
        <w:rPr>
          <w:sz w:val="22"/>
        </w:rPr>
      </w:pPr>
      <w:r>
        <w:rPr>
          <w:color w:val="101525"/>
          <w:sz w:val="22"/>
        </w:rPr>
        <w:t>Torre</w:t>
      </w:r>
      <w:r>
        <w:rPr>
          <w:color w:val="101525"/>
          <w:spacing w:val="-8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-9"/>
          <w:sz w:val="22"/>
        </w:rPr>
        <w:t> </w:t>
      </w:r>
      <w:r>
        <w:rPr>
          <w:color w:val="101525"/>
          <w:sz w:val="22"/>
        </w:rPr>
        <w:t>Reloj</w:t>
      </w:r>
      <w:r>
        <w:rPr>
          <w:color w:val="101525"/>
          <w:spacing w:val="-8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8"/>
          <w:sz w:val="22"/>
        </w:rPr>
        <w:t> </w:t>
      </w:r>
      <w:r>
        <w:rPr>
          <w:color w:val="101525"/>
          <w:spacing w:val="-2"/>
          <w:sz w:val="22"/>
        </w:rPr>
        <w:t>Sighișoara.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9" w:after="0"/>
        <w:ind w:left="359" w:right="0" w:hanging="359"/>
        <w:jc w:val="left"/>
        <w:rPr>
          <w:sz w:val="22"/>
        </w:rPr>
      </w:pPr>
      <w:r>
        <w:rPr>
          <w:color w:val="101525"/>
          <w:sz w:val="22"/>
        </w:rPr>
        <w:t>Iglesia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Fortificada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3"/>
          <w:sz w:val="22"/>
        </w:rPr>
        <w:t> </w:t>
      </w:r>
      <w:r>
        <w:rPr>
          <w:color w:val="101525"/>
          <w:spacing w:val="-2"/>
          <w:sz w:val="22"/>
        </w:rPr>
        <w:t>Viscri.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8" w:after="0"/>
        <w:ind w:left="35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Iglesia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Negra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Brașov.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9" w:after="0"/>
        <w:ind w:left="359" w:right="0" w:hanging="359"/>
        <w:jc w:val="left"/>
        <w:rPr>
          <w:sz w:val="22"/>
        </w:rPr>
      </w:pPr>
      <w:r>
        <w:rPr>
          <w:color w:val="101525"/>
          <w:sz w:val="22"/>
        </w:rPr>
        <w:t>Castillo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4"/>
          <w:sz w:val="22"/>
        </w:rPr>
        <w:t>Bran.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9" w:after="0"/>
        <w:ind w:left="359" w:right="0" w:hanging="359"/>
        <w:jc w:val="left"/>
        <w:rPr>
          <w:sz w:val="22"/>
        </w:rPr>
      </w:pPr>
      <w:r>
        <w:rPr>
          <w:color w:val="101525"/>
          <w:sz w:val="22"/>
        </w:rPr>
        <w:t>Castillo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2"/>
          <w:sz w:val="22"/>
        </w:rPr>
        <w:t>Peleș.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8" w:after="0"/>
        <w:ind w:left="359" w:right="0" w:hanging="359"/>
        <w:jc w:val="left"/>
        <w:rPr>
          <w:sz w:val="22"/>
        </w:rPr>
      </w:pPr>
      <w:r>
        <w:rPr>
          <w:color w:val="101525"/>
          <w:sz w:val="22"/>
        </w:rPr>
        <w:t>Monasterio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6"/>
          <w:sz w:val="22"/>
        </w:rPr>
        <w:t> </w:t>
      </w:r>
      <w:r>
        <w:rPr>
          <w:color w:val="101525"/>
          <w:spacing w:val="-2"/>
          <w:sz w:val="22"/>
        </w:rPr>
        <w:t>Sinaia.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9" w:after="0"/>
        <w:ind w:left="359" w:right="0" w:hanging="359"/>
        <w:jc w:val="left"/>
        <w:rPr>
          <w:sz w:val="22"/>
        </w:rPr>
      </w:pPr>
      <w:r>
        <w:rPr>
          <w:color w:val="101525"/>
          <w:sz w:val="22"/>
        </w:rPr>
        <w:t>Palacio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Parlamento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2"/>
          <w:sz w:val="22"/>
        </w:rPr>
        <w:t> </w:t>
      </w:r>
      <w:r>
        <w:rPr>
          <w:color w:val="101525"/>
          <w:spacing w:val="-2"/>
          <w:sz w:val="22"/>
        </w:rPr>
        <w:t>Bucarest.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8" w:after="0"/>
        <w:ind w:left="35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Iglesia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Evangélica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Sibiu.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9" w:after="0"/>
        <w:ind w:left="359" w:right="0" w:hanging="359"/>
        <w:jc w:val="left"/>
        <w:rPr>
          <w:sz w:val="22"/>
        </w:rPr>
      </w:pPr>
      <w:r>
        <w:rPr>
          <w:color w:val="101525"/>
          <w:sz w:val="22"/>
        </w:rPr>
        <w:t>Castillo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2"/>
          <w:sz w:val="22"/>
        </w:rPr>
        <w:t>Corvin.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8" w:after="0"/>
        <w:ind w:left="35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</w:t>
      </w:r>
    </w:p>
    <w:p>
      <w:pPr>
        <w:pStyle w:val="BodyText"/>
        <w:spacing w:before="287"/>
        <w:rPr>
          <w:sz w:val="40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2199514</wp:posOffset>
                </wp:positionH>
                <wp:positionV relativeFrom="paragraph">
                  <wp:posOffset>-39101</wp:posOffset>
                </wp:positionV>
                <wp:extent cx="5113020" cy="35496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59" y="74917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158400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4999" y="69189"/>
                            <a:ext cx="215996" cy="2220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297" y="74701"/>
                            <a:ext cx="237604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080105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3.190094pt;margin-top:-3.078897pt;width:402.6pt;height:27.95pt;mso-position-horizontal-relative:page;mso-position-vertical-relative:paragraph;z-index:15731200" id="docshapegroup8" coordorigin="3464,-62" coordsize="8052,559">
                <v:shape style="position:absolute;left:11046;top:56;width:345;height:342" type="#_x0000_t75" id="docshape9" stroked="false">
                  <v:imagedata r:id="rId11" o:title=""/>
                </v:shape>
                <v:line style="position:absolute" from="3464,188" to="9879,188" stroked="true" strokeweight="1pt" strokecolor="#95c123">
                  <v:stroke dashstyle="solid"/>
                </v:line>
                <v:shape style="position:absolute;left:10007;top:47;width:341;height:350" type="#_x0000_t75" id="docshape10" stroked="false">
                  <v:imagedata r:id="rId12" o:title=""/>
                </v:shape>
                <v:shape style="position:absolute;left:10509;top:56;width:375;height:342" type="#_x0000_t75" id="docshape11" stroked="false">
                  <v:imagedata r:id="rId13" o:title=""/>
                </v:shape>
                <v:shape style="position:absolute;left:9889;top:-52;width:1616;height:539" id="docshape12" coordorigin="9889,-52" coordsize="1616,539" path="m10059,-52l9993,-38,9939,-2,9903,52,9889,119,9889,317,9903,383,9939,437,9993,474,10059,487,11335,487,11401,474,11455,437,11492,383,11505,317,11505,119,11492,52,11455,-2,11401,-38,11335,-52,10059,-52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</w:rPr>
        <w:t>NO</w:t>
      </w:r>
      <w:r>
        <w:rPr>
          <w:color w:val="101525"/>
          <w:spacing w:val="-38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55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363" w:val="left" w:leader="none"/>
        </w:tabs>
        <w:spacing w:line="240" w:lineRule="auto" w:before="0" w:after="0"/>
        <w:ind w:left="363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Vuelos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nacionales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internacionales</w:t>
      </w:r>
    </w:p>
    <w:p>
      <w:pPr>
        <w:pStyle w:val="ListParagraph"/>
        <w:numPr>
          <w:ilvl w:val="0"/>
          <w:numId w:val="1"/>
        </w:numPr>
        <w:tabs>
          <w:tab w:pos="363" w:val="left" w:leader="none"/>
        </w:tabs>
        <w:spacing w:line="240" w:lineRule="auto" w:before="9" w:after="0"/>
        <w:ind w:left="363" w:right="0" w:hanging="360"/>
        <w:jc w:val="left"/>
        <w:rPr>
          <w:sz w:val="22"/>
        </w:rPr>
      </w:pPr>
      <w:r>
        <w:rPr>
          <w:color w:val="101525"/>
          <w:sz w:val="22"/>
        </w:rPr>
        <w:t>Servicios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especificados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programa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ni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apartado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3"/>
          <w:sz w:val="22"/>
        </w:rPr>
        <w:t> </w:t>
      </w:r>
      <w:r>
        <w:rPr>
          <w:color w:val="101525"/>
          <w:spacing w:val="-2"/>
          <w:sz w:val="22"/>
        </w:rPr>
        <w:t>“incluye”.</w:t>
      </w:r>
    </w:p>
    <w:p>
      <w:pPr>
        <w:pStyle w:val="ListParagraph"/>
        <w:numPr>
          <w:ilvl w:val="0"/>
          <w:numId w:val="1"/>
        </w:numPr>
        <w:tabs>
          <w:tab w:pos="363" w:val="left" w:leader="none"/>
        </w:tabs>
        <w:spacing w:line="240" w:lineRule="auto" w:before="9" w:after="0"/>
        <w:ind w:left="363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Gastos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personales.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footerReference w:type="default" r:id="rId7"/>
          <w:pgSz w:w="12240" w:h="15840"/>
          <w:pgMar w:header="0" w:footer="1466" w:top="1080" w:bottom="1700" w:left="720" w:right="360"/>
        </w:sectPr>
      </w:pPr>
    </w:p>
    <w:p>
      <w:pPr>
        <w:pStyle w:val="Heading2"/>
        <w:spacing w:before="70"/>
        <w:ind w:left="39"/>
      </w:pPr>
      <w:r>
        <w:rPr>
          <w:color w:val="101525"/>
          <w:spacing w:val="-2"/>
          <w:w w:val="110"/>
        </w:rPr>
        <w:t>PRECIOS</w:t>
      </w:r>
    </w:p>
    <w:p>
      <w:pPr>
        <w:pStyle w:val="BodyText"/>
        <w:spacing w:before="138"/>
        <w:ind w:left="3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8128">
                <wp:simplePos x="0" y="0"/>
                <wp:positionH relativeFrom="page">
                  <wp:posOffset>469026</wp:posOffset>
                </wp:positionH>
                <wp:positionV relativeFrom="paragraph">
                  <wp:posOffset>384284</wp:posOffset>
                </wp:positionV>
                <wp:extent cx="6863080" cy="3011170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863080" cy="3011170"/>
                          <a:chExt cx="6863080" cy="301117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5077" y="5723"/>
                            <a:ext cx="6852920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407670">
                                <a:moveTo>
                                  <a:pt x="3849852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4"/>
                                </a:lnTo>
                                <a:lnTo>
                                  <a:pt x="36904" y="36263"/>
                                </a:lnTo>
                                <a:lnTo>
                                  <a:pt x="9901" y="76308"/>
                                </a:lnTo>
                                <a:lnTo>
                                  <a:pt x="0" y="125349"/>
                                </a:lnTo>
                                <a:lnTo>
                                  <a:pt x="0" y="407581"/>
                                </a:lnTo>
                                <a:lnTo>
                                  <a:pt x="3849852" y="407581"/>
                                </a:lnTo>
                                <a:lnTo>
                                  <a:pt x="3849852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5361863" y="0"/>
                                </a:moveTo>
                                <a:lnTo>
                                  <a:pt x="3849865" y="0"/>
                                </a:lnTo>
                                <a:lnTo>
                                  <a:pt x="3849865" y="407581"/>
                                </a:lnTo>
                                <a:lnTo>
                                  <a:pt x="5361863" y="407581"/>
                                </a:lnTo>
                                <a:lnTo>
                                  <a:pt x="5361863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6729637" y="0"/>
                                </a:moveTo>
                                <a:lnTo>
                                  <a:pt x="5361863" y="0"/>
                                </a:lnTo>
                                <a:lnTo>
                                  <a:pt x="5361863" y="407581"/>
                                </a:lnTo>
                                <a:lnTo>
                                  <a:pt x="6852488" y="407581"/>
                                </a:lnTo>
                                <a:lnTo>
                                  <a:pt x="6852488" y="125349"/>
                                </a:lnTo>
                                <a:lnTo>
                                  <a:pt x="6842586" y="76308"/>
                                </a:lnTo>
                                <a:lnTo>
                                  <a:pt x="6815583" y="36263"/>
                                </a:lnTo>
                                <a:lnTo>
                                  <a:pt x="6775533" y="9264"/>
                                </a:lnTo>
                                <a:lnTo>
                                  <a:pt x="6729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27898" y="3005292"/>
                            <a:ext cx="3727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7450" h="0">
                                <a:moveTo>
                                  <a:pt x="0" y="0"/>
                                </a:moveTo>
                                <a:lnTo>
                                  <a:pt x="372703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854940" y="3005292"/>
                            <a:ext cx="15125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2570" h="0">
                                <a:moveTo>
                                  <a:pt x="0" y="0"/>
                                </a:moveTo>
                                <a:lnTo>
                                  <a:pt x="151199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366939" y="3005292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 h="0">
                                <a:moveTo>
                                  <a:pt x="0" y="0"/>
                                </a:moveTo>
                                <a:lnTo>
                                  <a:pt x="136780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080" y="5080"/>
                            <a:ext cx="6852920" cy="3001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300101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874848"/>
                                </a:lnTo>
                                <a:lnTo>
                                  <a:pt x="9901" y="2923890"/>
                                </a:lnTo>
                                <a:lnTo>
                                  <a:pt x="36904" y="2963940"/>
                                </a:lnTo>
                                <a:lnTo>
                                  <a:pt x="76954" y="2990943"/>
                                </a:lnTo>
                                <a:lnTo>
                                  <a:pt x="125996" y="3000844"/>
                                </a:lnTo>
                                <a:lnTo>
                                  <a:pt x="6726491" y="3000844"/>
                                </a:lnTo>
                                <a:lnTo>
                                  <a:pt x="6775533" y="2990943"/>
                                </a:lnTo>
                                <a:lnTo>
                                  <a:pt x="6815583" y="2963940"/>
                                </a:lnTo>
                                <a:lnTo>
                                  <a:pt x="6842586" y="2923890"/>
                                </a:lnTo>
                                <a:lnTo>
                                  <a:pt x="6852488" y="2874848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0"/>
                            <a:ext cx="6863080" cy="301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23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4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Nota: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Consulta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suplemento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por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traslado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al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aeropuerto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por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persona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y</w:t>
                              </w:r>
                              <w:r>
                                <w:rPr>
                                  <w:spacing w:val="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trayecto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(chofer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local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-sin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guía).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931198pt;margin-top:30.258644pt;width:540.4pt;height:237.1pt;mso-position-horizontal-relative:page;mso-position-vertical-relative:paragraph;z-index:-15908352" id="docshapegroup13" coordorigin="739,605" coordsize="10808,4742">
                <v:shape style="position:absolute;left:746;top:614;width:10792;height:642" id="docshape14" coordorigin="747,614" coordsize="10792,642" path="m6809,614l940,614,868,629,805,671,762,734,747,812,747,1256,6809,1256,6809,614xm9190,614l6809,614,6809,1256,9190,1256,9190,614xm11344,614l9190,614,9190,1256,11538,1256,11538,812,11522,734,11480,671,11417,629,11344,614xe" filled="true" fillcolor="#bad369" stroked="false">
                  <v:path arrowok="t"/>
                  <v:fill type="solid"/>
                </v:shape>
                <v:line style="position:absolute" from="940,5338" to="6809,5338" stroked="true" strokeweight=".1pt" strokecolor="#dbe5aa">
                  <v:stroke dashstyle="solid"/>
                </v:line>
                <v:line style="position:absolute" from="6809,5338" to="9190,5338" stroked="true" strokeweight=".1pt" strokecolor="#dbe5aa">
                  <v:stroke dashstyle="solid"/>
                </v:line>
                <v:line style="position:absolute" from="9190,5338" to="11345,5338" stroked="true" strokeweight=".1pt" strokecolor="#dbe5aa">
                  <v:stroke dashstyle="solid"/>
                </v:line>
                <v:shape style="position:absolute;left:746;top:613;width:10792;height:4726" id="docshape15" coordorigin="747,613" coordsize="10792,4726" path="m945,613l868,629,805,671,762,734,747,812,747,5140,762,5218,805,5281,868,5323,945,5339,11340,5339,11417,5323,11480,5281,11522,5218,11538,5140,11538,812,11522,734,11480,671,11417,629,11340,613,945,613xe" filled="false" stroked="true" strokeweight=".8pt" strokecolor="#95c123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38;top:605;width:10808;height:4742" type="#_x0000_t202" id="docshape1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23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74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Nota: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Consulta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suplemento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por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traslado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al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aeropuerto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por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persona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y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trayecto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(chofer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local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-sin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guía).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  <w:w w:val="105"/>
        </w:rPr>
        <w:t>Precios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persona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Euros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(EUR).</w:t>
      </w: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63"/>
        <w:gridCol w:w="2381"/>
        <w:gridCol w:w="2154"/>
        <w:gridCol w:w="194"/>
      </w:tblGrid>
      <w:tr>
        <w:trPr>
          <w:trHeight w:val="636" w:hRule="atLeast"/>
        </w:trPr>
        <w:tc>
          <w:tcPr>
            <w:tcW w:w="6063" w:type="dxa"/>
            <w:tcBorders>
              <w:top w:val="single" w:sz="2" w:space="0" w:color="BAD369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66"/>
              <w:rPr>
                <w:b/>
                <w:sz w:val="22"/>
              </w:rPr>
            </w:pPr>
            <w:r>
              <w:rPr>
                <w:b/>
                <w:color w:val="101525"/>
                <w:sz w:val="22"/>
              </w:rPr>
              <w:t>SALIDAS</w:t>
            </w:r>
            <w:r>
              <w:rPr>
                <w:b/>
                <w:color w:val="101525"/>
                <w:spacing w:val="15"/>
                <w:sz w:val="22"/>
              </w:rPr>
              <w:t> </w:t>
            </w:r>
            <w:r>
              <w:rPr>
                <w:b/>
                <w:color w:val="101525"/>
                <w:sz w:val="22"/>
              </w:rPr>
              <w:t>2027:</w:t>
            </w:r>
            <w:r>
              <w:rPr>
                <w:b/>
                <w:color w:val="101525"/>
                <w:spacing w:val="14"/>
                <w:sz w:val="22"/>
              </w:rPr>
              <w:t> </w:t>
            </w:r>
            <w:r>
              <w:rPr>
                <w:b/>
                <w:color w:val="101525"/>
                <w:spacing w:val="-2"/>
                <w:sz w:val="22"/>
              </w:rPr>
              <w:t>ESPECIFICAS</w:t>
            </w:r>
          </w:p>
        </w:tc>
        <w:tc>
          <w:tcPr>
            <w:tcW w:w="2381" w:type="dxa"/>
            <w:tcBorders>
              <w:top w:val="single" w:sz="2" w:space="0" w:color="BAD369"/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6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SGL</w:t>
            </w:r>
          </w:p>
        </w:tc>
        <w:tc>
          <w:tcPr>
            <w:tcW w:w="2154" w:type="dxa"/>
            <w:tcBorders>
              <w:top w:val="single" w:sz="2" w:space="0" w:color="BAD369"/>
              <w:left w:val="single" w:sz="2" w:space="0" w:color="A5AE23"/>
              <w:bottom w:val="single" w:sz="2" w:space="0" w:color="DBE5AA"/>
            </w:tcBorders>
          </w:tcPr>
          <w:p>
            <w:pPr>
              <w:pStyle w:val="TableParagraph"/>
              <w:spacing w:before="215"/>
              <w:ind w:left="199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DBL</w:t>
            </w:r>
          </w:p>
        </w:tc>
        <w:tc>
          <w:tcPr>
            <w:tcW w:w="194" w:type="dxa"/>
            <w:tcBorders>
              <w:bottom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30" w:hRule="atLeast"/>
        </w:trPr>
        <w:tc>
          <w:tcPr>
            <w:tcW w:w="6063" w:type="dxa"/>
            <w:tcBorders>
              <w:top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line="241" w:lineRule="exact" w:before="170"/>
              <w:ind w:left="66"/>
              <w:rPr>
                <w:b/>
                <w:sz w:val="22"/>
              </w:rPr>
            </w:pPr>
            <w:r>
              <w:rPr>
                <w:b/>
                <w:sz w:val="22"/>
              </w:rPr>
              <w:t>Temporada</w:t>
            </w:r>
            <w:r>
              <w:rPr>
                <w:b/>
                <w:spacing w:val="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Baja:</w:t>
            </w:r>
          </w:p>
        </w:tc>
        <w:tc>
          <w:tcPr>
            <w:tcW w:w="2381" w:type="dxa"/>
            <w:tcBorders>
              <w:top w:val="single" w:sz="2" w:space="0" w:color="DBE5AA"/>
              <w:left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348" w:type="dxa"/>
            <w:gridSpan w:val="2"/>
            <w:tcBorders>
              <w:top w:val="single" w:sz="2" w:space="0" w:color="DBE5AA"/>
              <w:lef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4" w:hRule="atLeast"/>
        </w:trPr>
        <w:tc>
          <w:tcPr>
            <w:tcW w:w="6063" w:type="dxa"/>
            <w:tcBorders>
              <w:right w:val="single" w:sz="2" w:space="0" w:color="DBE5AA"/>
            </w:tcBorders>
          </w:tcPr>
          <w:p>
            <w:pPr>
              <w:pStyle w:val="TableParagraph"/>
              <w:spacing w:line="241" w:lineRule="exact" w:before="3"/>
              <w:ind w:left="66"/>
              <w:rPr>
                <w:sz w:val="22"/>
              </w:rPr>
            </w:pPr>
            <w:r>
              <w:rPr>
                <w:w w:val="110"/>
                <w:sz w:val="22"/>
              </w:rPr>
              <w:t>18ABR27–</w:t>
            </w:r>
            <w:r>
              <w:rPr>
                <w:spacing w:val="-15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24ABR27</w:t>
            </w:r>
          </w:p>
        </w:tc>
        <w:tc>
          <w:tcPr>
            <w:tcW w:w="2381" w:type="dxa"/>
            <w:tcBorders>
              <w:left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8" w:type="dxa"/>
            <w:gridSpan w:val="2"/>
            <w:tcBorders>
              <w:lef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28" w:hRule="atLeast"/>
        </w:trPr>
        <w:tc>
          <w:tcPr>
            <w:tcW w:w="6063" w:type="dxa"/>
            <w:tcBorders>
              <w:right w:val="single" w:sz="2" w:space="0" w:color="DBE5AA"/>
            </w:tcBorders>
          </w:tcPr>
          <w:p>
            <w:pPr>
              <w:pStyle w:val="TableParagraph"/>
              <w:spacing w:before="3"/>
              <w:ind w:left="66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23MAY27</w:t>
            </w:r>
            <w:r>
              <w:rPr>
                <w:spacing w:val="-19"/>
                <w:w w:val="115"/>
                <w:sz w:val="22"/>
              </w:rPr>
              <w:t> </w:t>
            </w:r>
            <w:r>
              <w:rPr>
                <w:spacing w:val="-2"/>
                <w:w w:val="115"/>
                <w:sz w:val="22"/>
              </w:rPr>
              <w:t>–</w:t>
            </w:r>
            <w:r>
              <w:rPr>
                <w:spacing w:val="-18"/>
                <w:w w:val="115"/>
                <w:sz w:val="22"/>
              </w:rPr>
              <w:t> </w:t>
            </w:r>
            <w:r>
              <w:rPr>
                <w:spacing w:val="-2"/>
                <w:w w:val="115"/>
                <w:sz w:val="22"/>
              </w:rPr>
              <w:t>29MAY27</w:t>
            </w:r>
          </w:p>
          <w:p>
            <w:pPr>
              <w:pStyle w:val="TableParagraph"/>
              <w:spacing w:line="241" w:lineRule="exact" w:before="8"/>
              <w:ind w:left="66"/>
              <w:rPr>
                <w:sz w:val="22"/>
              </w:rPr>
            </w:pPr>
            <w:r>
              <w:rPr>
                <w:w w:val="115"/>
                <w:sz w:val="22"/>
              </w:rPr>
              <w:t>20JUN27</w:t>
            </w:r>
            <w:r>
              <w:rPr>
                <w:spacing w:val="-14"/>
                <w:w w:val="115"/>
                <w:sz w:val="22"/>
              </w:rPr>
              <w:t> </w:t>
            </w:r>
            <w:r>
              <w:rPr>
                <w:w w:val="115"/>
                <w:sz w:val="22"/>
              </w:rPr>
              <w:t>–</w:t>
            </w:r>
            <w:r>
              <w:rPr>
                <w:spacing w:val="-13"/>
                <w:w w:val="115"/>
                <w:sz w:val="22"/>
              </w:rPr>
              <w:t> </w:t>
            </w:r>
            <w:r>
              <w:rPr>
                <w:spacing w:val="-2"/>
                <w:w w:val="115"/>
                <w:sz w:val="22"/>
              </w:rPr>
              <w:t>26JUN27</w:t>
            </w:r>
          </w:p>
        </w:tc>
        <w:tc>
          <w:tcPr>
            <w:tcW w:w="2381" w:type="dxa"/>
            <w:tcBorders>
              <w:left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135"/>
              <w:ind w:left="6" w:right="6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1595</w:t>
            </w:r>
          </w:p>
        </w:tc>
        <w:tc>
          <w:tcPr>
            <w:tcW w:w="2348" w:type="dxa"/>
            <w:gridSpan w:val="2"/>
            <w:tcBorders>
              <w:left w:val="single" w:sz="2" w:space="0" w:color="DBE5AA"/>
            </w:tcBorders>
          </w:tcPr>
          <w:p>
            <w:pPr>
              <w:pStyle w:val="TableParagraph"/>
              <w:spacing w:before="135"/>
              <w:ind w:right="1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1240</w:t>
            </w:r>
          </w:p>
        </w:tc>
      </w:tr>
      <w:tr>
        <w:trPr>
          <w:trHeight w:val="264" w:hRule="atLeast"/>
        </w:trPr>
        <w:tc>
          <w:tcPr>
            <w:tcW w:w="6063" w:type="dxa"/>
            <w:tcBorders>
              <w:right w:val="single" w:sz="2" w:space="0" w:color="DBE5AA"/>
            </w:tcBorders>
          </w:tcPr>
          <w:p>
            <w:pPr>
              <w:pStyle w:val="TableParagraph"/>
              <w:spacing w:line="241" w:lineRule="exact" w:before="3"/>
              <w:ind w:left="66"/>
              <w:rPr>
                <w:sz w:val="22"/>
              </w:rPr>
            </w:pPr>
            <w:r>
              <w:rPr>
                <w:w w:val="110"/>
                <w:sz w:val="22"/>
              </w:rPr>
              <w:t>19SEP27–</w:t>
            </w:r>
            <w:r>
              <w:rPr>
                <w:spacing w:val="-14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25SEP27</w:t>
            </w:r>
          </w:p>
        </w:tc>
        <w:tc>
          <w:tcPr>
            <w:tcW w:w="2381" w:type="dxa"/>
            <w:tcBorders>
              <w:left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8" w:type="dxa"/>
            <w:gridSpan w:val="2"/>
            <w:tcBorders>
              <w:lef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9" w:hRule="atLeast"/>
        </w:trPr>
        <w:tc>
          <w:tcPr>
            <w:tcW w:w="6063" w:type="dxa"/>
            <w:tcBorders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3"/>
              <w:ind w:left="66"/>
              <w:rPr>
                <w:sz w:val="22"/>
              </w:rPr>
            </w:pPr>
            <w:r>
              <w:rPr>
                <w:sz w:val="22"/>
              </w:rPr>
              <w:t>17OCT27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2"/>
                <w:sz w:val="22"/>
              </w:rPr>
              <w:t>23OCT27</w:t>
            </w:r>
          </w:p>
        </w:tc>
        <w:tc>
          <w:tcPr>
            <w:tcW w:w="2381" w:type="dxa"/>
            <w:tcBorders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348" w:type="dxa"/>
            <w:gridSpan w:val="2"/>
            <w:tcBorders>
              <w:left w:val="single" w:sz="2" w:space="0" w:color="DBE5AA"/>
              <w:bottom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21" w:hRule="atLeast"/>
        </w:trPr>
        <w:tc>
          <w:tcPr>
            <w:tcW w:w="6063" w:type="dxa"/>
            <w:tcBorders>
              <w:top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line="241" w:lineRule="exact" w:before="160"/>
              <w:ind w:left="66"/>
              <w:rPr>
                <w:b/>
                <w:sz w:val="22"/>
              </w:rPr>
            </w:pPr>
            <w:r>
              <w:rPr>
                <w:b/>
                <w:sz w:val="22"/>
              </w:rPr>
              <w:t>Temporada</w:t>
            </w:r>
            <w:r>
              <w:rPr>
                <w:b/>
                <w:spacing w:val="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alta:</w:t>
            </w:r>
          </w:p>
        </w:tc>
        <w:tc>
          <w:tcPr>
            <w:tcW w:w="2381" w:type="dxa"/>
            <w:tcBorders>
              <w:top w:val="single" w:sz="2" w:space="0" w:color="DBE5AA"/>
              <w:left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348" w:type="dxa"/>
            <w:gridSpan w:val="2"/>
            <w:tcBorders>
              <w:top w:val="single" w:sz="2" w:space="0" w:color="DBE5AA"/>
              <w:lef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4" w:hRule="atLeast"/>
        </w:trPr>
        <w:tc>
          <w:tcPr>
            <w:tcW w:w="6063" w:type="dxa"/>
            <w:tcBorders>
              <w:right w:val="single" w:sz="2" w:space="0" w:color="DBE5AA"/>
            </w:tcBorders>
          </w:tcPr>
          <w:p>
            <w:pPr>
              <w:pStyle w:val="TableParagraph"/>
              <w:spacing w:line="241" w:lineRule="exact" w:before="3"/>
              <w:ind w:left="66"/>
              <w:rPr>
                <w:sz w:val="22"/>
              </w:rPr>
            </w:pPr>
            <w:r>
              <w:rPr>
                <w:w w:val="110"/>
                <w:sz w:val="22"/>
              </w:rPr>
              <w:t>04JUL27</w:t>
            </w:r>
            <w:r>
              <w:rPr>
                <w:spacing w:val="4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–</w:t>
            </w:r>
            <w:r>
              <w:rPr>
                <w:spacing w:val="5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10JUL27</w:t>
            </w:r>
          </w:p>
        </w:tc>
        <w:tc>
          <w:tcPr>
            <w:tcW w:w="2381" w:type="dxa"/>
            <w:tcBorders>
              <w:left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8" w:type="dxa"/>
            <w:gridSpan w:val="2"/>
            <w:tcBorders>
              <w:lef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6063" w:type="dxa"/>
            <w:tcBorders>
              <w:right w:val="single" w:sz="2" w:space="0" w:color="DBE5AA"/>
            </w:tcBorders>
          </w:tcPr>
          <w:p>
            <w:pPr>
              <w:pStyle w:val="TableParagraph"/>
              <w:spacing w:line="241" w:lineRule="exact" w:before="3"/>
              <w:ind w:left="66"/>
              <w:rPr>
                <w:sz w:val="22"/>
              </w:rPr>
            </w:pPr>
            <w:r>
              <w:rPr>
                <w:sz w:val="22"/>
              </w:rPr>
              <w:t>11JUL27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"/>
                <w:sz w:val="22"/>
              </w:rPr>
              <w:t>17JUL27</w:t>
            </w:r>
          </w:p>
        </w:tc>
        <w:tc>
          <w:tcPr>
            <w:tcW w:w="2381" w:type="dxa"/>
            <w:tcBorders>
              <w:left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line="241" w:lineRule="exact" w:before="3"/>
              <w:ind w:left="6" w:right="6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1760</w:t>
            </w:r>
          </w:p>
        </w:tc>
        <w:tc>
          <w:tcPr>
            <w:tcW w:w="2348" w:type="dxa"/>
            <w:gridSpan w:val="2"/>
            <w:tcBorders>
              <w:left w:val="single" w:sz="2" w:space="0" w:color="DBE5AA"/>
            </w:tcBorders>
          </w:tcPr>
          <w:p>
            <w:pPr>
              <w:pStyle w:val="TableParagraph"/>
              <w:spacing w:line="241" w:lineRule="exact" w:before="3"/>
              <w:ind w:left="1" w:right="1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1369</w:t>
            </w:r>
          </w:p>
        </w:tc>
      </w:tr>
      <w:tr>
        <w:trPr>
          <w:trHeight w:val="264" w:hRule="atLeast"/>
        </w:trPr>
        <w:tc>
          <w:tcPr>
            <w:tcW w:w="6063" w:type="dxa"/>
            <w:tcBorders>
              <w:right w:val="single" w:sz="2" w:space="0" w:color="DBE5AA"/>
            </w:tcBorders>
          </w:tcPr>
          <w:p>
            <w:pPr>
              <w:pStyle w:val="TableParagraph"/>
              <w:spacing w:line="241" w:lineRule="exact" w:before="3"/>
              <w:ind w:left="66"/>
              <w:rPr>
                <w:sz w:val="22"/>
              </w:rPr>
            </w:pPr>
            <w:r>
              <w:rPr>
                <w:spacing w:val="-2"/>
                <w:w w:val="115"/>
                <w:sz w:val="22"/>
              </w:rPr>
              <w:t>08AGO27–</w:t>
            </w:r>
            <w:r>
              <w:rPr>
                <w:spacing w:val="-15"/>
                <w:w w:val="115"/>
                <w:sz w:val="22"/>
              </w:rPr>
              <w:t> </w:t>
            </w:r>
            <w:r>
              <w:rPr>
                <w:spacing w:val="-2"/>
                <w:w w:val="115"/>
                <w:sz w:val="22"/>
              </w:rPr>
              <w:t>14AGO27</w:t>
            </w:r>
          </w:p>
        </w:tc>
        <w:tc>
          <w:tcPr>
            <w:tcW w:w="2381" w:type="dxa"/>
            <w:tcBorders>
              <w:left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8" w:type="dxa"/>
            <w:gridSpan w:val="2"/>
            <w:tcBorders>
              <w:lef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69" w:hRule="atLeast"/>
        </w:trPr>
        <w:tc>
          <w:tcPr>
            <w:tcW w:w="6063" w:type="dxa"/>
            <w:tcBorders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3"/>
              <w:ind w:left="66"/>
              <w:rPr>
                <w:sz w:val="22"/>
              </w:rPr>
            </w:pPr>
            <w:r>
              <w:rPr>
                <w:w w:val="110"/>
                <w:sz w:val="22"/>
              </w:rPr>
              <w:t>22AGO27</w:t>
            </w:r>
            <w:r>
              <w:rPr>
                <w:spacing w:val="-7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–</w:t>
            </w:r>
            <w:r>
              <w:rPr>
                <w:spacing w:val="-7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28AGO7</w:t>
            </w:r>
          </w:p>
        </w:tc>
        <w:tc>
          <w:tcPr>
            <w:tcW w:w="2381" w:type="dxa"/>
            <w:tcBorders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348" w:type="dxa"/>
            <w:gridSpan w:val="2"/>
            <w:tcBorders>
              <w:left w:val="single" w:sz="2" w:space="0" w:color="DBE5AA"/>
              <w:bottom w:val="single" w:sz="2" w:space="0" w:color="DBE5AA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153"/>
      </w:pPr>
    </w:p>
    <w:p>
      <w:pPr>
        <w:pStyle w:val="Heading2"/>
        <w:spacing w:before="1"/>
        <w:ind w:left="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8640">
                <wp:simplePos x="0" y="0"/>
                <wp:positionH relativeFrom="page">
                  <wp:posOffset>458106</wp:posOffset>
                </wp:positionH>
                <wp:positionV relativeFrom="paragraph">
                  <wp:posOffset>461144</wp:posOffset>
                </wp:positionV>
                <wp:extent cx="6863080" cy="2867025"/>
                <wp:effectExtent l="0" t="0" r="0" b="0"/>
                <wp:wrapNone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6863080" cy="2867025"/>
                          <a:chExt cx="6863080" cy="286702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5087" y="5716"/>
                            <a:ext cx="6852920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407670">
                                <a:moveTo>
                                  <a:pt x="1113764" y="0"/>
                                </a:moveTo>
                                <a:lnTo>
                                  <a:pt x="122839" y="0"/>
                                </a:lnTo>
                                <a:lnTo>
                                  <a:pt x="76943" y="9266"/>
                                </a:lnTo>
                                <a:lnTo>
                                  <a:pt x="36898" y="36269"/>
                                </a:lnTo>
                                <a:lnTo>
                                  <a:pt x="9899" y="76319"/>
                                </a:lnTo>
                                <a:lnTo>
                                  <a:pt x="0" y="125361"/>
                                </a:lnTo>
                                <a:lnTo>
                                  <a:pt x="0" y="407568"/>
                                </a:lnTo>
                                <a:lnTo>
                                  <a:pt x="1113764" y="407568"/>
                                </a:lnTo>
                                <a:lnTo>
                                  <a:pt x="1113764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5640755" y="0"/>
                                </a:moveTo>
                                <a:lnTo>
                                  <a:pt x="1113764" y="0"/>
                                </a:lnTo>
                                <a:lnTo>
                                  <a:pt x="1113764" y="407568"/>
                                </a:lnTo>
                                <a:lnTo>
                                  <a:pt x="5640755" y="407568"/>
                                </a:lnTo>
                                <a:lnTo>
                                  <a:pt x="5640755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6729623" y="0"/>
                                </a:moveTo>
                                <a:lnTo>
                                  <a:pt x="5640768" y="0"/>
                                </a:lnTo>
                                <a:lnTo>
                                  <a:pt x="5640768" y="407568"/>
                                </a:lnTo>
                                <a:lnTo>
                                  <a:pt x="6852475" y="407568"/>
                                </a:lnTo>
                                <a:lnTo>
                                  <a:pt x="6852475" y="125361"/>
                                </a:lnTo>
                                <a:lnTo>
                                  <a:pt x="6842573" y="76319"/>
                                </a:lnTo>
                                <a:lnTo>
                                  <a:pt x="6815570" y="36269"/>
                                </a:lnTo>
                                <a:lnTo>
                                  <a:pt x="6775521" y="9266"/>
                                </a:lnTo>
                                <a:lnTo>
                                  <a:pt x="6729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27957" y="2861292"/>
                            <a:ext cx="991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1235" h="0">
                                <a:moveTo>
                                  <a:pt x="0" y="0"/>
                                </a:moveTo>
                                <a:lnTo>
                                  <a:pt x="99088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118845" y="2861292"/>
                            <a:ext cx="452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0" h="0">
                                <a:moveTo>
                                  <a:pt x="0" y="0"/>
                                </a:moveTo>
                                <a:lnTo>
                                  <a:pt x="4527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645846" y="2861292"/>
                            <a:ext cx="1089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025" h="0">
                                <a:moveTo>
                                  <a:pt x="0" y="0"/>
                                </a:moveTo>
                                <a:lnTo>
                                  <a:pt x="108883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080" y="5080"/>
                            <a:ext cx="6852920" cy="2856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285686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730842"/>
                                </a:lnTo>
                                <a:lnTo>
                                  <a:pt x="9901" y="2779892"/>
                                </a:lnTo>
                                <a:lnTo>
                                  <a:pt x="36904" y="2819946"/>
                                </a:lnTo>
                                <a:lnTo>
                                  <a:pt x="76954" y="2846950"/>
                                </a:lnTo>
                                <a:lnTo>
                                  <a:pt x="125996" y="2856852"/>
                                </a:lnTo>
                                <a:lnTo>
                                  <a:pt x="6726491" y="2856852"/>
                                </a:lnTo>
                                <a:lnTo>
                                  <a:pt x="6775533" y="2846950"/>
                                </a:lnTo>
                                <a:lnTo>
                                  <a:pt x="6815583" y="2819946"/>
                                </a:lnTo>
                                <a:lnTo>
                                  <a:pt x="6842586" y="2779892"/>
                                </a:lnTo>
                                <a:lnTo>
                                  <a:pt x="6852488" y="2730842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6863080" cy="2867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202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Nota: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Todos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nuestros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hoteles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están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situados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dentro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núcleo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urbano,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el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centro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cercanos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al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centro.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71400pt;margin-top:36.310574pt;width:540.4pt;height:225.75pt;mso-position-horizontal-relative:page;mso-position-vertical-relative:paragraph;z-index:-15907840" id="docshapegroup17" coordorigin="721,726" coordsize="10808,4515">
                <v:shape style="position:absolute;left:729;top:735;width:10792;height:642" id="docshape18" coordorigin="729,735" coordsize="10792,642" path="m2483,735l923,735,851,750,788,792,745,855,729,933,729,1377,2483,1377,2483,735xm9613,735l2483,735,2483,1377,9613,1377,9613,735xm11327,735l9613,735,9613,1377,11521,1377,11521,933,11505,855,11463,792,11400,750,11327,735xe" filled="true" fillcolor="#bad369" stroked="false">
                  <v:path arrowok="t"/>
                  <v:fill type="solid"/>
                </v:shape>
                <v:line style="position:absolute" from="923,5232" to="2483,5232" stroked="true" strokeweight=".1pt" strokecolor="#dbe5aa">
                  <v:stroke dashstyle="solid"/>
                </v:line>
                <v:line style="position:absolute" from="2483,5232" to="9613,5232" stroked="true" strokeweight=".1pt" strokecolor="#dbe5aa">
                  <v:stroke dashstyle="solid"/>
                </v:line>
                <v:line style="position:absolute" from="9613,5232" to="11327,5232" stroked="true" strokeweight=".1pt" strokecolor="#dbe5aa">
                  <v:stroke dashstyle="solid"/>
                </v:line>
                <v:shape style="position:absolute;left:729;top:734;width:10792;height:4499" id="docshape19" coordorigin="729,734" coordsize="10792,4499" path="m928,734l851,750,788,792,745,855,729,933,729,5035,745,5112,788,5175,851,5218,928,5233,11322,5233,11400,5218,11463,5175,11505,5112,11521,5035,11521,933,11505,855,11463,792,11400,750,11322,734,928,734xe" filled="false" stroked="true" strokeweight=".8pt" strokecolor="#95c123">
                  <v:path arrowok="t"/>
                  <v:stroke dashstyle="solid"/>
                </v:shape>
                <v:shape style="position:absolute;left:721;top:726;width:10808;height:4515" type="#_x0000_t202" id="docshape2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202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11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Nota: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Todos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nuestros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hoteles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están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situados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dentro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del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núcleo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urbano,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en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el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centro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cercanos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al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centro.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  <w:spacing w:val="2"/>
        </w:rPr>
        <w:t>HOTELES</w:t>
      </w:r>
      <w:r>
        <w:rPr>
          <w:color w:val="101525"/>
          <w:spacing w:val="72"/>
        </w:rPr>
        <w:t> </w:t>
      </w:r>
      <w:r>
        <w:rPr>
          <w:color w:val="101525"/>
          <w:spacing w:val="2"/>
        </w:rPr>
        <w:t>PREVISTOS</w:t>
      </w:r>
      <w:r>
        <w:rPr>
          <w:color w:val="101525"/>
          <w:spacing w:val="73"/>
        </w:rPr>
        <w:t> </w:t>
      </w:r>
      <w:r>
        <w:rPr>
          <w:color w:val="101525"/>
          <w:spacing w:val="2"/>
        </w:rPr>
        <w:t>O</w:t>
      </w:r>
      <w:r>
        <w:rPr>
          <w:color w:val="101525"/>
          <w:spacing w:val="73"/>
        </w:rPr>
        <w:t> </w:t>
      </w:r>
      <w:r>
        <w:rPr>
          <w:color w:val="101525"/>
          <w:spacing w:val="-2"/>
        </w:rPr>
        <w:t>SIMILARES</w:t>
      </w:r>
    </w:p>
    <w:p>
      <w:pPr>
        <w:pStyle w:val="BodyText"/>
        <w:spacing w:before="36"/>
        <w:rPr>
          <w:b/>
          <w:sz w:val="20"/>
        </w:rPr>
      </w:pPr>
    </w:p>
    <w:tbl>
      <w:tblPr>
        <w:tblW w:w="0" w:type="auto"/>
        <w:jc w:val="left"/>
        <w:tblInd w:w="16" w:type="dxa"/>
        <w:tblBorders>
          <w:top w:val="single" w:sz="2" w:space="0" w:color="DBE5AA"/>
          <w:left w:val="single" w:sz="2" w:space="0" w:color="DBE5AA"/>
          <w:bottom w:val="single" w:sz="2" w:space="0" w:color="DBE5AA"/>
          <w:right w:val="single" w:sz="2" w:space="0" w:color="DBE5AA"/>
          <w:insideH w:val="single" w:sz="2" w:space="0" w:color="DBE5AA"/>
          <w:insideV w:val="single" w:sz="2" w:space="0" w:color="DBE5A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"/>
        <w:gridCol w:w="1560"/>
        <w:gridCol w:w="7129"/>
        <w:gridCol w:w="1715"/>
        <w:gridCol w:w="194"/>
      </w:tblGrid>
      <w:tr>
        <w:trPr>
          <w:trHeight w:val="636" w:hRule="atLeast"/>
        </w:trPr>
        <w:tc>
          <w:tcPr>
            <w:tcW w:w="1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  <w:tcBorders>
              <w:top w:val="single" w:sz="2" w:space="0" w:color="BAD369"/>
              <w:left w:val="nil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260"/>
              <w:rPr>
                <w:b/>
                <w:sz w:val="22"/>
              </w:rPr>
            </w:pPr>
            <w:r>
              <w:rPr>
                <w:b/>
                <w:spacing w:val="-2"/>
                <w:w w:val="110"/>
                <w:sz w:val="22"/>
              </w:rPr>
              <w:t>CIUDAD</w:t>
            </w:r>
          </w:p>
        </w:tc>
        <w:tc>
          <w:tcPr>
            <w:tcW w:w="7129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HOTEL</w:t>
            </w:r>
          </w:p>
        </w:tc>
        <w:tc>
          <w:tcPr>
            <w:tcW w:w="1715" w:type="dxa"/>
            <w:tcBorders>
              <w:top w:val="single" w:sz="2" w:space="0" w:color="BAD369"/>
              <w:left w:val="single" w:sz="2" w:space="0" w:color="A5AE23"/>
              <w:right w:val="nil"/>
            </w:tcBorders>
          </w:tcPr>
          <w:p>
            <w:pPr>
              <w:pStyle w:val="TableParagraph"/>
              <w:spacing w:before="215"/>
              <w:ind w:left="344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CATEGORÍA</w:t>
            </w:r>
          </w:p>
        </w:tc>
        <w:tc>
          <w:tcPr>
            <w:tcW w:w="194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8" w:hRule="atLeast"/>
        </w:trPr>
        <w:tc>
          <w:tcPr>
            <w:tcW w:w="1753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206"/>
              <w:ind w:left="419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Bucarest</w:t>
            </w:r>
          </w:p>
        </w:tc>
        <w:tc>
          <w:tcPr>
            <w:tcW w:w="7129" w:type="dxa"/>
          </w:tcPr>
          <w:p>
            <w:pPr>
              <w:pStyle w:val="TableParagraph"/>
              <w:spacing w:before="206"/>
              <w:ind w:left="8" w:right="7"/>
              <w:jc w:val="center"/>
              <w:rPr>
                <w:sz w:val="22"/>
              </w:rPr>
            </w:pPr>
            <w:r>
              <w:rPr>
                <w:sz w:val="22"/>
              </w:rPr>
              <w:t>Hotel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Bucharest</w:t>
            </w:r>
          </w:p>
        </w:tc>
        <w:tc>
          <w:tcPr>
            <w:tcW w:w="190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20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</w:t>
            </w:r>
            <w:r>
              <w:rPr>
                <w:color w:val="CD1719"/>
                <w:spacing w:val="-5"/>
                <w:sz w:val="22"/>
              </w:rPr>
              <w:t>*</w:t>
            </w:r>
          </w:p>
        </w:tc>
      </w:tr>
      <w:tr>
        <w:trPr>
          <w:trHeight w:val="618" w:hRule="atLeast"/>
        </w:trPr>
        <w:tc>
          <w:tcPr>
            <w:tcW w:w="1753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206"/>
              <w:ind w:right="7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Sibiu</w:t>
            </w:r>
          </w:p>
        </w:tc>
        <w:tc>
          <w:tcPr>
            <w:tcW w:w="7129" w:type="dxa"/>
          </w:tcPr>
          <w:p>
            <w:pPr>
              <w:pStyle w:val="TableParagraph"/>
              <w:spacing w:before="206"/>
              <w:ind w:left="8" w:right="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Tulip</w:t>
            </w:r>
          </w:p>
        </w:tc>
        <w:tc>
          <w:tcPr>
            <w:tcW w:w="190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20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</w:t>
            </w:r>
            <w:r>
              <w:rPr>
                <w:color w:val="CD1719"/>
                <w:spacing w:val="-5"/>
                <w:sz w:val="22"/>
              </w:rPr>
              <w:t>*</w:t>
            </w:r>
          </w:p>
        </w:tc>
      </w:tr>
      <w:tr>
        <w:trPr>
          <w:trHeight w:val="618" w:hRule="atLeast"/>
        </w:trPr>
        <w:tc>
          <w:tcPr>
            <w:tcW w:w="1753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206"/>
              <w:ind w:left="230"/>
              <w:rPr>
                <w:sz w:val="22"/>
              </w:rPr>
            </w:pPr>
            <w:r>
              <w:rPr>
                <w:w w:val="105"/>
                <w:sz w:val="22"/>
              </w:rPr>
              <w:t>Cluj-</w:t>
            </w:r>
            <w:r>
              <w:rPr>
                <w:spacing w:val="-2"/>
                <w:w w:val="105"/>
                <w:sz w:val="22"/>
              </w:rPr>
              <w:t>Napoca</w:t>
            </w:r>
          </w:p>
        </w:tc>
        <w:tc>
          <w:tcPr>
            <w:tcW w:w="7129" w:type="dxa"/>
          </w:tcPr>
          <w:p>
            <w:pPr>
              <w:pStyle w:val="TableParagraph"/>
              <w:spacing w:before="206"/>
              <w:ind w:left="8" w:right="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Granata</w:t>
            </w:r>
          </w:p>
        </w:tc>
        <w:tc>
          <w:tcPr>
            <w:tcW w:w="190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20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</w:t>
            </w:r>
            <w:r>
              <w:rPr>
                <w:color w:val="CD1719"/>
                <w:spacing w:val="-5"/>
                <w:sz w:val="22"/>
              </w:rPr>
              <w:t>*</w:t>
            </w:r>
          </w:p>
        </w:tc>
      </w:tr>
      <w:tr>
        <w:trPr>
          <w:trHeight w:val="618" w:hRule="atLeast"/>
        </w:trPr>
        <w:tc>
          <w:tcPr>
            <w:tcW w:w="1753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206"/>
              <w:ind w:left="34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Sighisoara</w:t>
            </w:r>
          </w:p>
        </w:tc>
        <w:tc>
          <w:tcPr>
            <w:tcW w:w="7129" w:type="dxa"/>
          </w:tcPr>
          <w:p>
            <w:pPr>
              <w:pStyle w:val="TableParagraph"/>
              <w:spacing w:before="206"/>
              <w:ind w:left="8" w:right="7"/>
              <w:jc w:val="center"/>
              <w:rPr>
                <w:sz w:val="22"/>
              </w:rPr>
            </w:pPr>
            <w:r>
              <w:rPr>
                <w:sz w:val="22"/>
              </w:rPr>
              <w:t>Casa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Georgius</w:t>
            </w:r>
            <w:r>
              <w:rPr>
                <w:spacing w:val="36"/>
                <w:sz w:val="22"/>
              </w:rPr>
              <w:t> </w:t>
            </w:r>
            <w:r>
              <w:rPr>
                <w:spacing w:val="-2"/>
                <w:sz w:val="22"/>
              </w:rPr>
              <w:t>Krauss</w:t>
            </w:r>
          </w:p>
        </w:tc>
        <w:tc>
          <w:tcPr>
            <w:tcW w:w="190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20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</w:t>
            </w:r>
            <w:r>
              <w:rPr>
                <w:color w:val="CD1719"/>
                <w:spacing w:val="-5"/>
                <w:sz w:val="22"/>
              </w:rPr>
              <w:t>*</w:t>
            </w:r>
          </w:p>
        </w:tc>
      </w:tr>
      <w:tr>
        <w:trPr>
          <w:trHeight w:val="618" w:hRule="atLeast"/>
        </w:trPr>
        <w:tc>
          <w:tcPr>
            <w:tcW w:w="1753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206"/>
              <w:ind w:left="525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Brasov</w:t>
            </w:r>
          </w:p>
        </w:tc>
        <w:tc>
          <w:tcPr>
            <w:tcW w:w="7129" w:type="dxa"/>
          </w:tcPr>
          <w:p>
            <w:pPr>
              <w:pStyle w:val="TableParagraph"/>
              <w:spacing w:before="206"/>
              <w:ind w:left="8" w:right="1"/>
              <w:jc w:val="center"/>
              <w:rPr>
                <w:sz w:val="22"/>
              </w:rPr>
            </w:pPr>
            <w:r>
              <w:rPr>
                <w:sz w:val="22"/>
              </w:rPr>
              <w:t>Kronwell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Hotel</w:t>
            </w:r>
          </w:p>
        </w:tc>
        <w:tc>
          <w:tcPr>
            <w:tcW w:w="190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20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</w:t>
            </w:r>
            <w:r>
              <w:rPr>
                <w:color w:val="CD1719"/>
                <w:spacing w:val="-5"/>
                <w:sz w:val="22"/>
              </w:rPr>
              <w:t>*</w:t>
            </w:r>
          </w:p>
        </w:tc>
      </w:tr>
    </w:tbl>
    <w:p>
      <w:pPr>
        <w:pStyle w:val="TableParagraph"/>
        <w:spacing w:after="0"/>
        <w:jc w:val="center"/>
        <w:rPr>
          <w:sz w:val="22"/>
        </w:rPr>
        <w:sectPr>
          <w:pgSz w:w="12240" w:h="15840"/>
          <w:pgMar w:header="0" w:footer="1466" w:top="820" w:bottom="1700" w:left="720" w:right="360"/>
        </w:sectPr>
      </w:pPr>
    </w:p>
    <w:p>
      <w:pPr>
        <w:pStyle w:val="Heading2"/>
        <w:spacing w:before="82"/>
      </w:pPr>
      <w:r>
        <w:rPr>
          <w:color w:val="101525"/>
          <w:spacing w:val="-5"/>
          <w:w w:val="110"/>
        </w:rPr>
        <w:t>NOTAS</w:t>
      </w:r>
      <w:r>
        <w:rPr>
          <w:color w:val="101525"/>
          <w:spacing w:val="-28"/>
          <w:w w:val="110"/>
        </w:rPr>
        <w:t> </w:t>
      </w:r>
      <w:r>
        <w:rPr>
          <w:color w:val="101525"/>
          <w:spacing w:val="-2"/>
          <w:w w:val="110"/>
        </w:rPr>
        <w:t>IMPORTANTES</w:t>
      </w:r>
    </w:p>
    <w:p>
      <w:pPr>
        <w:pStyle w:val="BodyText"/>
        <w:spacing w:before="3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7" w:lineRule="auto" w:before="1" w:after="0"/>
        <w:ind w:left="359" w:right="364" w:hanging="360"/>
        <w:jc w:val="both"/>
        <w:rPr>
          <w:sz w:val="22"/>
        </w:rPr>
      </w:pPr>
      <w:r>
        <w:rPr>
          <w:color w:val="101525"/>
          <w:sz w:val="22"/>
        </w:rPr>
        <w:t>Precios por persona en moneda indicada, sujeto a disponibilidad del operador final y a cambios sin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previo aviso. Precios en moneda extranjera serán pagaderos en moneda nacional al tipo de cambio del día para anticipos y cuando se liquide el paquete.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7" w:lineRule="auto" w:before="2" w:after="0"/>
        <w:ind w:left="359" w:right="365" w:hanging="360"/>
        <w:jc w:val="both"/>
        <w:rPr>
          <w:sz w:val="22"/>
        </w:rPr>
      </w:pPr>
      <w:r>
        <w:rPr>
          <w:color w:val="101525"/>
          <w:w w:val="105"/>
          <w:sz w:val="22"/>
        </w:rPr>
        <w:t>Nuestros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sufrir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variaciones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valores,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servicios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hospedajes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sean </w:t>
      </w:r>
      <w:r>
        <w:rPr>
          <w:color w:val="101525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2" w:after="0"/>
        <w:ind w:left="359" w:right="0" w:hanging="359"/>
        <w:jc w:val="left"/>
        <w:rPr>
          <w:sz w:val="22"/>
        </w:rPr>
      </w:pPr>
      <w:r>
        <w:rPr>
          <w:color w:val="101525"/>
          <w:sz w:val="22"/>
        </w:rPr>
        <w:t>Precio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sujeto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disponibilidad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hotelera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susceptible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cambio.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9" w:after="0"/>
        <w:ind w:left="35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48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días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antes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fecha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llegada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se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requiere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pago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total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reserva.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40" w:lineRule="auto" w:before="8" w:after="0"/>
        <w:ind w:left="359" w:right="0" w:hanging="359"/>
        <w:jc w:val="left"/>
        <w:rPr>
          <w:sz w:val="22"/>
        </w:rPr>
      </w:pPr>
      <w:r>
        <w:rPr>
          <w:color w:val="101525"/>
          <w:sz w:val="22"/>
        </w:rPr>
        <w:t>Consulte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políticas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para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cambios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16"/>
          <w:sz w:val="22"/>
        </w:rPr>
        <w:t> </w:t>
      </w:r>
      <w:r>
        <w:rPr>
          <w:color w:val="101525"/>
          <w:spacing w:val="-2"/>
          <w:sz w:val="22"/>
        </w:rPr>
        <w:t>cancelaciones.</w:t>
      </w:r>
    </w:p>
    <w:p>
      <w:pPr>
        <w:pStyle w:val="BodyText"/>
        <w:spacing w:before="17"/>
      </w:pPr>
    </w:p>
    <w:p>
      <w:pPr>
        <w:spacing w:before="0"/>
        <w:ind w:left="0" w:right="0" w:firstLine="0"/>
        <w:jc w:val="left"/>
        <w:rPr>
          <w:b/>
          <w:sz w:val="22"/>
        </w:rPr>
      </w:pPr>
      <w:r>
        <w:rPr>
          <w:b/>
          <w:color w:val="101525"/>
          <w:sz w:val="22"/>
        </w:rPr>
        <w:t>Vigencia</w:t>
      </w:r>
      <w:r>
        <w:rPr>
          <w:b/>
          <w:color w:val="101525"/>
          <w:spacing w:val="-3"/>
          <w:sz w:val="22"/>
        </w:rPr>
        <w:t> </w:t>
      </w:r>
      <w:r>
        <w:rPr>
          <w:b/>
          <w:color w:val="101525"/>
          <w:sz w:val="22"/>
        </w:rPr>
        <w:t>hasta</w:t>
      </w:r>
      <w:r>
        <w:rPr>
          <w:b/>
          <w:color w:val="101525"/>
          <w:spacing w:val="-3"/>
          <w:sz w:val="22"/>
        </w:rPr>
        <w:t> </w:t>
      </w:r>
      <w:r>
        <w:rPr>
          <w:b/>
          <w:color w:val="101525"/>
          <w:sz w:val="22"/>
        </w:rPr>
        <w:t>el</w:t>
      </w:r>
      <w:r>
        <w:rPr>
          <w:b/>
          <w:color w:val="101525"/>
          <w:spacing w:val="-3"/>
          <w:sz w:val="22"/>
        </w:rPr>
        <w:t> </w:t>
      </w:r>
      <w:r>
        <w:rPr>
          <w:b/>
          <w:color w:val="101525"/>
          <w:sz w:val="22"/>
        </w:rPr>
        <w:t>17</w:t>
      </w:r>
      <w:r>
        <w:rPr>
          <w:b/>
          <w:color w:val="101525"/>
          <w:spacing w:val="-3"/>
          <w:sz w:val="22"/>
        </w:rPr>
        <w:t> </w:t>
      </w:r>
      <w:r>
        <w:rPr>
          <w:b/>
          <w:color w:val="101525"/>
          <w:sz w:val="22"/>
        </w:rPr>
        <w:t>de</w:t>
      </w:r>
      <w:r>
        <w:rPr>
          <w:b/>
          <w:color w:val="101525"/>
          <w:spacing w:val="-3"/>
          <w:sz w:val="22"/>
        </w:rPr>
        <w:t> </w:t>
      </w:r>
      <w:r>
        <w:rPr>
          <w:b/>
          <w:color w:val="101525"/>
          <w:sz w:val="22"/>
        </w:rPr>
        <w:t>Octubre</w:t>
      </w:r>
      <w:r>
        <w:rPr>
          <w:b/>
          <w:color w:val="101525"/>
          <w:spacing w:val="-3"/>
          <w:sz w:val="22"/>
        </w:rPr>
        <w:t> </w:t>
      </w:r>
      <w:r>
        <w:rPr>
          <w:b/>
          <w:color w:val="101525"/>
          <w:sz w:val="22"/>
        </w:rPr>
        <w:t>de</w:t>
      </w:r>
      <w:r>
        <w:rPr>
          <w:b/>
          <w:color w:val="101525"/>
          <w:spacing w:val="-3"/>
          <w:sz w:val="22"/>
        </w:rPr>
        <w:t> </w:t>
      </w:r>
      <w:r>
        <w:rPr>
          <w:b/>
          <w:color w:val="101525"/>
          <w:spacing w:val="-4"/>
          <w:sz w:val="22"/>
        </w:rPr>
        <w:t>2027.</w:t>
      </w:r>
    </w:p>
    <w:sectPr>
      <w:pgSz w:w="12240" w:h="15840"/>
      <w:pgMar w:header="0" w:footer="1466" w:top="800" w:bottom="172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05056">
          <wp:simplePos x="0" y="0"/>
          <wp:positionH relativeFrom="page">
            <wp:posOffset>3148507</wp:posOffset>
          </wp:positionH>
          <wp:positionV relativeFrom="page">
            <wp:posOffset>8964003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59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4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0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8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4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2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0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9"/>
    </w:pPr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399" w:right="7"/>
      <w:jc w:val="center"/>
      <w:outlineLvl w:val="1"/>
    </w:pPr>
    <w:rPr>
      <w:rFonts w:ascii="Trebuchet MS" w:hAnsi="Trebuchet MS" w:eastAsia="Trebuchet MS" w:cs="Trebuchet MS"/>
      <w:b/>
      <w:bCs/>
      <w:sz w:val="60"/>
      <w:szCs w:val="60"/>
      <w:lang w:val="es-ES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399" w:right="29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359" w:hanging="359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2026-10-19T22:46:16Z</dcterms:created>
  <dcterms:modified xsi:type="dcterms:W3CDTF">2026-10-19T22:46:16Z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2026-10-19T00:00:00Z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2026-10-19T00:00:00Z</vt:filetime>
  </property>
  <property fmtid="{D5CDD505-2E9C-101B-9397-08002B2CF9AE}" pid="6" name="Producer">
    <vt:lpwstr>Adobe PDF Library 18.0</vt:lpwstr>
  </property>
</Properties>
</file>