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D7C" w:rsidRDefault="00F50477">
      <w:pPr>
        <w:pStyle w:val="Textoindependiente"/>
        <w:spacing w:before="232"/>
        <w:rPr>
          <w:sz w:val="52"/>
        </w:rPr>
      </w:pPr>
      <w:r>
        <w:rPr>
          <w:noProof/>
          <w:sz w:val="52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43899" cy="10058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89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D7C" w:rsidRDefault="00F50477">
      <w:pPr>
        <w:pStyle w:val="Ttulo"/>
        <w:spacing w:line="288" w:lineRule="auto"/>
      </w:pPr>
      <w:r>
        <w:rPr>
          <w:color w:val="059ED8"/>
        </w:rPr>
        <w:t>SUIZA IMPRESIONANTE Y GLACIAR</w:t>
      </w:r>
      <w:r>
        <w:rPr>
          <w:color w:val="059ED8"/>
          <w:spacing w:val="9"/>
        </w:rPr>
        <w:t xml:space="preserve"> EXPRESS</w:t>
      </w:r>
      <w:r>
        <w:rPr>
          <w:color w:val="059ED8"/>
          <w:spacing w:val="40"/>
        </w:rPr>
        <w:t xml:space="preserve"> </w:t>
      </w:r>
      <w:r>
        <w:rPr>
          <w:color w:val="059ED8"/>
        </w:rPr>
        <w:t>2026</w:t>
      </w:r>
    </w:p>
    <w:p w:rsidR="00154D7C" w:rsidRDefault="00F50477">
      <w:pPr>
        <w:spacing w:before="196"/>
        <w:ind w:left="3122" w:right="4"/>
        <w:jc w:val="center"/>
        <w:rPr>
          <w:sz w:val="20"/>
        </w:rPr>
      </w:pPr>
      <w:r>
        <w:rPr>
          <w:sz w:val="20"/>
        </w:rPr>
        <w:t>ZÚRICH</w:t>
      </w:r>
      <w:r>
        <w:rPr>
          <w:spacing w:val="-11"/>
          <w:sz w:val="20"/>
        </w:rPr>
        <w:t xml:space="preserve"> </w:t>
      </w:r>
      <w:r>
        <w:rPr>
          <w:sz w:val="20"/>
        </w:rPr>
        <w:t>|</w:t>
      </w:r>
      <w:r>
        <w:rPr>
          <w:spacing w:val="-11"/>
          <w:sz w:val="20"/>
        </w:rPr>
        <w:t xml:space="preserve"> </w:t>
      </w:r>
      <w:r>
        <w:rPr>
          <w:sz w:val="20"/>
        </w:rPr>
        <w:t>LUCERNA</w:t>
      </w:r>
      <w:r>
        <w:rPr>
          <w:spacing w:val="-11"/>
          <w:sz w:val="20"/>
        </w:rPr>
        <w:t xml:space="preserve"> </w:t>
      </w:r>
      <w:r>
        <w:rPr>
          <w:sz w:val="20"/>
        </w:rPr>
        <w:t>|</w:t>
      </w:r>
      <w:r>
        <w:rPr>
          <w:spacing w:val="-10"/>
          <w:sz w:val="20"/>
        </w:rPr>
        <w:t xml:space="preserve"> </w:t>
      </w:r>
      <w:r>
        <w:rPr>
          <w:sz w:val="20"/>
        </w:rPr>
        <w:t>MONTREUX</w:t>
      </w:r>
      <w:r>
        <w:rPr>
          <w:spacing w:val="-11"/>
          <w:sz w:val="20"/>
        </w:rPr>
        <w:t xml:space="preserve"> </w:t>
      </w:r>
      <w:r>
        <w:rPr>
          <w:sz w:val="20"/>
        </w:rPr>
        <w:t>|</w:t>
      </w:r>
      <w:r>
        <w:rPr>
          <w:spacing w:val="-11"/>
          <w:sz w:val="20"/>
        </w:rPr>
        <w:t xml:space="preserve"> </w:t>
      </w:r>
      <w:r>
        <w:rPr>
          <w:sz w:val="20"/>
        </w:rPr>
        <w:t>ZERMARTT</w:t>
      </w:r>
      <w:r>
        <w:rPr>
          <w:spacing w:val="-10"/>
          <w:sz w:val="20"/>
        </w:rPr>
        <w:t xml:space="preserve"> </w:t>
      </w:r>
      <w:r>
        <w:rPr>
          <w:sz w:val="20"/>
        </w:rPr>
        <w:t>|</w:t>
      </w:r>
      <w:r>
        <w:rPr>
          <w:spacing w:val="-11"/>
          <w:sz w:val="20"/>
        </w:rPr>
        <w:t xml:space="preserve"> </w:t>
      </w:r>
      <w:r>
        <w:rPr>
          <w:sz w:val="20"/>
        </w:rPr>
        <w:t>GLACIER</w:t>
      </w:r>
      <w:r>
        <w:rPr>
          <w:spacing w:val="-11"/>
          <w:sz w:val="20"/>
        </w:rPr>
        <w:t xml:space="preserve"> </w:t>
      </w:r>
      <w:r>
        <w:rPr>
          <w:sz w:val="20"/>
        </w:rPr>
        <w:t>EXPRESS</w:t>
      </w:r>
      <w:r>
        <w:rPr>
          <w:spacing w:val="-11"/>
          <w:sz w:val="20"/>
        </w:rPr>
        <w:t xml:space="preserve"> </w:t>
      </w:r>
      <w:r>
        <w:rPr>
          <w:sz w:val="20"/>
        </w:rPr>
        <w:t>|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TÄSCH</w:t>
      </w:r>
    </w:p>
    <w:p w:rsidR="00154D7C" w:rsidRDefault="00154D7C">
      <w:pPr>
        <w:pStyle w:val="Textoindependiente"/>
        <w:spacing w:before="0"/>
        <w:rPr>
          <w:sz w:val="20"/>
        </w:rPr>
      </w:pPr>
    </w:p>
    <w:p w:rsidR="00154D7C" w:rsidRDefault="00F50477">
      <w:pPr>
        <w:pStyle w:val="Textoindependiente"/>
        <w:spacing w:before="12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2779199</wp:posOffset>
            </wp:positionH>
            <wp:positionV relativeFrom="paragraph">
              <wp:posOffset>239521</wp:posOffset>
            </wp:positionV>
            <wp:extent cx="3960495" cy="1270"/>
            <wp:effectExtent l="0" t="0" r="0" b="0"/>
            <wp:wrapTopAndBottom/>
            <wp:docPr id="2" name="Graphic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>
                    <a:spLocks/>
                  </wps:cNvSpPr>
                  <wps:spPr>
                    <a:xfrm>
                      <a:off x="0" y="0"/>
                      <a:ext cx="3960495" cy="12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3960495">
                          <a:moveTo>
                            <a:pt x="0" y="0"/>
                          </a:moveTo>
                          <a:lnTo>
                            <a:pt x="3959999" y="0"/>
                          </a:lnTo>
                        </a:path>
                      </a:pathLst>
                    </a:custGeom>
                    <a:ln w="12700">
                      <a:solidFill>
                        <a:srgbClr val="039ED9"/>
                      </a:solidFill>
                      <a:prstDash val="solid"/>
                    </a:ln>
                  </wps:spPr>
                  <wps:bodyPr wrap="square" lIns="0" tIns="0" rIns="0" bIns="0" rtlCol="0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</w:p>
    <w:p w:rsidR="00154D7C" w:rsidRDefault="00F50477">
      <w:pPr>
        <w:spacing w:before="83"/>
        <w:ind w:left="3122" w:right="22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3"/>
          <w:sz w:val="28"/>
        </w:rPr>
        <w:t xml:space="preserve"> </w:t>
      </w:r>
      <w:r>
        <w:rPr>
          <w:color w:val="039ED9"/>
          <w:sz w:val="28"/>
        </w:rPr>
        <w:t>06</w:t>
      </w:r>
      <w:r>
        <w:rPr>
          <w:color w:val="039ED9"/>
          <w:spacing w:val="24"/>
          <w:sz w:val="28"/>
        </w:rPr>
        <w:t xml:space="preserve"> </w:t>
      </w:r>
      <w:r>
        <w:rPr>
          <w:color w:val="039ED9"/>
          <w:spacing w:val="-4"/>
          <w:sz w:val="28"/>
        </w:rPr>
        <w:t>DÍAS</w:t>
      </w:r>
    </w:p>
    <w:p w:rsidR="00154D7C" w:rsidRDefault="00F50477">
      <w:pPr>
        <w:spacing w:before="33"/>
        <w:ind w:left="3122" w:right="22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7"/>
          <w:sz w:val="20"/>
        </w:rPr>
        <w:t xml:space="preserve"> </w:t>
      </w:r>
      <w:r>
        <w:rPr>
          <w:sz w:val="20"/>
        </w:rPr>
        <w:t>diarias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06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Diciembre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2026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31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Marzo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2027</w:t>
      </w:r>
    </w:p>
    <w:p w:rsidR="00154D7C" w:rsidRDefault="00F50477">
      <w:pPr>
        <w:pStyle w:val="Textoindependiente"/>
        <w:spacing w:before="8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2779199</wp:posOffset>
            </wp:positionH>
            <wp:positionV relativeFrom="paragraph">
              <wp:posOffset>71764</wp:posOffset>
            </wp:positionV>
            <wp:extent cx="3960495" cy="1270"/>
            <wp:effectExtent l="0" t="0" r="0" b="0"/>
            <wp:wrapTopAndBottom/>
            <wp:docPr id="3" name="Graphic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>
                    <a:spLocks/>
                  </wps:cNvSpPr>
                  <wps:spPr>
                    <a:xfrm>
                      <a:off x="0" y="0"/>
                      <a:ext cx="3960495" cy="12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3960495">
                          <a:moveTo>
                            <a:pt x="0" y="0"/>
                          </a:moveTo>
                          <a:lnTo>
                            <a:pt x="3959999" y="0"/>
                          </a:lnTo>
                        </a:path>
                      </a:pathLst>
                    </a:custGeom>
                    <a:ln w="12700">
                      <a:solidFill>
                        <a:srgbClr val="039ED9"/>
                      </a:solidFill>
                      <a:prstDash val="solid"/>
                    </a:ln>
                  </wps:spPr>
                  <wps:bodyPr wrap="square" lIns="0" tIns="0" rIns="0" bIns="0" rtlCol="0">
                    <a:prstTxWarp prst="textNoShape">
                      <a:avLst/>
                    </a:prstTxWarp>
                    <a:noAutofit/>
                  </wps:bodyPr>
                </wps:wsp>
              </a:graphicData>
            </a:graphic>
          </wp:anchor>
        </w:drawing>
      </w:r>
    </w:p>
    <w:p w:rsidR="00154D7C" w:rsidRDefault="00154D7C">
      <w:pPr>
        <w:pStyle w:val="Textoindependiente"/>
        <w:spacing w:before="92"/>
        <w:rPr>
          <w:sz w:val="20"/>
        </w:rPr>
      </w:pPr>
    </w:p>
    <w:p w:rsidR="00154D7C" w:rsidRDefault="00F50477">
      <w:pPr>
        <w:pStyle w:val="Ttulo1"/>
        <w:ind w:left="3122"/>
      </w:pPr>
      <w:r>
        <w:rPr>
          <w:color w:val="059ED8"/>
          <w:spacing w:val="-2"/>
          <w:w w:val="105"/>
        </w:rPr>
        <w:t>ITINERARIO</w:t>
      </w:r>
    </w:p>
    <w:p w:rsidR="00154D7C" w:rsidRDefault="00F50477">
      <w:pPr>
        <w:pStyle w:val="Ttulo2"/>
        <w:spacing w:before="200"/>
      </w:pPr>
      <w:r>
        <w:t>DÍA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ZÚRICH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LUCERNA</w:t>
      </w:r>
    </w:p>
    <w:p w:rsidR="00154D7C" w:rsidRDefault="00F50477">
      <w:pPr>
        <w:pStyle w:val="Textoindependiente"/>
        <w:spacing w:line="249" w:lineRule="auto"/>
        <w:ind w:left="3122" w:right="16"/>
        <w:jc w:val="both"/>
      </w:pPr>
      <w:r>
        <w:t>Llegada al aeropuerto de Zúrich y viaje en tren a Lucerna. Caracterizada por el puente medieval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Capilla,</w:t>
      </w:r>
      <w:r>
        <w:rPr>
          <w:spacing w:val="-8"/>
        </w:rPr>
        <w:t xml:space="preserve"> </w:t>
      </w:r>
      <w:r>
        <w:t>Lucerna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más</w:t>
      </w:r>
      <w:r>
        <w:rPr>
          <w:spacing w:val="-13"/>
        </w:rPr>
        <w:t xml:space="preserve"> </w:t>
      </w:r>
      <w:r>
        <w:t>bellas</w:t>
      </w:r>
      <w:r>
        <w:rPr>
          <w:spacing w:val="-13"/>
        </w:rPr>
        <w:t xml:space="preserve"> </w:t>
      </w:r>
      <w:r>
        <w:t>ciudades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Suiza.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olvide</w:t>
      </w:r>
      <w:r>
        <w:rPr>
          <w:spacing w:val="-13"/>
        </w:rPr>
        <w:t xml:space="preserve"> </w:t>
      </w:r>
      <w:r>
        <w:t>visitar el casco antiguo con sus fachadas multicolores.</w:t>
      </w:r>
    </w:p>
    <w:p w:rsidR="00154D7C" w:rsidRDefault="00154D7C">
      <w:pPr>
        <w:pStyle w:val="Textoindependiente"/>
        <w:spacing w:before="14"/>
      </w:pPr>
    </w:p>
    <w:p w:rsidR="00154D7C" w:rsidRDefault="00F50477">
      <w:pPr>
        <w:pStyle w:val="Ttulo2"/>
      </w:pPr>
      <w:r>
        <w:t>DÍA</w:t>
      </w:r>
      <w:r>
        <w:rPr>
          <w:spacing w:val="-8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LUCERNA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TITLIS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LUCERNA</w:t>
      </w:r>
    </w:p>
    <w:p w:rsidR="00154D7C" w:rsidRDefault="00F50477">
      <w:pPr>
        <w:pStyle w:val="Textoindependiente"/>
        <w:spacing w:line="249" w:lineRule="auto"/>
        <w:ind w:left="3122" w:right="16"/>
        <w:jc w:val="both"/>
      </w:pPr>
      <w:r>
        <w:t>Al</w:t>
      </w:r>
      <w:r>
        <w:rPr>
          <w:spacing w:val="-9"/>
        </w:rPr>
        <w:t xml:space="preserve"> </w:t>
      </w:r>
      <w:r>
        <w:t>mediodía</w:t>
      </w:r>
      <w:r>
        <w:rPr>
          <w:spacing w:val="-9"/>
        </w:rPr>
        <w:t xml:space="preserve"> </w:t>
      </w:r>
      <w:r>
        <w:t>excursión</w:t>
      </w:r>
      <w:r>
        <w:rPr>
          <w:spacing w:val="-9"/>
        </w:rPr>
        <w:t xml:space="preserve"> </w:t>
      </w:r>
      <w:r>
        <w:t>regular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Monte</w:t>
      </w:r>
      <w:r>
        <w:rPr>
          <w:spacing w:val="-9"/>
        </w:rPr>
        <w:t xml:space="preserve"> </w:t>
      </w:r>
      <w:proofErr w:type="spellStart"/>
      <w:r>
        <w:t>Titlis</w:t>
      </w:r>
      <w:proofErr w:type="spellEnd"/>
      <w:r>
        <w:t>.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3.238</w:t>
      </w:r>
      <w:r>
        <w:rPr>
          <w:spacing w:val="-9"/>
        </w:rPr>
        <w:t xml:space="preserve"> </w:t>
      </w:r>
      <w:r>
        <w:t>metros</w:t>
      </w:r>
      <w:r>
        <w:rPr>
          <w:spacing w:val="-9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cumbres</w:t>
      </w:r>
      <w:r>
        <w:rPr>
          <w:spacing w:val="-9"/>
        </w:rPr>
        <w:t xml:space="preserve"> </w:t>
      </w:r>
      <w:r>
        <w:t xml:space="preserve">más altas en la zona de Lucerna. Desde </w:t>
      </w:r>
      <w:proofErr w:type="spellStart"/>
      <w:r>
        <w:t>Engelberg</w:t>
      </w:r>
      <w:proofErr w:type="spellEnd"/>
      <w:r>
        <w:t xml:space="preserve"> se sube en el teleférico giratorio </w:t>
      </w:r>
      <w:proofErr w:type="spellStart"/>
      <w:r>
        <w:t>Rotair</w:t>
      </w:r>
      <w:proofErr w:type="spellEnd"/>
      <w:r>
        <w:t>. La vista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glaciar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Alpes</w:t>
      </w:r>
      <w:r>
        <w:rPr>
          <w:spacing w:val="-1"/>
        </w:rPr>
        <w:t xml:space="preserve"> </w:t>
      </w:r>
      <w:r>
        <w:t>Centra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simplemente</w:t>
      </w:r>
      <w:r>
        <w:rPr>
          <w:spacing w:val="-1"/>
        </w:rPr>
        <w:t xml:space="preserve"> </w:t>
      </w:r>
      <w:r>
        <w:t>espectacul</w:t>
      </w:r>
      <w:r>
        <w:t>ar.</w:t>
      </w:r>
      <w:r>
        <w:rPr>
          <w:spacing w:val="-1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Lucerna</w:t>
      </w:r>
      <w:r>
        <w:rPr>
          <w:spacing w:val="-1"/>
        </w:rPr>
        <w:t xml:space="preserve"> </w:t>
      </w:r>
      <w:r>
        <w:t>en la tarde.</w:t>
      </w:r>
    </w:p>
    <w:p w:rsidR="00154D7C" w:rsidRDefault="00154D7C">
      <w:pPr>
        <w:pStyle w:val="Textoindependiente"/>
        <w:spacing w:before="14"/>
      </w:pPr>
    </w:p>
    <w:p w:rsidR="00154D7C" w:rsidRDefault="00F50477">
      <w:pPr>
        <w:pStyle w:val="Ttulo2"/>
        <w:spacing w:before="1"/>
      </w:pPr>
      <w:r>
        <w:t>DÍA</w:t>
      </w:r>
      <w:r>
        <w:rPr>
          <w:spacing w:val="-11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LUCERNA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GOLDEN</w:t>
      </w:r>
      <w:r>
        <w:rPr>
          <w:spacing w:val="-11"/>
        </w:rPr>
        <w:t xml:space="preserve"> </w:t>
      </w:r>
      <w:r>
        <w:t>PASS</w:t>
      </w:r>
      <w:r>
        <w:rPr>
          <w:spacing w:val="-8"/>
        </w:rPr>
        <w:t xml:space="preserve"> </w:t>
      </w:r>
      <w:r>
        <w:t>LINE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rPr>
          <w:spacing w:val="-2"/>
        </w:rPr>
        <w:t>MONTREUX</w:t>
      </w:r>
    </w:p>
    <w:p w:rsidR="00154D7C" w:rsidRDefault="00F50477">
      <w:pPr>
        <w:pStyle w:val="Textoindependiente"/>
        <w:spacing w:line="249" w:lineRule="auto"/>
        <w:ind w:left="3122" w:right="16"/>
        <w:jc w:val="both"/>
      </w:pPr>
      <w:r>
        <w:t xml:space="preserve">A bordo del Tren “Golden Pass Line” cruzará los Alpes Suizos, pasando por la ciudad de </w:t>
      </w:r>
      <w:proofErr w:type="spellStart"/>
      <w:r>
        <w:t>Interlaken</w:t>
      </w:r>
      <w:proofErr w:type="spellEnd"/>
      <w:r>
        <w:t xml:space="preserve"> ubicada entre los dos lagos de </w:t>
      </w:r>
      <w:proofErr w:type="spellStart"/>
      <w:r>
        <w:t>Thun</w:t>
      </w:r>
      <w:proofErr w:type="spellEnd"/>
      <w:r>
        <w:t xml:space="preserve"> y </w:t>
      </w:r>
      <w:proofErr w:type="spellStart"/>
      <w:r>
        <w:t>Brienz</w:t>
      </w:r>
      <w:proofErr w:type="spellEnd"/>
      <w:r>
        <w:t xml:space="preserve"> y conocida entre los alpinistas por sus famosas montañas </w:t>
      </w:r>
      <w:proofErr w:type="spellStart"/>
      <w:r>
        <w:t>Eiger</w:t>
      </w:r>
      <w:proofErr w:type="spellEnd"/>
      <w:r>
        <w:t xml:space="preserve">, </w:t>
      </w:r>
      <w:proofErr w:type="spellStart"/>
      <w:r>
        <w:t>Mönch</w:t>
      </w:r>
      <w:proofErr w:type="spellEnd"/>
      <w:r>
        <w:t xml:space="preserve"> y </w:t>
      </w:r>
      <w:proofErr w:type="spellStart"/>
      <w:r>
        <w:t>Jungfrau</w:t>
      </w:r>
      <w:proofErr w:type="spellEnd"/>
      <w:r>
        <w:t>. Después de dejar atrás el mundo</w:t>
      </w:r>
      <w:r>
        <w:t xml:space="preserve"> alpino del </w:t>
      </w:r>
      <w:proofErr w:type="spellStart"/>
      <w:r>
        <w:t>Oberland</w:t>
      </w:r>
      <w:proofErr w:type="spellEnd"/>
      <w:r>
        <w:t xml:space="preserve"> Bernés, descubra la Riviera Suiza. </w:t>
      </w:r>
      <w:proofErr w:type="spellStart"/>
      <w:r>
        <w:t>Montreux</w:t>
      </w:r>
      <w:proofErr w:type="spellEnd"/>
      <w:r>
        <w:t>, conocida mundialmente por su festival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música</w:t>
      </w:r>
      <w:r>
        <w:rPr>
          <w:spacing w:val="-1"/>
        </w:rPr>
        <w:t xml:space="preserve"> </w:t>
      </w:r>
      <w:r>
        <w:t>Jazz, está</w:t>
      </w:r>
      <w:r>
        <w:rPr>
          <w:spacing w:val="-1"/>
        </w:rPr>
        <w:t xml:space="preserve"> </w:t>
      </w:r>
      <w:r>
        <w:t>ubicada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orillas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lago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Ginebra.</w:t>
      </w:r>
      <w:r>
        <w:rPr>
          <w:spacing w:val="-1"/>
        </w:rPr>
        <w:t xml:space="preserve"> </w:t>
      </w:r>
      <w:r>
        <w:t>Disfrute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 xml:space="preserve">paseo por el malecón de </w:t>
      </w:r>
      <w:proofErr w:type="spellStart"/>
      <w:r>
        <w:t>Montreux</w:t>
      </w:r>
      <w:proofErr w:type="spellEnd"/>
      <w:r>
        <w:t>: una actividad imprescindible para todos los visitantes.</w:t>
      </w:r>
    </w:p>
    <w:p w:rsidR="00154D7C" w:rsidRDefault="00154D7C">
      <w:pPr>
        <w:pStyle w:val="Textoindependiente"/>
        <w:spacing w:before="16"/>
      </w:pPr>
    </w:p>
    <w:p w:rsidR="00154D7C" w:rsidRDefault="00F50477">
      <w:pPr>
        <w:pStyle w:val="Ttulo2"/>
      </w:pPr>
      <w:r>
        <w:t>DÍA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MONTREUX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TÄSCH</w:t>
      </w:r>
    </w:p>
    <w:p w:rsidR="00154D7C" w:rsidRDefault="00F50477">
      <w:pPr>
        <w:pStyle w:val="Textoindependiente"/>
        <w:spacing w:line="249" w:lineRule="auto"/>
        <w:ind w:left="3122" w:right="16"/>
        <w:jc w:val="both"/>
      </w:pPr>
      <w:r>
        <w:t xml:space="preserve">Por la mañana tiempo libre para disfrutar </w:t>
      </w:r>
      <w:proofErr w:type="spellStart"/>
      <w:r>
        <w:t>Montreux</w:t>
      </w:r>
      <w:proofErr w:type="spellEnd"/>
      <w:r>
        <w:t xml:space="preserve"> o para visitar el castillo de </w:t>
      </w:r>
      <w:proofErr w:type="spellStart"/>
      <w:r>
        <w:t>Chillon</w:t>
      </w:r>
      <w:proofErr w:type="spellEnd"/>
      <w:r>
        <w:t xml:space="preserve"> (opcional). Continuación del viaje a </w:t>
      </w:r>
      <w:proofErr w:type="spellStart"/>
      <w:r>
        <w:t>Täsch</w:t>
      </w:r>
      <w:proofErr w:type="spellEnd"/>
      <w:r>
        <w:t xml:space="preserve"> que queda </w:t>
      </w:r>
      <w:r>
        <w:t>al lado de Zermatt, el pueblo más famoso de los Alpes Suizos.</w:t>
      </w:r>
    </w:p>
    <w:p w:rsidR="00154D7C" w:rsidRDefault="00154D7C">
      <w:pPr>
        <w:pStyle w:val="Textoindependiente"/>
        <w:spacing w:before="14"/>
      </w:pPr>
    </w:p>
    <w:p w:rsidR="00154D7C" w:rsidRDefault="00F50477">
      <w:pPr>
        <w:pStyle w:val="Ttulo2"/>
      </w:pPr>
      <w:r>
        <w:t>DÍA</w:t>
      </w:r>
      <w:r>
        <w:rPr>
          <w:spacing w:val="-8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TÄSCH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GORNERGRAT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ZERMARTT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TÄSCH</w:t>
      </w:r>
    </w:p>
    <w:p w:rsidR="00154D7C" w:rsidRDefault="00F50477">
      <w:pPr>
        <w:pStyle w:val="Textoindependiente"/>
        <w:spacing w:line="249" w:lineRule="auto"/>
        <w:ind w:left="3122" w:right="16"/>
        <w:jc w:val="both"/>
      </w:pPr>
      <w:r>
        <w:t xml:space="preserve">En pocos minutos se llega en tren desde </w:t>
      </w:r>
      <w:proofErr w:type="spellStart"/>
      <w:r>
        <w:t>Täsch</w:t>
      </w:r>
      <w:proofErr w:type="spellEnd"/>
      <w:r>
        <w:t xml:space="preserve"> a Zermatt. Continuación al </w:t>
      </w:r>
      <w:proofErr w:type="spellStart"/>
      <w:r>
        <w:t>Gornergrat</w:t>
      </w:r>
      <w:proofErr w:type="spellEnd"/>
      <w:r>
        <w:t>. A una altura de 3.089 metros se tiene una vista espectacular a l</w:t>
      </w:r>
      <w:r>
        <w:t xml:space="preserve">a montaña más famosa del mundo: el Monte Cervino. Bajada y tiempo libre en Zermatt, en la tarde regreso a </w:t>
      </w:r>
      <w:proofErr w:type="spellStart"/>
      <w:r>
        <w:t>Täsch</w:t>
      </w:r>
      <w:proofErr w:type="spellEnd"/>
      <w:r>
        <w:t>.</w:t>
      </w:r>
    </w:p>
    <w:p w:rsidR="00154D7C" w:rsidRDefault="00154D7C">
      <w:pPr>
        <w:pStyle w:val="Textoindependiente"/>
        <w:spacing w:before="13"/>
      </w:pPr>
    </w:p>
    <w:p w:rsidR="00154D7C" w:rsidRDefault="00F50477">
      <w:pPr>
        <w:pStyle w:val="Ttulo2"/>
      </w:pPr>
      <w:r>
        <w:t>DÍA</w:t>
      </w:r>
      <w:r>
        <w:rPr>
          <w:spacing w:val="-10"/>
        </w:rPr>
        <w:t xml:space="preserve"> </w:t>
      </w:r>
      <w:r>
        <w:t>6</w:t>
      </w:r>
      <w:r>
        <w:rPr>
          <w:spacing w:val="-10"/>
        </w:rPr>
        <w:t xml:space="preserve"> </w:t>
      </w:r>
      <w:r>
        <w:t>TÄSCH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ZERMARTT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GLACIER</w:t>
      </w:r>
      <w:r>
        <w:rPr>
          <w:spacing w:val="-9"/>
        </w:rPr>
        <w:t xml:space="preserve"> </w:t>
      </w:r>
      <w:r>
        <w:t>EXPRESS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rPr>
          <w:spacing w:val="-2"/>
        </w:rPr>
        <w:t>ZÚRICH</w:t>
      </w:r>
    </w:p>
    <w:p w:rsidR="00154D7C" w:rsidRDefault="00F50477">
      <w:pPr>
        <w:pStyle w:val="Textoindependiente"/>
        <w:spacing w:line="249" w:lineRule="auto"/>
        <w:ind w:left="3122" w:right="16"/>
        <w:jc w:val="both"/>
      </w:pPr>
      <w:r>
        <w:t>Salida temprana para tomar el Glacier Express en Zermatt. Desde la comodidad de un vagón pan</w:t>
      </w:r>
      <w:r>
        <w:t>orámico podrá disfrutar del paisaje de los Alpes Suizos. Cambio en Chur para tomar el tren regular a Zúrich. FIN DE LOS SERVICIOS.</w:t>
      </w:r>
    </w:p>
    <w:p w:rsidR="00154D7C" w:rsidRDefault="00154D7C">
      <w:pPr>
        <w:pStyle w:val="Textoindependiente"/>
        <w:spacing w:before="0"/>
        <w:rPr>
          <w:sz w:val="20"/>
        </w:rPr>
      </w:pPr>
    </w:p>
    <w:p w:rsidR="00154D7C" w:rsidRDefault="00F50477">
      <w:pPr>
        <w:pStyle w:val="Textoindependiente"/>
        <w:spacing w:before="9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4026230</wp:posOffset>
            </wp:positionH>
            <wp:positionV relativeFrom="paragraph">
              <wp:posOffset>220332</wp:posOffset>
            </wp:positionV>
            <wp:extent cx="1453634" cy="439578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634" cy="43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4D7C" w:rsidRDefault="00154D7C">
      <w:pPr>
        <w:pStyle w:val="Textoindependiente"/>
        <w:rPr>
          <w:sz w:val="20"/>
        </w:rPr>
        <w:sectPr w:rsidR="00154D7C">
          <w:type w:val="continuous"/>
          <w:pgSz w:w="12240" w:h="15840"/>
          <w:pgMar w:top="0" w:right="720" w:bottom="0" w:left="360" w:header="720" w:footer="720" w:gutter="0"/>
          <w:cols w:space="720"/>
        </w:sectPr>
      </w:pPr>
    </w:p>
    <w:p w:rsidR="00154D7C" w:rsidRDefault="00F50477">
      <w:pPr>
        <w:pStyle w:val="Ttulo1"/>
        <w:spacing w:before="121"/>
        <w:ind w:left="386"/>
        <w:rPr>
          <w:position w:val="-3"/>
        </w:rPr>
      </w:pPr>
      <w:r>
        <w:rPr>
          <w:noProof/>
          <w:position w:val="-3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2107387</wp:posOffset>
            </wp:positionH>
            <wp:positionV relativeFrom="paragraph">
              <wp:posOffset>122097</wp:posOffset>
            </wp:positionV>
            <wp:extent cx="222415" cy="21690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2440813</wp:posOffset>
            </wp:positionH>
            <wp:positionV relativeFrom="paragraph">
              <wp:posOffset>122097</wp:posOffset>
            </wp:positionV>
            <wp:extent cx="218706" cy="21690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</w:rPr>
        <w:t>INCLUYE</w:t>
      </w:r>
      <w:r>
        <w:rPr>
          <w:color w:val="039ED9"/>
          <w:spacing w:val="80"/>
        </w:rPr>
        <w:t xml:space="preserve"> </w:t>
      </w:r>
      <w:r>
        <w:rPr>
          <w:noProof/>
          <w:color w:val="039ED9"/>
          <w:spacing w:val="27"/>
          <w:position w:val="-3"/>
        </w:rPr>
        <w:drawing>
          <wp:inline distT="0" distB="0" distL="0" distR="0">
            <wp:extent cx="228955" cy="21690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spacing w:before="72"/>
        <w:ind w:left="719" w:hanging="359"/>
      </w:pPr>
      <w:r>
        <w:t>Alojamiento</w:t>
      </w:r>
      <w:r>
        <w:rPr>
          <w:spacing w:val="-10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desayuno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hoteles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categoría</w:t>
      </w:r>
      <w:r>
        <w:rPr>
          <w:spacing w:val="-10"/>
        </w:rPr>
        <w:t xml:space="preserve"> </w:t>
      </w:r>
      <w:r>
        <w:t>seleccionada</w:t>
      </w:r>
      <w:r>
        <w:rPr>
          <w:spacing w:val="-10"/>
        </w:rPr>
        <w:t xml:space="preserve"> </w:t>
      </w:r>
      <w:r>
        <w:t>(en</w:t>
      </w:r>
      <w:r>
        <w:rPr>
          <w:spacing w:val="-10"/>
        </w:rPr>
        <w:t xml:space="preserve"> </w:t>
      </w:r>
      <w:proofErr w:type="spellStart"/>
      <w:r>
        <w:t>Täsch</w:t>
      </w:r>
      <w:proofErr w:type="spellEnd"/>
      <w:r>
        <w:rPr>
          <w:spacing w:val="-10"/>
        </w:rPr>
        <w:t xml:space="preserve"> </w:t>
      </w:r>
      <w:r>
        <w:t>solo</w:t>
      </w:r>
      <w:r>
        <w:rPr>
          <w:spacing w:val="-10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alojamiento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hotel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5"/>
        </w:rPr>
        <w:t>3*)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noProof/>
        </w:rPr>
        <w:drawing>
          <wp:anchor distT="0" distB="0" distL="0" distR="0" simplePos="0" relativeHeight="487489536" behindDoc="1" locked="0" layoutInCell="1" allowOverlap="1">
            <wp:simplePos x="0" y="0"/>
            <wp:positionH relativeFrom="page">
              <wp:posOffset>1757793</wp:posOffset>
            </wp:positionH>
            <wp:positionV relativeFrom="paragraph">
              <wp:posOffset>38891</wp:posOffset>
            </wp:positionV>
            <wp:extent cx="73025" cy="9842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25" cy="9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95"/>
        </w:rPr>
        <w:t>Swiss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Travel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Pass</w:t>
      </w:r>
      <w:r>
        <w:rPr>
          <w:spacing w:val="-4"/>
          <w:w w:val="95"/>
        </w:rPr>
        <w:t xml:space="preserve"> </w:t>
      </w:r>
      <w:r>
        <w:rPr>
          <w:spacing w:val="-2"/>
          <w:w w:val="70"/>
        </w:rPr>
        <w:t>2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clase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para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6</w:t>
      </w:r>
      <w:r>
        <w:rPr>
          <w:spacing w:val="-5"/>
          <w:w w:val="95"/>
        </w:rPr>
        <w:t xml:space="preserve"> </w:t>
      </w:r>
      <w:r>
        <w:rPr>
          <w:spacing w:val="-4"/>
          <w:w w:val="95"/>
        </w:rPr>
        <w:t>días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Reserva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asiento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Golden</w:t>
      </w:r>
      <w:r>
        <w:rPr>
          <w:spacing w:val="-6"/>
        </w:rPr>
        <w:t xml:space="preserve"> </w:t>
      </w:r>
      <w:r>
        <w:t>Pass</w:t>
      </w:r>
      <w:r>
        <w:rPr>
          <w:spacing w:val="-5"/>
        </w:rPr>
        <w:t xml:space="preserve"> </w:t>
      </w:r>
      <w:r>
        <w:t>Line</w:t>
      </w:r>
      <w:r>
        <w:rPr>
          <w:spacing w:val="-5"/>
        </w:rPr>
        <w:t xml:space="preserve"> </w:t>
      </w:r>
      <w:r>
        <w:t>Lucerna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Interlaken</w:t>
      </w:r>
      <w:proofErr w:type="spellEnd"/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Reserva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asiento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Golden</w:t>
      </w:r>
      <w:r>
        <w:rPr>
          <w:spacing w:val="-5"/>
        </w:rPr>
        <w:t xml:space="preserve"> </w:t>
      </w:r>
      <w:r>
        <w:t>Pass</w:t>
      </w:r>
      <w:r>
        <w:rPr>
          <w:spacing w:val="-4"/>
        </w:rPr>
        <w:t xml:space="preserve"> </w:t>
      </w:r>
      <w:r>
        <w:t>Line</w:t>
      </w:r>
      <w:r>
        <w:rPr>
          <w:spacing w:val="-4"/>
        </w:rPr>
        <w:t xml:space="preserve"> </w:t>
      </w:r>
      <w:proofErr w:type="spellStart"/>
      <w:r>
        <w:t>Interlaken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Montreux</w:t>
      </w:r>
      <w:proofErr w:type="spellEnd"/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Reserva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asiento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proofErr w:type="spellStart"/>
      <w:r>
        <w:t>Glaicer</w:t>
      </w:r>
      <w:proofErr w:type="spellEnd"/>
      <w:r>
        <w:rPr>
          <w:spacing w:val="-6"/>
        </w:rPr>
        <w:t xml:space="preserve"> </w:t>
      </w:r>
      <w:r>
        <w:t>Express</w:t>
      </w:r>
      <w:r>
        <w:rPr>
          <w:spacing w:val="-5"/>
        </w:rPr>
        <w:t xml:space="preserve"> </w:t>
      </w:r>
      <w:r>
        <w:t>Zermatt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4"/>
        </w:rPr>
        <w:t>Chur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Ticket de tren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Gornergrat</w:t>
      </w:r>
      <w:proofErr w:type="spellEnd"/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Excursión</w:t>
      </w:r>
      <w:r>
        <w:rPr>
          <w:spacing w:val="-1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Monte</w:t>
      </w:r>
      <w:r>
        <w:rPr>
          <w:spacing w:val="-1"/>
        </w:rPr>
        <w:t xml:space="preserve"> </w:t>
      </w:r>
      <w:proofErr w:type="spellStart"/>
      <w:r>
        <w:t>Titlis</w:t>
      </w:r>
      <w:proofErr w:type="spellEnd"/>
      <w:r>
        <w:rPr>
          <w:spacing w:val="-1"/>
        </w:rPr>
        <w:t xml:space="preserve"> </w:t>
      </w:r>
      <w:r>
        <w:t>(con</w:t>
      </w:r>
      <w:r>
        <w:rPr>
          <w:spacing w:val="-1"/>
        </w:rPr>
        <w:t xml:space="preserve"> </w:t>
      </w:r>
      <w:r>
        <w:t>guía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habla</w:t>
      </w:r>
      <w:r>
        <w:rPr>
          <w:spacing w:val="-1"/>
        </w:rPr>
        <w:t xml:space="preserve"> </w:t>
      </w:r>
      <w:r>
        <w:t>alemán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inglés;</w:t>
      </w:r>
      <w:r>
        <w:rPr>
          <w:spacing w:val="-1"/>
        </w:rPr>
        <w:t xml:space="preserve"> </w:t>
      </w:r>
      <w:r>
        <w:t>hispana</w:t>
      </w:r>
      <w:r>
        <w:rPr>
          <w:spacing w:val="-1"/>
        </w:rPr>
        <w:t xml:space="preserve"> </w:t>
      </w:r>
      <w:r>
        <w:t>sujeta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disponibilidad)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Seguro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viaje</w:t>
      </w:r>
    </w:p>
    <w:p w:rsidR="00154D7C" w:rsidRDefault="00154D7C">
      <w:pPr>
        <w:pStyle w:val="Textoindependiente"/>
      </w:pPr>
    </w:p>
    <w:p w:rsidR="00154D7C" w:rsidRDefault="00F50477">
      <w:pPr>
        <w:pStyle w:val="Ttulo1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 xml:space="preserve"> </w:t>
      </w:r>
      <w:r>
        <w:rPr>
          <w:noProof/>
          <w:color w:val="089DD9"/>
          <w:spacing w:val="29"/>
          <w:position w:val="-2"/>
        </w:rPr>
        <w:drawing>
          <wp:inline distT="0" distB="0" distL="0" distR="0">
            <wp:extent cx="215994" cy="22201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4" cy="2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  <w:t xml:space="preserve"> </w:t>
      </w:r>
      <w:r>
        <w:rPr>
          <w:noProof/>
          <w:color w:val="089DD9"/>
          <w:spacing w:val="43"/>
          <w:position w:val="-2"/>
        </w:rPr>
        <w:drawing>
          <wp:inline distT="0" distB="0" distL="0" distR="0">
            <wp:extent cx="237591" cy="21690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3"/>
        </w:rPr>
        <w:t xml:space="preserve"> </w:t>
      </w:r>
      <w:r>
        <w:rPr>
          <w:noProof/>
          <w:color w:val="089DD9"/>
          <w:spacing w:val="37"/>
          <w:position w:val="-3"/>
        </w:rPr>
        <w:drawing>
          <wp:inline distT="0" distB="0" distL="0" distR="0">
            <wp:extent cx="218694" cy="21689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9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spacing w:before="98"/>
        <w:ind w:left="719" w:hanging="359"/>
      </w:pPr>
      <w:r>
        <w:t>Servicios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especificados</w:t>
      </w:r>
      <w:r>
        <w:rPr>
          <w:spacing w:val="-1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programa</w:t>
      </w:r>
      <w:r>
        <w:rPr>
          <w:spacing w:val="-1"/>
        </w:rPr>
        <w:t xml:space="preserve"> </w:t>
      </w:r>
      <w:r>
        <w:t>ni 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apartado de</w:t>
      </w:r>
      <w:r>
        <w:rPr>
          <w:spacing w:val="-1"/>
        </w:rPr>
        <w:t xml:space="preserve"> </w:t>
      </w:r>
      <w:r>
        <w:rPr>
          <w:spacing w:val="-2"/>
        </w:rPr>
        <w:t>“incluye”.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t>Gastos</w:t>
      </w:r>
      <w:r>
        <w:rPr>
          <w:spacing w:val="-5"/>
        </w:rPr>
        <w:t xml:space="preserve"> </w:t>
      </w:r>
      <w:r>
        <w:rPr>
          <w:spacing w:val="-2"/>
        </w:rPr>
        <w:t>personales.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19"/>
        </w:tabs>
        <w:ind w:left="719" w:hanging="359"/>
      </w:pPr>
      <w:r>
        <w:rPr>
          <w:spacing w:val="-4"/>
        </w:rPr>
        <w:t>Tasas</w:t>
      </w:r>
      <w:r>
        <w:rPr>
          <w:spacing w:val="-3"/>
        </w:rPr>
        <w:t xml:space="preserve"> </w:t>
      </w:r>
      <w:r>
        <w:rPr>
          <w:spacing w:val="-2"/>
        </w:rPr>
        <w:t>locales.</w:t>
      </w:r>
    </w:p>
    <w:p w:rsidR="00154D7C" w:rsidRDefault="00154D7C">
      <w:pPr>
        <w:pStyle w:val="Textoindependiente"/>
        <w:spacing w:before="72"/>
      </w:pPr>
    </w:p>
    <w:p w:rsidR="00154D7C" w:rsidRDefault="00F50477">
      <w:pPr>
        <w:pStyle w:val="Ttulo1"/>
      </w:pPr>
      <w:r>
        <w:rPr>
          <w:color w:val="059ED8"/>
          <w:spacing w:val="-2"/>
          <w:w w:val="105"/>
        </w:rPr>
        <w:t>PRECIOS</w:t>
      </w:r>
    </w:p>
    <w:p w:rsidR="00154D7C" w:rsidRDefault="00F50477">
      <w:pPr>
        <w:pStyle w:val="Textoindependiente"/>
        <w:spacing w:before="53"/>
        <w:ind w:left="370"/>
      </w:pPr>
      <w:r>
        <w:rPr>
          <w:noProof/>
        </w:rPr>
        <w:drawing>
          <wp:anchor distT="0" distB="0" distL="0" distR="0" simplePos="0" relativeHeight="487491584" behindDoc="1" locked="0" layoutInCell="1" allowOverlap="1">
            <wp:simplePos x="0" y="0"/>
            <wp:positionH relativeFrom="page">
              <wp:posOffset>457203</wp:posOffset>
            </wp:positionH>
            <wp:positionV relativeFrom="paragraph">
              <wp:posOffset>376780</wp:posOffset>
            </wp:positionV>
            <wp:extent cx="6852284" cy="2026920"/>
            <wp:effectExtent l="0" t="0" r="0" b="0"/>
            <wp:wrapNone/>
            <wp:docPr id="13" name="Group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Group">
                <wpg:wgp>
                  <wpg:cNvGrpSpPr>
                    <a:grpSpLocks/>
                  </wpg:cNvGrpSpPr>
                  <wpg:grpSpPr>
                    <a:xfrm>
                      <a:off x="0" y="0"/>
                      <a:ext cx="6852284" cy="2026920"/>
                      <a:chOff x="0" y="0"/>
                      <a:chExt cx="6852284" cy="2026920"/>
                    </a:xfrm>
                  </wpg:grpSpPr>
                  <wps:wsp>
                    <wps:cNvPr id="14" name="Graphic 14"/>
                    <wps:cNvSpPr/>
                    <wps:spPr>
                      <a:xfrm>
                        <a:off x="5076" y="5081"/>
                        <a:ext cx="6842125" cy="4324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2125" h="432434">
                            <a:moveTo>
                              <a:pt x="2268004" y="0"/>
                            </a:moveTo>
                            <a:lnTo>
                              <a:pt x="125996" y="0"/>
                            </a:lnTo>
                            <a:lnTo>
                              <a:pt x="76954" y="9902"/>
                            </a:lnTo>
                            <a:lnTo>
                              <a:pt x="36904" y="36906"/>
                            </a:lnTo>
                            <a:lnTo>
                              <a:pt x="9901" y="76959"/>
                            </a:lnTo>
                            <a:lnTo>
                              <a:pt x="0" y="126009"/>
                            </a:lnTo>
                            <a:lnTo>
                              <a:pt x="0" y="432003"/>
                            </a:lnTo>
                            <a:lnTo>
                              <a:pt x="2268004" y="432003"/>
                            </a:lnTo>
                            <a:lnTo>
                              <a:pt x="2268004" y="0"/>
                            </a:lnTo>
                            <a:close/>
                          </a:path>
                          <a:path w="6842125" h="432434">
                            <a:moveTo>
                              <a:pt x="4535995" y="0"/>
                            </a:moveTo>
                            <a:lnTo>
                              <a:pt x="2268004" y="0"/>
                            </a:lnTo>
                            <a:lnTo>
                              <a:pt x="2268004" y="432003"/>
                            </a:lnTo>
                            <a:lnTo>
                              <a:pt x="4535995" y="432003"/>
                            </a:lnTo>
                            <a:lnTo>
                              <a:pt x="4535995" y="0"/>
                            </a:lnTo>
                            <a:close/>
                          </a:path>
                          <a:path w="6842125" h="432434">
                            <a:moveTo>
                              <a:pt x="6716001" y="0"/>
                            </a:moveTo>
                            <a:lnTo>
                              <a:pt x="4536008" y="0"/>
                            </a:lnTo>
                            <a:lnTo>
                              <a:pt x="4536008" y="432003"/>
                            </a:lnTo>
                            <a:lnTo>
                              <a:pt x="6841998" y="432003"/>
                            </a:lnTo>
                            <a:lnTo>
                              <a:pt x="6841998" y="126009"/>
                            </a:lnTo>
                            <a:lnTo>
                              <a:pt x="6832096" y="76959"/>
                            </a:lnTo>
                            <a:lnTo>
                              <a:pt x="6805093" y="36906"/>
                            </a:lnTo>
                            <a:lnTo>
                              <a:pt x="6765043" y="9902"/>
                            </a:lnTo>
                            <a:lnTo>
                              <a:pt x="6716001" y="0"/>
                            </a:lnTo>
                            <a:close/>
                          </a:path>
                        </a:pathLst>
                      </a:custGeom>
                      <a:solidFill>
                        <a:srgbClr val="C0E4F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5" name="Graphic 15"/>
                    <wps:cNvSpPr/>
                    <wps:spPr>
                      <a:xfrm>
                        <a:off x="125311" y="2020550"/>
                        <a:ext cx="21482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48205">
                            <a:moveTo>
                              <a:pt x="0" y="0"/>
                            </a:moveTo>
                            <a:lnTo>
                              <a:pt x="2147769" y="0"/>
                            </a:lnTo>
                          </a:path>
                        </a:pathLst>
                      </a:custGeom>
                      <a:ln w="21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6" name="Graphic 16"/>
                    <wps:cNvSpPr/>
                    <wps:spPr>
                      <a:xfrm>
                        <a:off x="129500" y="2021396"/>
                        <a:ext cx="21437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43760">
                            <a:moveTo>
                              <a:pt x="0" y="0"/>
                            </a:moveTo>
                            <a:lnTo>
                              <a:pt x="2143579" y="0"/>
                            </a:lnTo>
                          </a:path>
                        </a:pathLst>
                      </a:custGeom>
                      <a:ln w="63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7" name="Graphic 17"/>
                    <wps:cNvSpPr/>
                    <wps:spPr>
                      <a:xfrm>
                        <a:off x="2273076" y="2020550"/>
                        <a:ext cx="2268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68220">
                            <a:moveTo>
                              <a:pt x="0" y="0"/>
                            </a:moveTo>
                            <a:lnTo>
                              <a:pt x="2268004" y="0"/>
                            </a:lnTo>
                          </a:path>
                        </a:pathLst>
                      </a:custGeom>
                      <a:ln w="21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8" name="Graphic 18"/>
                    <wps:cNvSpPr/>
                    <wps:spPr>
                      <a:xfrm>
                        <a:off x="2273076" y="2021396"/>
                        <a:ext cx="2268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68220">
                            <a:moveTo>
                              <a:pt x="0" y="0"/>
                            </a:moveTo>
                            <a:lnTo>
                              <a:pt x="2268004" y="0"/>
                            </a:lnTo>
                          </a:path>
                        </a:pathLst>
                      </a:custGeom>
                      <a:ln w="63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19" name="Graphic 19"/>
                    <wps:cNvSpPr/>
                    <wps:spPr>
                      <a:xfrm>
                        <a:off x="4541075" y="2020550"/>
                        <a:ext cx="21863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86305">
                            <a:moveTo>
                              <a:pt x="0" y="0"/>
                            </a:moveTo>
                            <a:lnTo>
                              <a:pt x="2185763" y="0"/>
                            </a:lnTo>
                          </a:path>
                        </a:pathLst>
                      </a:custGeom>
                      <a:ln w="21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0" name="Graphic 20"/>
                    <wps:cNvSpPr/>
                    <wps:spPr>
                      <a:xfrm>
                        <a:off x="4541075" y="2021396"/>
                        <a:ext cx="21818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81860">
                            <a:moveTo>
                              <a:pt x="0" y="0"/>
                            </a:moveTo>
                            <a:lnTo>
                              <a:pt x="2181574" y="0"/>
                            </a:lnTo>
                          </a:path>
                        </a:pathLst>
                      </a:custGeom>
                      <a:ln w="63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1" name="Graphic 21"/>
                    <wps:cNvSpPr/>
                    <wps:spPr>
                      <a:xfrm>
                        <a:off x="5080" y="5080"/>
                        <a:ext cx="6842125" cy="2016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2125" h="2016760">
                            <a:moveTo>
                              <a:pt x="125996" y="0"/>
                            </a:moveTo>
                            <a:lnTo>
                              <a:pt x="76954" y="9901"/>
                            </a:lnTo>
                            <a:lnTo>
                              <a:pt x="36904" y="36904"/>
                            </a:lnTo>
                            <a:lnTo>
                              <a:pt x="9901" y="76954"/>
                            </a:lnTo>
                            <a:lnTo>
                              <a:pt x="0" y="125996"/>
                            </a:lnTo>
                            <a:lnTo>
                              <a:pt x="0" y="1890636"/>
                            </a:lnTo>
                            <a:lnTo>
                              <a:pt x="9901" y="1939678"/>
                            </a:lnTo>
                            <a:lnTo>
                              <a:pt x="36904" y="1979728"/>
                            </a:lnTo>
                            <a:lnTo>
                              <a:pt x="76954" y="2006731"/>
                            </a:lnTo>
                            <a:lnTo>
                              <a:pt x="125996" y="2016633"/>
                            </a:lnTo>
                            <a:lnTo>
                              <a:pt x="6715988" y="2016633"/>
                            </a:lnTo>
                            <a:lnTo>
                              <a:pt x="6765038" y="2006731"/>
                            </a:lnTo>
                            <a:lnTo>
                              <a:pt x="6805091" y="1979728"/>
                            </a:lnTo>
                            <a:lnTo>
                              <a:pt x="6832095" y="1939678"/>
                            </a:lnTo>
                            <a:lnTo>
                              <a:pt x="6841998" y="1890636"/>
                            </a:lnTo>
                            <a:lnTo>
                              <a:pt x="6841998" y="125996"/>
                            </a:lnTo>
                            <a:lnTo>
                              <a:pt x="6832095" y="76954"/>
                            </a:lnTo>
                            <a:lnTo>
                              <a:pt x="6805091" y="36904"/>
                            </a:lnTo>
                            <a:lnTo>
                              <a:pt x="6765038" y="9901"/>
                            </a:lnTo>
                            <a:lnTo>
                              <a:pt x="6715988" y="0"/>
                            </a:lnTo>
                            <a:lnTo>
                              <a:pt x="125996" y="0"/>
                            </a:lnTo>
                            <a:close/>
                          </a:path>
                        </a:pathLst>
                      </a:custGeom>
                      <a:ln w="10160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2" name="Textbox 22"/>
                    <wps:cNvSpPr txBox="1"/>
                    <wps:spPr>
                      <a:xfrm>
                        <a:off x="0" y="0"/>
                        <a:ext cx="6852284" cy="2026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/>
                        <w:p w:rsidR="00154D7C" w:rsidRDefault="00154D7C">
                          <w:pPr>
                            <w:spacing w:before="214"/>
                          </w:pPr>
                        </w:p>
                        <w:p w:rsidR="00154D7C" w:rsidRDefault="00F50477">
                          <w:pPr>
                            <w:ind w:left="1054"/>
                          </w:pPr>
                          <w:r>
                            <w:rPr>
                              <w:color w:val="E52724"/>
                              <w:spacing w:val="-6"/>
                            </w:rPr>
                            <w:t>*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Nota:</w:t>
                          </w:r>
                          <w:r>
                            <w:rPr>
                              <w:color w:val="1B1B1A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Consulta</w:t>
                          </w:r>
                          <w:r>
                            <w:rPr>
                              <w:color w:val="1B1B1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suplemento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para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trenes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en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categoría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1ra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y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suplemento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para</w:t>
                          </w:r>
                          <w:r>
                            <w:rPr>
                              <w:color w:val="1B1B1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almuerzo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en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Glacier</w:t>
                          </w:r>
                          <w:r>
                            <w:rPr>
                              <w:color w:val="1B1B1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1B1B1A"/>
                              <w:spacing w:val="-6"/>
                            </w:rPr>
                            <w:t>Express.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wpg:wgp>
              </a:graphicData>
            </a:graphic>
          </wp:anchor>
        </w:drawing>
      </w:r>
      <w:r>
        <w:t>Precios</w:t>
      </w:r>
      <w:r>
        <w:rPr>
          <w:spacing w:val="5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persona</w:t>
      </w:r>
      <w:r>
        <w:rPr>
          <w:spacing w:val="5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Euros</w:t>
      </w:r>
      <w:r>
        <w:rPr>
          <w:spacing w:val="6"/>
        </w:rPr>
        <w:t xml:space="preserve"> </w:t>
      </w:r>
      <w:r>
        <w:rPr>
          <w:spacing w:val="-2"/>
        </w:rPr>
        <w:t>(EUR).</w:t>
      </w:r>
    </w:p>
    <w:p w:rsidR="00154D7C" w:rsidRDefault="00154D7C">
      <w:pPr>
        <w:pStyle w:val="Textoindependiente"/>
        <w:spacing w:before="64"/>
        <w:rPr>
          <w:sz w:val="20"/>
        </w:rPr>
      </w:pPr>
    </w:p>
    <w:tbl>
      <w:tblPr>
        <w:tblStyle w:val="TableNormal"/>
        <w:tblW w:w="0" w:type="auto"/>
        <w:tblInd w:w="375" w:type="dxa"/>
        <w:tblBorders>
          <w:top w:val="single" w:sz="2" w:space="0" w:color="039ED9"/>
          <w:left w:val="single" w:sz="2" w:space="0" w:color="039ED9"/>
          <w:bottom w:val="single" w:sz="2" w:space="0" w:color="039ED9"/>
          <w:right w:val="single" w:sz="2" w:space="0" w:color="039ED9"/>
          <w:insideH w:val="single" w:sz="2" w:space="0" w:color="039ED9"/>
          <w:insideV w:val="single" w:sz="2" w:space="0" w:color="039ED9"/>
        </w:tblBorders>
        <w:tblLayout w:type="fixed"/>
        <w:tblLook w:val="01E0" w:firstRow="1" w:lastRow="1" w:firstColumn="1" w:lastColumn="1" w:noHBand="0" w:noVBand="0"/>
      </w:tblPr>
      <w:tblGrid>
        <w:gridCol w:w="3572"/>
        <w:gridCol w:w="3572"/>
        <w:gridCol w:w="3632"/>
      </w:tblGrid>
      <w:tr w:rsidR="00154D7C">
        <w:trPr>
          <w:trHeight w:val="677"/>
        </w:trPr>
        <w:tc>
          <w:tcPr>
            <w:tcW w:w="3572" w:type="dxa"/>
            <w:tcBorders>
              <w:top w:val="nil"/>
              <w:left w:val="nil"/>
            </w:tcBorders>
          </w:tcPr>
          <w:p w:rsidR="00154D7C" w:rsidRDefault="00F50477">
            <w:pPr>
              <w:pStyle w:val="TableParagraph"/>
              <w:spacing w:before="213"/>
              <w:ind w:left="5"/>
            </w:pPr>
            <w:r>
              <w:rPr>
                <w:color w:val="25221F"/>
                <w:spacing w:val="-2"/>
              </w:rPr>
              <w:t>OCUPACIÓN</w:t>
            </w:r>
          </w:p>
        </w:tc>
        <w:tc>
          <w:tcPr>
            <w:tcW w:w="3572" w:type="dxa"/>
            <w:tcBorders>
              <w:top w:val="nil"/>
            </w:tcBorders>
          </w:tcPr>
          <w:p w:rsidR="00154D7C" w:rsidRDefault="00F50477">
            <w:pPr>
              <w:pStyle w:val="TableParagraph"/>
              <w:spacing w:before="213"/>
              <w:ind w:left="4" w:right="5"/>
            </w:pPr>
            <w:r>
              <w:rPr>
                <w:color w:val="25221F"/>
                <w:spacing w:val="-4"/>
              </w:rPr>
              <w:t>CATEGORÍA</w:t>
            </w:r>
            <w:r>
              <w:rPr>
                <w:color w:val="25221F"/>
                <w:spacing w:val="3"/>
              </w:rPr>
              <w:t xml:space="preserve"> </w:t>
            </w:r>
            <w:r>
              <w:rPr>
                <w:color w:val="25221F"/>
                <w:spacing w:val="-5"/>
              </w:rPr>
              <w:t>3*</w:t>
            </w:r>
          </w:p>
        </w:tc>
        <w:tc>
          <w:tcPr>
            <w:tcW w:w="3632" w:type="dxa"/>
            <w:tcBorders>
              <w:top w:val="nil"/>
              <w:right w:val="nil"/>
            </w:tcBorders>
          </w:tcPr>
          <w:p w:rsidR="00154D7C" w:rsidRDefault="00F50477">
            <w:pPr>
              <w:pStyle w:val="TableParagraph"/>
              <w:spacing w:before="213"/>
              <w:ind w:left="3" w:right="1"/>
            </w:pPr>
            <w:r>
              <w:rPr>
                <w:color w:val="25221F"/>
                <w:spacing w:val="-4"/>
              </w:rPr>
              <w:t>CATEGORÍA</w:t>
            </w:r>
            <w:r>
              <w:rPr>
                <w:color w:val="25221F"/>
                <w:spacing w:val="3"/>
              </w:rPr>
              <w:t xml:space="preserve"> </w:t>
            </w:r>
            <w:r>
              <w:rPr>
                <w:color w:val="25221F"/>
                <w:spacing w:val="-5"/>
              </w:rPr>
              <w:t>4*</w:t>
            </w:r>
          </w:p>
        </w:tc>
      </w:tr>
      <w:tr w:rsidR="00154D7C">
        <w:trPr>
          <w:trHeight w:val="618"/>
        </w:trPr>
        <w:tc>
          <w:tcPr>
            <w:tcW w:w="3572" w:type="dxa"/>
            <w:tcBorders>
              <w:left w:val="nil"/>
            </w:tcBorders>
          </w:tcPr>
          <w:p w:rsidR="00154D7C" w:rsidRDefault="00F50477">
            <w:pPr>
              <w:pStyle w:val="TableParagraph"/>
              <w:ind w:right="5"/>
            </w:pPr>
            <w:r>
              <w:rPr>
                <w:color w:val="1B1B1A"/>
                <w:spacing w:val="-5"/>
              </w:rPr>
              <w:t>SGL</w:t>
            </w:r>
          </w:p>
        </w:tc>
        <w:tc>
          <w:tcPr>
            <w:tcW w:w="3572" w:type="dxa"/>
          </w:tcPr>
          <w:p w:rsidR="00154D7C" w:rsidRDefault="00F50477">
            <w:pPr>
              <w:pStyle w:val="TableParagraph"/>
              <w:ind w:left="0" w:right="5"/>
            </w:pPr>
            <w:r>
              <w:rPr>
                <w:color w:val="1B1B1A"/>
                <w:spacing w:val="-4"/>
              </w:rPr>
              <w:t>2005</w:t>
            </w:r>
          </w:p>
        </w:tc>
        <w:tc>
          <w:tcPr>
            <w:tcW w:w="3632" w:type="dxa"/>
            <w:tcBorders>
              <w:right w:val="nil"/>
            </w:tcBorders>
          </w:tcPr>
          <w:p w:rsidR="00154D7C" w:rsidRDefault="00F50477">
            <w:pPr>
              <w:pStyle w:val="TableParagraph"/>
            </w:pPr>
            <w:r>
              <w:rPr>
                <w:color w:val="1B1B1A"/>
                <w:spacing w:val="-4"/>
              </w:rPr>
              <w:t>2285</w:t>
            </w:r>
          </w:p>
        </w:tc>
      </w:tr>
      <w:tr w:rsidR="00154D7C">
        <w:trPr>
          <w:trHeight w:val="618"/>
        </w:trPr>
        <w:tc>
          <w:tcPr>
            <w:tcW w:w="3572" w:type="dxa"/>
            <w:tcBorders>
              <w:left w:val="nil"/>
            </w:tcBorders>
          </w:tcPr>
          <w:p w:rsidR="00154D7C" w:rsidRDefault="00F50477">
            <w:pPr>
              <w:pStyle w:val="TableParagraph"/>
              <w:ind w:right="4"/>
            </w:pPr>
            <w:r>
              <w:rPr>
                <w:color w:val="1B1B1A"/>
                <w:spacing w:val="-5"/>
              </w:rPr>
              <w:t>DBL</w:t>
            </w:r>
          </w:p>
        </w:tc>
        <w:tc>
          <w:tcPr>
            <w:tcW w:w="3572" w:type="dxa"/>
          </w:tcPr>
          <w:p w:rsidR="00154D7C" w:rsidRDefault="00F50477">
            <w:pPr>
              <w:pStyle w:val="TableParagraph"/>
              <w:ind w:left="0" w:right="5"/>
            </w:pPr>
            <w:r>
              <w:rPr>
                <w:color w:val="1B1B1A"/>
                <w:spacing w:val="-4"/>
              </w:rPr>
              <w:t>2579</w:t>
            </w:r>
          </w:p>
        </w:tc>
        <w:tc>
          <w:tcPr>
            <w:tcW w:w="3632" w:type="dxa"/>
            <w:tcBorders>
              <w:right w:val="nil"/>
            </w:tcBorders>
          </w:tcPr>
          <w:p w:rsidR="00154D7C" w:rsidRDefault="00F50477">
            <w:pPr>
              <w:pStyle w:val="TableParagraph"/>
            </w:pPr>
            <w:r>
              <w:rPr>
                <w:color w:val="1B1B1A"/>
                <w:spacing w:val="-4"/>
              </w:rPr>
              <w:t>3029</w:t>
            </w:r>
          </w:p>
        </w:tc>
      </w:tr>
      <w:tr w:rsidR="00154D7C">
        <w:trPr>
          <w:trHeight w:val="618"/>
        </w:trPr>
        <w:tc>
          <w:tcPr>
            <w:tcW w:w="3572" w:type="dxa"/>
            <w:tcBorders>
              <w:left w:val="nil"/>
            </w:tcBorders>
          </w:tcPr>
          <w:p w:rsidR="00154D7C" w:rsidRDefault="00F50477">
            <w:pPr>
              <w:pStyle w:val="TableParagraph"/>
            </w:pPr>
            <w:r>
              <w:rPr>
                <w:color w:val="1B1B1A"/>
                <w:spacing w:val="-5"/>
              </w:rPr>
              <w:t>TPL</w:t>
            </w:r>
          </w:p>
        </w:tc>
        <w:tc>
          <w:tcPr>
            <w:tcW w:w="3572" w:type="dxa"/>
          </w:tcPr>
          <w:p w:rsidR="00154D7C" w:rsidRDefault="00F50477">
            <w:pPr>
              <w:pStyle w:val="TableParagraph"/>
              <w:ind w:left="0" w:right="5"/>
            </w:pPr>
            <w:r>
              <w:rPr>
                <w:color w:val="1B1B1A"/>
                <w:spacing w:val="-4"/>
              </w:rPr>
              <w:t>1889</w:t>
            </w:r>
          </w:p>
        </w:tc>
        <w:tc>
          <w:tcPr>
            <w:tcW w:w="3632" w:type="dxa"/>
            <w:tcBorders>
              <w:right w:val="nil"/>
            </w:tcBorders>
          </w:tcPr>
          <w:p w:rsidR="00154D7C" w:rsidRDefault="00F50477">
            <w:pPr>
              <w:pStyle w:val="TableParagraph"/>
            </w:pPr>
            <w:r>
              <w:rPr>
                <w:color w:val="1B1B1A"/>
                <w:spacing w:val="-4"/>
              </w:rPr>
              <w:t>2185</w:t>
            </w:r>
          </w:p>
        </w:tc>
      </w:tr>
    </w:tbl>
    <w:p w:rsidR="00154D7C" w:rsidRDefault="00154D7C">
      <w:pPr>
        <w:pStyle w:val="Textoindependiente"/>
        <w:spacing w:before="0"/>
      </w:pPr>
    </w:p>
    <w:p w:rsidR="00154D7C" w:rsidRDefault="00154D7C">
      <w:pPr>
        <w:pStyle w:val="Textoindependiente"/>
        <w:spacing w:before="0"/>
      </w:pPr>
    </w:p>
    <w:p w:rsidR="00154D7C" w:rsidRDefault="00154D7C">
      <w:pPr>
        <w:pStyle w:val="Textoindependiente"/>
        <w:spacing w:before="236"/>
      </w:pPr>
    </w:p>
    <w:p w:rsidR="00154D7C" w:rsidRDefault="00F50477">
      <w:pPr>
        <w:pStyle w:val="Ttulo1"/>
        <w:ind w:left="352"/>
      </w:pPr>
      <w:r>
        <w:rPr>
          <w:noProof/>
        </w:rPr>
        <w:drawing>
          <wp:anchor distT="0" distB="0" distL="0" distR="0" simplePos="0" relativeHeight="487491072" behindDoc="1" locked="0" layoutInCell="1" allowOverlap="1">
            <wp:simplePos x="0" y="0"/>
            <wp:positionH relativeFrom="page">
              <wp:posOffset>2217287</wp:posOffset>
            </wp:positionH>
            <wp:positionV relativeFrom="paragraph">
              <wp:posOffset>448558</wp:posOffset>
            </wp:positionV>
            <wp:extent cx="3364229" cy="2037080"/>
            <wp:effectExtent l="0" t="0" r="0" b="0"/>
            <wp:wrapNone/>
            <wp:docPr id="23" name="Group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Group">
                <wpg:wgp>
                  <wpg:cNvGrpSpPr>
                    <a:grpSpLocks/>
                  </wpg:cNvGrpSpPr>
                  <wpg:grpSpPr>
                    <a:xfrm>
                      <a:off x="0" y="0"/>
                      <a:ext cx="3364229" cy="2037080"/>
                      <a:chOff x="0" y="0"/>
                      <a:chExt cx="3364229" cy="2037080"/>
                    </a:xfrm>
                  </wpg:grpSpPr>
                  <wps:wsp>
                    <wps:cNvPr id="24" name="Graphic 24"/>
                    <wps:cNvSpPr/>
                    <wps:spPr>
                      <a:xfrm>
                        <a:off x="5707" y="5076"/>
                        <a:ext cx="3352800" cy="43243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52800" h="432434">
                            <a:moveTo>
                              <a:pt x="3227438" y="0"/>
                            </a:moveTo>
                            <a:lnTo>
                              <a:pt x="125361" y="0"/>
                            </a:lnTo>
                            <a:lnTo>
                              <a:pt x="76321" y="9903"/>
                            </a:lnTo>
                            <a:lnTo>
                              <a:pt x="36275" y="36910"/>
                            </a:lnTo>
                            <a:lnTo>
                              <a:pt x="9277" y="76964"/>
                            </a:lnTo>
                            <a:lnTo>
                              <a:pt x="0" y="122926"/>
                            </a:lnTo>
                            <a:lnTo>
                              <a:pt x="0" y="432003"/>
                            </a:lnTo>
                            <a:lnTo>
                              <a:pt x="3352800" y="432003"/>
                            </a:lnTo>
                            <a:lnTo>
                              <a:pt x="3352800" y="122926"/>
                            </a:lnTo>
                            <a:lnTo>
                              <a:pt x="3343534" y="76964"/>
                            </a:lnTo>
                            <a:lnTo>
                              <a:pt x="3316535" y="36910"/>
                            </a:lnTo>
                            <a:lnTo>
                              <a:pt x="3276486" y="9903"/>
                            </a:lnTo>
                            <a:lnTo>
                              <a:pt x="3227438" y="0"/>
                            </a:lnTo>
                            <a:close/>
                          </a:path>
                        </a:pathLst>
                      </a:custGeom>
                      <a:solidFill>
                        <a:srgbClr val="C0E4F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5" name="Graphic 25"/>
                    <wps:cNvSpPr/>
                    <wps:spPr>
                      <a:xfrm>
                        <a:off x="80547" y="2020549"/>
                        <a:ext cx="32035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03575">
                            <a:moveTo>
                              <a:pt x="0" y="0"/>
                            </a:moveTo>
                            <a:lnTo>
                              <a:pt x="3203126" y="0"/>
                            </a:lnTo>
                          </a:path>
                        </a:pathLst>
                      </a:custGeom>
                      <a:ln w="21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6" name="Graphic 26"/>
                    <wps:cNvSpPr/>
                    <wps:spPr>
                      <a:xfrm>
                        <a:off x="81802" y="2021395"/>
                        <a:ext cx="3201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01035">
                            <a:moveTo>
                              <a:pt x="0" y="0"/>
                            </a:moveTo>
                            <a:lnTo>
                              <a:pt x="3200617" y="0"/>
                            </a:lnTo>
                          </a:path>
                        </a:pathLst>
                      </a:custGeom>
                      <a:ln w="635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  <wps:wsp>
                    <wps:cNvPr id="27" name="Graphic 27"/>
                    <wps:cNvSpPr/>
                    <wps:spPr>
                      <a:xfrm>
                        <a:off x="5080" y="5080"/>
                        <a:ext cx="3354070" cy="20269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54070" h="2026920">
                            <a:moveTo>
                              <a:pt x="125996" y="0"/>
                            </a:moveTo>
                            <a:lnTo>
                              <a:pt x="76954" y="9901"/>
                            </a:lnTo>
                            <a:lnTo>
                              <a:pt x="36904" y="36904"/>
                            </a:lnTo>
                            <a:lnTo>
                              <a:pt x="9901" y="76954"/>
                            </a:lnTo>
                            <a:lnTo>
                              <a:pt x="0" y="125996"/>
                            </a:lnTo>
                            <a:lnTo>
                              <a:pt x="0" y="1900364"/>
                            </a:lnTo>
                            <a:lnTo>
                              <a:pt x="9901" y="1949414"/>
                            </a:lnTo>
                            <a:lnTo>
                              <a:pt x="36904" y="1989467"/>
                            </a:lnTo>
                            <a:lnTo>
                              <a:pt x="76954" y="2016471"/>
                            </a:lnTo>
                            <a:lnTo>
                              <a:pt x="125996" y="2026373"/>
                            </a:lnTo>
                            <a:lnTo>
                              <a:pt x="3228060" y="2026373"/>
                            </a:lnTo>
                            <a:lnTo>
                              <a:pt x="3277110" y="2016471"/>
                            </a:lnTo>
                            <a:lnTo>
                              <a:pt x="3317163" y="1989467"/>
                            </a:lnTo>
                            <a:lnTo>
                              <a:pt x="3344167" y="1949414"/>
                            </a:lnTo>
                            <a:lnTo>
                              <a:pt x="3354070" y="1900364"/>
                            </a:lnTo>
                            <a:lnTo>
                              <a:pt x="3354070" y="125996"/>
                            </a:lnTo>
                            <a:lnTo>
                              <a:pt x="3344167" y="76954"/>
                            </a:lnTo>
                            <a:lnTo>
                              <a:pt x="3317163" y="36904"/>
                            </a:lnTo>
                            <a:lnTo>
                              <a:pt x="3277110" y="9901"/>
                            </a:lnTo>
                            <a:lnTo>
                              <a:pt x="3228060" y="0"/>
                            </a:lnTo>
                            <a:lnTo>
                              <a:pt x="125996" y="0"/>
                            </a:lnTo>
                            <a:close/>
                          </a:path>
                        </a:pathLst>
                      </a:custGeom>
                      <a:ln w="10160">
                        <a:solidFill>
                          <a:srgbClr val="039E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wpg:wgp>
              </a:graphicData>
            </a:graphic>
          </wp:anchor>
        </w:drawing>
      </w:r>
      <w:r>
        <w:rPr>
          <w:color w:val="059ED8"/>
        </w:rPr>
        <w:t>HOTELES</w:t>
      </w:r>
      <w:r>
        <w:rPr>
          <w:color w:val="059ED8"/>
          <w:spacing w:val="23"/>
        </w:rPr>
        <w:t xml:space="preserve"> </w:t>
      </w:r>
      <w:r>
        <w:rPr>
          <w:color w:val="059ED8"/>
        </w:rPr>
        <w:t>PREVISTOS</w:t>
      </w:r>
      <w:r>
        <w:rPr>
          <w:color w:val="059ED8"/>
          <w:spacing w:val="23"/>
        </w:rPr>
        <w:t xml:space="preserve"> </w:t>
      </w:r>
      <w:r>
        <w:rPr>
          <w:color w:val="059ED8"/>
        </w:rPr>
        <w:t>O</w:t>
      </w:r>
      <w:r>
        <w:rPr>
          <w:color w:val="059ED8"/>
          <w:spacing w:val="13"/>
        </w:rPr>
        <w:t xml:space="preserve"> </w:t>
      </w:r>
      <w:r>
        <w:rPr>
          <w:color w:val="059ED8"/>
          <w:spacing w:val="-2"/>
        </w:rPr>
        <w:t>SIMILARES</w:t>
      </w:r>
    </w:p>
    <w:p w:rsidR="00154D7C" w:rsidRDefault="00154D7C">
      <w:pPr>
        <w:pStyle w:val="Textoindependiente"/>
        <w:spacing w:before="213" w:after="1"/>
        <w:rPr>
          <w:sz w:val="20"/>
        </w:rPr>
      </w:pPr>
    </w:p>
    <w:tbl>
      <w:tblPr>
        <w:tblStyle w:val="TableNormal"/>
        <w:tblW w:w="0" w:type="auto"/>
        <w:tblInd w:w="3144" w:type="dxa"/>
        <w:tblBorders>
          <w:top w:val="single" w:sz="2" w:space="0" w:color="039ED9"/>
          <w:left w:val="single" w:sz="2" w:space="0" w:color="039ED9"/>
          <w:bottom w:val="single" w:sz="2" w:space="0" w:color="039ED9"/>
          <w:right w:val="single" w:sz="2" w:space="0" w:color="039ED9"/>
          <w:insideH w:val="single" w:sz="2" w:space="0" w:color="039ED9"/>
          <w:insideV w:val="single" w:sz="2" w:space="0" w:color="039ED9"/>
        </w:tblBorders>
        <w:tblLayout w:type="fixed"/>
        <w:tblLook w:val="01E0" w:firstRow="1" w:lastRow="1" w:firstColumn="1" w:lastColumn="1" w:noHBand="0" w:noVBand="0"/>
      </w:tblPr>
      <w:tblGrid>
        <w:gridCol w:w="5280"/>
      </w:tblGrid>
      <w:tr w:rsidR="00154D7C">
        <w:trPr>
          <w:trHeight w:val="488"/>
        </w:trPr>
        <w:tc>
          <w:tcPr>
            <w:tcW w:w="5280" w:type="dxa"/>
            <w:tcBorders>
              <w:top w:val="nil"/>
            </w:tcBorders>
          </w:tcPr>
          <w:p w:rsidR="00154D7C" w:rsidRDefault="00C31998">
            <w:pPr>
              <w:pStyle w:val="TableParagraph"/>
              <w:spacing w:before="23"/>
              <w:ind w:left="4" w:right="2"/>
            </w:pPr>
            <w:r>
              <w:rPr>
                <w:color w:val="25221F"/>
                <w:spacing w:val="-2"/>
              </w:rPr>
              <w:t>TRENES</w:t>
            </w:r>
            <w:bookmarkStart w:id="0" w:name="_GoBack"/>
            <w:bookmarkEnd w:id="0"/>
          </w:p>
        </w:tc>
      </w:tr>
      <w:tr w:rsidR="00154D7C">
        <w:trPr>
          <w:trHeight w:val="618"/>
        </w:trPr>
        <w:tc>
          <w:tcPr>
            <w:tcW w:w="5280" w:type="dxa"/>
          </w:tcPr>
          <w:p w:rsidR="00154D7C" w:rsidRDefault="00F50477">
            <w:pPr>
              <w:pStyle w:val="TableParagraph"/>
              <w:ind w:right="4"/>
            </w:pPr>
            <w:r>
              <w:rPr>
                <w:color w:val="1B1B1A"/>
                <w:spacing w:val="-12"/>
              </w:rPr>
              <w:t>Swiss</w:t>
            </w:r>
            <w:r>
              <w:rPr>
                <w:color w:val="1B1B1A"/>
                <w:spacing w:val="-10"/>
              </w:rPr>
              <w:t xml:space="preserve"> </w:t>
            </w:r>
            <w:r>
              <w:rPr>
                <w:color w:val="1B1B1A"/>
                <w:spacing w:val="-12"/>
              </w:rPr>
              <w:t>Travel</w:t>
            </w:r>
            <w:r>
              <w:rPr>
                <w:color w:val="1B1B1A"/>
                <w:spacing w:val="-9"/>
              </w:rPr>
              <w:t xml:space="preserve"> </w:t>
            </w:r>
            <w:r>
              <w:rPr>
                <w:color w:val="1B1B1A"/>
                <w:spacing w:val="-12"/>
              </w:rPr>
              <w:t>Pass</w:t>
            </w:r>
            <w:r>
              <w:rPr>
                <w:color w:val="1B1B1A"/>
                <w:spacing w:val="-9"/>
              </w:rPr>
              <w:t xml:space="preserve"> </w:t>
            </w:r>
            <w:r>
              <w:rPr>
                <w:color w:val="1B1B1A"/>
                <w:spacing w:val="-12"/>
              </w:rPr>
              <w:t>2°</w:t>
            </w:r>
          </w:p>
        </w:tc>
      </w:tr>
      <w:tr w:rsidR="00154D7C">
        <w:trPr>
          <w:trHeight w:val="618"/>
        </w:trPr>
        <w:tc>
          <w:tcPr>
            <w:tcW w:w="5280" w:type="dxa"/>
          </w:tcPr>
          <w:p w:rsidR="00154D7C" w:rsidRDefault="00F50477">
            <w:pPr>
              <w:pStyle w:val="TableParagraph"/>
              <w:ind w:right="4"/>
            </w:pPr>
            <w:r>
              <w:rPr>
                <w:color w:val="1B1B1A"/>
                <w:spacing w:val="-6"/>
              </w:rPr>
              <w:t>Golden</w:t>
            </w:r>
            <w:r>
              <w:rPr>
                <w:color w:val="1B1B1A"/>
                <w:spacing w:val="-13"/>
              </w:rPr>
              <w:t xml:space="preserve"> </w:t>
            </w:r>
            <w:r>
              <w:rPr>
                <w:color w:val="1B1B1A"/>
                <w:spacing w:val="-6"/>
              </w:rPr>
              <w:t>Pass</w:t>
            </w:r>
            <w:r>
              <w:rPr>
                <w:color w:val="1B1B1A"/>
                <w:spacing w:val="-12"/>
              </w:rPr>
              <w:t xml:space="preserve"> </w:t>
            </w:r>
            <w:r>
              <w:rPr>
                <w:color w:val="1B1B1A"/>
                <w:spacing w:val="-6"/>
              </w:rPr>
              <w:t>Line</w:t>
            </w:r>
            <w:r>
              <w:rPr>
                <w:color w:val="1B1B1A"/>
                <w:spacing w:val="-12"/>
              </w:rPr>
              <w:t xml:space="preserve"> </w:t>
            </w:r>
            <w:r>
              <w:rPr>
                <w:color w:val="1B1B1A"/>
                <w:spacing w:val="-6"/>
              </w:rPr>
              <w:t>Lucerna</w:t>
            </w:r>
            <w:r>
              <w:rPr>
                <w:color w:val="1B1B1A"/>
                <w:spacing w:val="-12"/>
              </w:rPr>
              <w:t xml:space="preserve"> </w:t>
            </w:r>
            <w:r>
              <w:rPr>
                <w:color w:val="1B1B1A"/>
                <w:spacing w:val="-6"/>
              </w:rPr>
              <w:t>–</w:t>
            </w:r>
            <w:r>
              <w:rPr>
                <w:color w:val="1B1B1A"/>
                <w:spacing w:val="-12"/>
              </w:rPr>
              <w:t xml:space="preserve"> </w:t>
            </w:r>
            <w:proofErr w:type="spellStart"/>
            <w:r>
              <w:rPr>
                <w:color w:val="1B1B1A"/>
                <w:spacing w:val="-6"/>
              </w:rPr>
              <w:t>Interlaken</w:t>
            </w:r>
            <w:proofErr w:type="spellEnd"/>
          </w:p>
        </w:tc>
      </w:tr>
      <w:tr w:rsidR="00154D7C">
        <w:trPr>
          <w:trHeight w:val="618"/>
        </w:trPr>
        <w:tc>
          <w:tcPr>
            <w:tcW w:w="5280" w:type="dxa"/>
          </w:tcPr>
          <w:p w:rsidR="00154D7C" w:rsidRDefault="00F50477">
            <w:pPr>
              <w:pStyle w:val="TableParagraph"/>
              <w:ind w:left="4" w:right="2"/>
            </w:pPr>
            <w:r>
              <w:rPr>
                <w:color w:val="1B1B1A"/>
                <w:spacing w:val="-6"/>
              </w:rPr>
              <w:t>Golden</w:t>
            </w:r>
            <w:r>
              <w:rPr>
                <w:color w:val="1B1B1A"/>
                <w:spacing w:val="-12"/>
              </w:rPr>
              <w:t xml:space="preserve"> </w:t>
            </w:r>
            <w:r>
              <w:rPr>
                <w:color w:val="1B1B1A"/>
                <w:spacing w:val="-6"/>
              </w:rPr>
              <w:t>Pass</w:t>
            </w:r>
            <w:r>
              <w:rPr>
                <w:color w:val="1B1B1A"/>
                <w:spacing w:val="-11"/>
              </w:rPr>
              <w:t xml:space="preserve"> </w:t>
            </w:r>
            <w:r>
              <w:rPr>
                <w:color w:val="1B1B1A"/>
                <w:spacing w:val="-6"/>
              </w:rPr>
              <w:t>Line</w:t>
            </w:r>
            <w:r>
              <w:rPr>
                <w:color w:val="1B1B1A"/>
                <w:spacing w:val="-11"/>
              </w:rPr>
              <w:t xml:space="preserve"> </w:t>
            </w:r>
            <w:proofErr w:type="spellStart"/>
            <w:r>
              <w:rPr>
                <w:color w:val="1B1B1A"/>
                <w:spacing w:val="-6"/>
              </w:rPr>
              <w:t>Interlaken</w:t>
            </w:r>
            <w:proofErr w:type="spellEnd"/>
            <w:r>
              <w:rPr>
                <w:color w:val="1B1B1A"/>
                <w:spacing w:val="-11"/>
              </w:rPr>
              <w:t xml:space="preserve"> </w:t>
            </w:r>
            <w:r>
              <w:rPr>
                <w:color w:val="1B1B1A"/>
                <w:spacing w:val="-6"/>
              </w:rPr>
              <w:t>–</w:t>
            </w:r>
            <w:r>
              <w:rPr>
                <w:color w:val="1B1B1A"/>
                <w:spacing w:val="-11"/>
              </w:rPr>
              <w:t xml:space="preserve"> </w:t>
            </w:r>
            <w:proofErr w:type="spellStart"/>
            <w:r>
              <w:rPr>
                <w:color w:val="1B1B1A"/>
                <w:spacing w:val="-6"/>
              </w:rPr>
              <w:t>Montreux</w:t>
            </w:r>
            <w:proofErr w:type="spellEnd"/>
          </w:p>
        </w:tc>
      </w:tr>
      <w:tr w:rsidR="00154D7C">
        <w:trPr>
          <w:trHeight w:val="448"/>
        </w:trPr>
        <w:tc>
          <w:tcPr>
            <w:tcW w:w="5280" w:type="dxa"/>
            <w:tcBorders>
              <w:bottom w:val="nil"/>
            </w:tcBorders>
          </w:tcPr>
          <w:p w:rsidR="00154D7C" w:rsidRDefault="00F50477">
            <w:pPr>
              <w:pStyle w:val="TableParagraph"/>
              <w:spacing w:line="246" w:lineRule="exact"/>
              <w:ind w:left="3" w:right="2"/>
            </w:pPr>
            <w:r>
              <w:rPr>
                <w:color w:val="1B1B1A"/>
                <w:spacing w:val="-6"/>
              </w:rPr>
              <w:t>Tren</w:t>
            </w:r>
            <w:r>
              <w:rPr>
                <w:color w:val="1B1B1A"/>
                <w:spacing w:val="-11"/>
              </w:rPr>
              <w:t xml:space="preserve"> </w:t>
            </w:r>
            <w:proofErr w:type="spellStart"/>
            <w:r>
              <w:rPr>
                <w:color w:val="1B1B1A"/>
                <w:spacing w:val="-2"/>
              </w:rPr>
              <w:t>Gornergrat</w:t>
            </w:r>
            <w:proofErr w:type="spellEnd"/>
          </w:p>
        </w:tc>
      </w:tr>
    </w:tbl>
    <w:p w:rsidR="00154D7C" w:rsidRDefault="00154D7C">
      <w:pPr>
        <w:pStyle w:val="TableParagraph"/>
        <w:spacing w:line="246" w:lineRule="exact"/>
        <w:sectPr w:rsidR="00154D7C">
          <w:footerReference w:type="default" r:id="rId16"/>
          <w:pgSz w:w="12240" w:h="15840"/>
          <w:pgMar w:top="660" w:right="720" w:bottom="1400" w:left="360" w:header="0" w:footer="1203" w:gutter="0"/>
          <w:cols w:space="720"/>
        </w:sectPr>
      </w:pPr>
    </w:p>
    <w:p w:rsidR="00154D7C" w:rsidRDefault="00F50477">
      <w:pPr>
        <w:pStyle w:val="Ttulo1"/>
        <w:spacing w:before="119"/>
        <w:ind w:left="368"/>
      </w:pPr>
      <w:r>
        <w:rPr>
          <w:color w:val="059ED8"/>
        </w:rPr>
        <w:lastRenderedPageBreak/>
        <w:t>NOTAS</w:t>
      </w:r>
      <w:r>
        <w:rPr>
          <w:color w:val="059ED8"/>
          <w:spacing w:val="-22"/>
        </w:rPr>
        <w:t xml:space="preserve"> </w:t>
      </w:r>
      <w:r>
        <w:rPr>
          <w:color w:val="059ED8"/>
          <w:spacing w:val="-2"/>
        </w:rPr>
        <w:t>IMPORTANTES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130" w:line="285" w:lineRule="auto"/>
        <w:ind w:right="35"/>
        <w:rPr>
          <w:color w:val="020203"/>
        </w:rPr>
      </w:pPr>
      <w:r>
        <w:rPr>
          <w:color w:val="020203"/>
        </w:rPr>
        <w:t>Precios por persona en moneda indicada, sujeto a disponibilidad del operador final y a cambios sin previo aviso. Precios en moneda extranjera serán pagaderos en moneda nacional al tipo de cambio del día para anticipos y cuando se liquide el paquete.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0" w:line="250" w:lineRule="exact"/>
        <w:rPr>
          <w:color w:val="020203"/>
        </w:rPr>
      </w:pPr>
      <w:r>
        <w:rPr>
          <w:color w:val="020203"/>
        </w:rPr>
        <w:t>Nuestr</w:t>
      </w:r>
      <w:r>
        <w:rPr>
          <w:color w:val="020203"/>
        </w:rPr>
        <w:t>os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precios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pueden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sufrir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variaciones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de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valores,</w:t>
      </w:r>
      <w:r>
        <w:rPr>
          <w:color w:val="020203"/>
          <w:spacing w:val="3"/>
        </w:rPr>
        <w:t xml:space="preserve"> </w:t>
      </w:r>
      <w:r>
        <w:rPr>
          <w:color w:val="020203"/>
        </w:rPr>
        <w:t>hasta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que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todos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los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servicios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y</w:t>
      </w:r>
      <w:r>
        <w:rPr>
          <w:color w:val="020203"/>
          <w:spacing w:val="-3"/>
        </w:rPr>
        <w:t xml:space="preserve"> </w:t>
      </w:r>
      <w:r>
        <w:rPr>
          <w:color w:val="020203"/>
        </w:rPr>
        <w:t>hospedajes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sean</w:t>
      </w:r>
      <w:r>
        <w:rPr>
          <w:color w:val="020203"/>
          <w:spacing w:val="-3"/>
        </w:rPr>
        <w:t xml:space="preserve"> </w:t>
      </w:r>
      <w:r>
        <w:rPr>
          <w:color w:val="020203"/>
          <w:spacing w:val="-2"/>
        </w:rPr>
        <w:t>confirmados.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48"/>
        <w:rPr>
          <w:color w:val="020203"/>
        </w:rPr>
      </w:pPr>
      <w:r>
        <w:rPr>
          <w:color w:val="020203"/>
        </w:rPr>
        <w:t>Precio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sujeto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a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disponibilidad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hotelera</w:t>
      </w:r>
      <w:r>
        <w:rPr>
          <w:color w:val="020203"/>
          <w:spacing w:val="-1"/>
        </w:rPr>
        <w:t xml:space="preserve"> </w:t>
      </w:r>
      <w:r>
        <w:rPr>
          <w:color w:val="020203"/>
        </w:rPr>
        <w:t>y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susceptible</w:t>
      </w:r>
      <w:r>
        <w:rPr>
          <w:color w:val="020203"/>
          <w:spacing w:val="-2"/>
        </w:rPr>
        <w:t xml:space="preserve"> </w:t>
      </w:r>
      <w:r>
        <w:rPr>
          <w:color w:val="020203"/>
        </w:rPr>
        <w:t>de</w:t>
      </w:r>
      <w:r>
        <w:rPr>
          <w:color w:val="020203"/>
          <w:spacing w:val="-2"/>
        </w:rPr>
        <w:t xml:space="preserve"> cambio.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47"/>
        <w:rPr>
          <w:color w:val="020203"/>
        </w:rPr>
      </w:pPr>
      <w:r>
        <w:rPr>
          <w:color w:val="020203"/>
        </w:rPr>
        <w:t>48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días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antes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de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la</w:t>
      </w:r>
      <w:r>
        <w:rPr>
          <w:color w:val="020203"/>
          <w:spacing w:val="-5"/>
        </w:rPr>
        <w:t xml:space="preserve"> </w:t>
      </w:r>
      <w:r>
        <w:rPr>
          <w:color w:val="020203"/>
        </w:rPr>
        <w:t>fecha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de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llegada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se</w:t>
      </w:r>
      <w:r>
        <w:rPr>
          <w:color w:val="020203"/>
          <w:spacing w:val="-5"/>
        </w:rPr>
        <w:t xml:space="preserve"> </w:t>
      </w:r>
      <w:r>
        <w:rPr>
          <w:color w:val="020203"/>
        </w:rPr>
        <w:t>requiere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pago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total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de</w:t>
      </w:r>
      <w:r>
        <w:rPr>
          <w:color w:val="020203"/>
          <w:spacing w:val="-5"/>
        </w:rPr>
        <w:t xml:space="preserve"> </w:t>
      </w:r>
      <w:r>
        <w:rPr>
          <w:color w:val="020203"/>
        </w:rPr>
        <w:t>la</w:t>
      </w:r>
      <w:r>
        <w:rPr>
          <w:color w:val="020203"/>
          <w:spacing w:val="-6"/>
        </w:rPr>
        <w:t xml:space="preserve"> </w:t>
      </w:r>
      <w:r>
        <w:rPr>
          <w:color w:val="020203"/>
          <w:spacing w:val="-2"/>
        </w:rPr>
        <w:t>reserva.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47"/>
        <w:rPr>
          <w:color w:val="020203"/>
        </w:rPr>
      </w:pPr>
      <w:r>
        <w:rPr>
          <w:color w:val="020203"/>
        </w:rPr>
        <w:t>Consulte</w:t>
      </w:r>
      <w:r>
        <w:rPr>
          <w:color w:val="020203"/>
          <w:spacing w:val="-1"/>
        </w:rPr>
        <w:t xml:space="preserve"> </w:t>
      </w:r>
      <w:r>
        <w:rPr>
          <w:color w:val="020203"/>
        </w:rPr>
        <w:t xml:space="preserve">políticas para cambios o </w:t>
      </w:r>
      <w:r>
        <w:rPr>
          <w:color w:val="020203"/>
          <w:spacing w:val="-2"/>
        </w:rPr>
        <w:t>cancelaciones.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47"/>
        <w:rPr>
          <w:color w:val="020203"/>
        </w:rPr>
      </w:pPr>
      <w:r>
        <w:rPr>
          <w:color w:val="020203"/>
        </w:rPr>
        <w:t>Los</w:t>
      </w:r>
      <w:r>
        <w:rPr>
          <w:color w:val="020203"/>
          <w:spacing w:val="-1"/>
        </w:rPr>
        <w:t xml:space="preserve"> </w:t>
      </w:r>
      <w:r>
        <w:rPr>
          <w:color w:val="020203"/>
        </w:rPr>
        <w:t>hoteles están situados muy cerca de la estación de tren y</w:t>
      </w:r>
      <w:r>
        <w:rPr>
          <w:color w:val="020203"/>
          <w:spacing w:val="-1"/>
        </w:rPr>
        <w:t xml:space="preserve"> </w:t>
      </w:r>
      <w:r>
        <w:rPr>
          <w:color w:val="020203"/>
        </w:rPr>
        <w:t xml:space="preserve">por lo tanto no requieren servicio de </w:t>
      </w:r>
      <w:r>
        <w:rPr>
          <w:color w:val="020203"/>
          <w:spacing w:val="-2"/>
        </w:rPr>
        <w:t>traslado.</w:t>
      </w:r>
    </w:p>
    <w:p w:rsidR="00154D7C" w:rsidRDefault="00F50477">
      <w:pPr>
        <w:pStyle w:val="Prrafodelista"/>
        <w:numPr>
          <w:ilvl w:val="0"/>
          <w:numId w:val="1"/>
        </w:numPr>
        <w:tabs>
          <w:tab w:val="left" w:pos="728"/>
        </w:tabs>
        <w:spacing w:before="47" w:line="583" w:lineRule="auto"/>
        <w:ind w:left="362" w:right="5532" w:firstLine="6"/>
        <w:rPr>
          <w:color w:val="020203"/>
        </w:rPr>
      </w:pPr>
      <w:r>
        <w:rPr>
          <w:color w:val="020203"/>
        </w:rPr>
        <w:t>No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incluye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tasas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locales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en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los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hoteles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(a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pagar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>en</w:t>
      </w:r>
      <w:r>
        <w:rPr>
          <w:color w:val="020203"/>
          <w:spacing w:val="-6"/>
        </w:rPr>
        <w:t xml:space="preserve"> </w:t>
      </w:r>
      <w:r>
        <w:rPr>
          <w:color w:val="020203"/>
        </w:rPr>
        <w:t xml:space="preserve">sitio) Vigencia hasta el 31 de </w:t>
      </w:r>
      <w:proofErr w:type="gramStart"/>
      <w:r>
        <w:rPr>
          <w:color w:val="020203"/>
        </w:rPr>
        <w:t>Marzo</w:t>
      </w:r>
      <w:proofErr w:type="gramEnd"/>
      <w:r>
        <w:rPr>
          <w:color w:val="020203"/>
        </w:rPr>
        <w:t xml:space="preserve"> 2027.</w:t>
      </w:r>
    </w:p>
    <w:sectPr w:rsidR="00154D7C">
      <w:pgSz w:w="12240" w:h="15840"/>
      <w:pgMar w:top="700" w:right="720" w:bottom="1400" w:left="360" w:header="0" w:footer="12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477" w:rsidRDefault="00F50477">
      <w:r>
        <w:separator/>
      </w:r>
    </w:p>
  </w:endnote>
  <w:endnote w:type="continuationSeparator" w:id="0">
    <w:p w:rsidR="00F50477" w:rsidRDefault="00F50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D7C" w:rsidRDefault="00F50477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7488" behindDoc="1" locked="0" layoutInCell="1" allowOverlap="1">
          <wp:simplePos x="0" y="0"/>
          <wp:positionH relativeFrom="page">
            <wp:posOffset>3161703</wp:posOffset>
          </wp:positionH>
          <wp:positionV relativeFrom="page">
            <wp:posOffset>9158401</wp:posOffset>
          </wp:positionV>
          <wp:extent cx="1471204" cy="442798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477" w:rsidRDefault="00F50477">
      <w:r>
        <w:separator/>
      </w:r>
    </w:p>
  </w:footnote>
  <w:footnote w:type="continuationSeparator" w:id="0">
    <w:p w:rsidR="00F50477" w:rsidRDefault="00F50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A104A5"/>
    <w:multiLevelType w:val="hybridMultilevel"/>
    <w:tmpl w:val="A0D23260"/>
    <w:lvl w:ilvl="0" w:tplc="0BBED94C">
      <w:numFmt w:val="bullet"/>
      <w:lvlText w:val="•"/>
      <w:lvlJc w:val="left"/>
      <w:pPr>
        <w:ind w:left="728" w:hanging="360"/>
      </w:pPr>
      <w:rPr>
        <w:rFonts w:ascii="Times New Roman" w:eastAsia="Times New Roman" w:hAnsi="Times New Roman" w:cs="Times New Roman" w:hint="default"/>
        <w:spacing w:val="0"/>
        <w:w w:val="114"/>
        <w:lang w:val="es-ES" w:eastAsia="en-US" w:bidi="ar-SA"/>
      </w:rPr>
    </w:lvl>
    <w:lvl w:ilvl="1" w:tplc="F2C05296">
      <w:numFmt w:val="bullet"/>
      <w:lvlText w:val="•"/>
      <w:lvlJc w:val="left"/>
      <w:pPr>
        <w:ind w:left="1764" w:hanging="360"/>
      </w:pPr>
      <w:rPr>
        <w:rFonts w:hint="default"/>
        <w:lang w:val="es-ES" w:eastAsia="en-US" w:bidi="ar-SA"/>
      </w:rPr>
    </w:lvl>
    <w:lvl w:ilvl="2" w:tplc="BD5AA554">
      <w:numFmt w:val="bullet"/>
      <w:lvlText w:val="•"/>
      <w:lvlJc w:val="left"/>
      <w:pPr>
        <w:ind w:left="2808" w:hanging="360"/>
      </w:pPr>
      <w:rPr>
        <w:rFonts w:hint="default"/>
        <w:lang w:val="es-ES" w:eastAsia="en-US" w:bidi="ar-SA"/>
      </w:rPr>
    </w:lvl>
    <w:lvl w:ilvl="3" w:tplc="105E6D72"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 w:tplc="0E3EBF44">
      <w:numFmt w:val="bullet"/>
      <w:lvlText w:val="•"/>
      <w:lvlJc w:val="left"/>
      <w:pPr>
        <w:ind w:left="4896" w:hanging="360"/>
      </w:pPr>
      <w:rPr>
        <w:rFonts w:hint="default"/>
        <w:lang w:val="es-ES" w:eastAsia="en-US" w:bidi="ar-SA"/>
      </w:rPr>
    </w:lvl>
    <w:lvl w:ilvl="5" w:tplc="35CADD8C">
      <w:numFmt w:val="bullet"/>
      <w:lvlText w:val="•"/>
      <w:lvlJc w:val="left"/>
      <w:pPr>
        <w:ind w:left="5940" w:hanging="360"/>
      </w:pPr>
      <w:rPr>
        <w:rFonts w:hint="default"/>
        <w:lang w:val="es-ES" w:eastAsia="en-US" w:bidi="ar-SA"/>
      </w:rPr>
    </w:lvl>
    <w:lvl w:ilvl="6" w:tplc="D314680E">
      <w:numFmt w:val="bullet"/>
      <w:lvlText w:val="•"/>
      <w:lvlJc w:val="left"/>
      <w:pPr>
        <w:ind w:left="6984" w:hanging="360"/>
      </w:pPr>
      <w:rPr>
        <w:rFonts w:hint="default"/>
        <w:lang w:val="es-ES" w:eastAsia="en-US" w:bidi="ar-SA"/>
      </w:rPr>
    </w:lvl>
    <w:lvl w:ilvl="7" w:tplc="53F67020">
      <w:numFmt w:val="bullet"/>
      <w:lvlText w:val="•"/>
      <w:lvlJc w:val="left"/>
      <w:pPr>
        <w:ind w:left="8028" w:hanging="360"/>
      </w:pPr>
      <w:rPr>
        <w:rFonts w:hint="default"/>
        <w:lang w:val="es-ES" w:eastAsia="en-US" w:bidi="ar-SA"/>
      </w:rPr>
    </w:lvl>
    <w:lvl w:ilvl="8" w:tplc="EC46C882">
      <w:numFmt w:val="bullet"/>
      <w:lvlText w:val="•"/>
      <w:lvlJc w:val="left"/>
      <w:pPr>
        <w:ind w:left="907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D7C"/>
    <w:rsid w:val="00154D7C"/>
    <w:rsid w:val="00C31998"/>
    <w:rsid w:val="00F5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606F"/>
  <w15:docId w15:val="{3AA765F5-75BC-4B39-B4DA-F1070020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60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3122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1"/>
    </w:pPr>
  </w:style>
  <w:style w:type="paragraph" w:styleId="Ttulo">
    <w:name w:val="Title"/>
    <w:basedOn w:val="Normal"/>
    <w:uiPriority w:val="10"/>
    <w:qFormat/>
    <w:pPr>
      <w:ind w:left="3122"/>
      <w:jc w:val="center"/>
    </w:pPr>
    <w:rPr>
      <w:sz w:val="52"/>
      <w:szCs w:val="52"/>
    </w:rPr>
  </w:style>
  <w:style w:type="paragraph" w:styleId="Prrafodelista">
    <w:name w:val="List Paragraph"/>
    <w:basedOn w:val="Normal"/>
    <w:uiPriority w:val="1"/>
    <w:qFormat/>
    <w:pPr>
      <w:spacing w:before="11"/>
      <w:ind w:left="71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82"/>
      <w:ind w:left="2" w:right="3"/>
      <w:jc w:val="center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319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998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Rdz</cp:lastModifiedBy>
  <cp:revision>2</cp:revision>
  <dcterms:created xsi:type="dcterms:W3CDTF">2026-07-21T20:44:00Z</dcterms:created>
  <dcterms:modified xsi:type="dcterms:W3CDTF">2026-08-28T16:41:00Z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Creator">
    <vt:lpwstr>Adobe InDesign 21.4 (Windows)</vt:lpwstr>
  </property>
  <property fmtid="{D5CDD505-2E9C-101B-9397-08002B2CF9AE}" pid="5" name="LastSaved">
    <vt:filetime>2026-07-21T00:00:00Z</vt:filetime>
  </property>
  <property fmtid="{D5CDD505-2E9C-101B-9397-08002B2CF9AE}" pid="6" name="NXPowerLiteLastOptimized">
    <vt:lpwstr>98157</vt:lpwstr>
  </property>
  <property fmtid="{D5CDD505-2E9C-101B-9397-08002B2CF9AE}" pid="7" name="NXPowerLiteSettings">
    <vt:lpwstr>E7000400038000</vt:lpwstr>
  </property>
  <property fmtid="{D5CDD505-2E9C-101B-9397-08002B2CF9AE}" pid="8" name="NXPowerLiteVersion">
    <vt:lpwstr>S11.0.1</vt:lpwstr>
  </property>
  <property fmtid="{D5CDD505-2E9C-101B-9397-08002B2CF9AE}" pid="9" name="Producer">
    <vt:lpwstr>Adobe PDF Library 18.0</vt:lpwstr>
  </property>
</Properties>
</file>