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101"/>
        <w:rPr>
          <w:sz w:val="54"/>
        </w:rPr>
      </w:pPr>
      <w:r>
        <w:rPr>
          <w:sz w:val="54"/>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pPr>
      <w:r>
        <w:rPr>
          <w:color w:val="059ED8"/>
        </w:rPr>
        <w:t>DESCUBRE</w:t>
      </w:r>
      <w:r>
        <w:rPr>
          <w:color w:val="059ED8"/>
          <w:spacing w:val="51"/>
        </w:rPr>
        <w:t> </w:t>
      </w:r>
      <w:r>
        <w:rPr>
          <w:color w:val="059ED8"/>
        </w:rPr>
        <w:t>CARTAGENA</w:t>
      </w:r>
      <w:r>
        <w:rPr>
          <w:color w:val="059ED8"/>
          <w:spacing w:val="52"/>
        </w:rPr>
        <w:t> </w:t>
      </w:r>
      <w:r>
        <w:rPr>
          <w:color w:val="059ED8"/>
          <w:spacing w:val="-4"/>
        </w:rPr>
        <w:t>2026</w:t>
      </w:r>
    </w:p>
    <w:p>
      <w:pPr>
        <w:spacing w:before="167"/>
        <w:ind w:firstLine="0" w:left="2756" w:right="3"/>
        <w:jc w:val="center"/>
        <w:rPr>
          <w:sz w:val="20"/>
        </w:rPr>
      </w:pPr>
      <w:r>
        <w:rPr>
          <w:spacing w:val="-4"/>
          <w:sz w:val="20"/>
        </w:rPr>
        <w:t>CARTAGENA |</w:t>
      </w:r>
      <w:r>
        <w:rPr>
          <w:spacing w:val="-3"/>
          <w:sz w:val="20"/>
        </w:rPr>
        <w:t> </w:t>
      </w:r>
      <w:r>
        <w:rPr>
          <w:spacing w:val="-4"/>
          <w:sz w:val="20"/>
        </w:rPr>
        <w:t>CASTILLO</w:t>
      </w:r>
      <w:r>
        <w:rPr>
          <w:spacing w:val="-3"/>
          <w:sz w:val="20"/>
        </w:rPr>
        <w:t> </w:t>
      </w:r>
      <w:r>
        <w:rPr>
          <w:spacing w:val="-4"/>
          <w:sz w:val="20"/>
        </w:rPr>
        <w:t>SAN</w:t>
      </w:r>
      <w:r>
        <w:rPr>
          <w:spacing w:val="-3"/>
          <w:sz w:val="20"/>
        </w:rPr>
        <w:t> </w:t>
      </w:r>
      <w:r>
        <w:rPr>
          <w:spacing w:val="-4"/>
          <w:sz w:val="20"/>
        </w:rPr>
        <w:t>FELIPE,</w:t>
      </w:r>
      <w:r>
        <w:rPr>
          <w:spacing w:val="2"/>
          <w:sz w:val="20"/>
        </w:rPr>
        <w:t> </w:t>
      </w:r>
      <w:r>
        <w:rPr>
          <w:spacing w:val="-4"/>
          <w:sz w:val="20"/>
        </w:rPr>
        <w:t>|</w:t>
      </w:r>
      <w:r>
        <w:rPr>
          <w:spacing w:val="-3"/>
          <w:sz w:val="20"/>
        </w:rPr>
        <w:t> </w:t>
      </w:r>
      <w:r>
        <w:rPr>
          <w:spacing w:val="-4"/>
          <w:sz w:val="20"/>
        </w:rPr>
        <w:t>ISLAS</w:t>
      </w:r>
      <w:r>
        <w:rPr>
          <w:spacing w:val="-3"/>
          <w:sz w:val="20"/>
        </w:rPr>
        <w:t> </w:t>
      </w:r>
      <w:r>
        <w:rPr>
          <w:spacing w:val="-4"/>
          <w:sz w:val="20"/>
        </w:rPr>
        <w:t>DEL</w:t>
      </w:r>
      <w:r>
        <w:rPr>
          <w:spacing w:val="-3"/>
          <w:sz w:val="20"/>
        </w:rPr>
        <w:t> </w:t>
      </w:r>
      <w:r>
        <w:rPr>
          <w:spacing w:val="-4"/>
          <w:sz w:val="20"/>
        </w:rPr>
        <w:t>ROSARIO</w:t>
      </w:r>
    </w:p>
    <w:p>
      <w:pPr>
        <w:pStyle w:val="BodyText"/>
        <w:spacing w:before="212"/>
        <w:rPr>
          <w:sz w:val="20"/>
        </w:rPr>
      </w:pPr>
      <w:r>
        <w:rPr>
          <w:sz w:val="20"/>
        </w:rPr>
        <mc:AlternateContent>
          <mc:Choice Requires="wps">
            <w:drawing>
              <wp:anchor allowOverlap="1" behindDoc="1" distB="0" distL="0" distR="0" distT="0" layoutInCell="1" locked="0" relativeHeight="487587840" simplePos="0">
                <wp:simplePos x="0" y="0"/>
                <wp:positionH relativeFrom="page">
                  <wp:posOffset>2851200</wp:posOffset>
                </wp:positionH>
                <wp:positionV relativeFrom="paragraph">
                  <wp:posOffset>295894</wp:posOffset>
                </wp:positionV>
                <wp:extent cx="3787775"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787775" cy="1270"/>
                        </a:xfrm>
                        <a:custGeom>
                          <a:avLst/>
                          <a:gdLst/>
                          <a:ahLst/>
                          <a:cxnLst/>
                          <a:rect b="b" l="l" r="r" t="t"/>
                          <a:pathLst>
                            <a:path h="0" w="3787775">
                              <a:moveTo>
                                <a:pt x="0" y="0"/>
                              </a:moveTo>
                              <a:lnTo>
                                <a:pt x="3787203"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98"/>
        <w:ind w:firstLine="0" w:left="2756" w:right="16"/>
        <w:jc w:val="center"/>
        <w:rPr>
          <w:sz w:val="26"/>
        </w:rPr>
      </w:pPr>
      <w:r>
        <w:rPr>
          <w:color w:val="039ED9"/>
          <w:sz w:val="26"/>
        </w:rPr>
        <w:t>DURACIÓN:</w:t>
      </w:r>
      <w:r>
        <w:rPr>
          <w:color w:val="039ED9"/>
          <w:spacing w:val="21"/>
          <w:sz w:val="26"/>
        </w:rPr>
        <w:t> </w:t>
      </w:r>
      <w:r>
        <w:rPr>
          <w:color w:val="039ED9"/>
          <w:sz w:val="26"/>
        </w:rPr>
        <w:t>04</w:t>
      </w:r>
      <w:r>
        <w:rPr>
          <w:color w:val="039ED9"/>
          <w:spacing w:val="22"/>
          <w:sz w:val="26"/>
        </w:rPr>
        <w:t> </w:t>
      </w:r>
      <w:r>
        <w:rPr>
          <w:color w:val="039ED9"/>
          <w:spacing w:val="-4"/>
          <w:sz w:val="26"/>
        </w:rPr>
        <w:t>DÍAS</w:t>
      </w:r>
    </w:p>
    <w:p>
      <w:pPr>
        <w:spacing w:before="17"/>
        <w:ind w:firstLine="0" w:left="2756" w:right="16"/>
        <w:jc w:val="center"/>
        <w:rPr>
          <w:sz w:val="20"/>
        </w:rPr>
      </w:pPr>
      <w:r>
        <w:rPr>
          <w:sz w:val="20"/>
        </w:rPr>
        <w:t>Salidas</w:t>
      </w:r>
      <w:r>
        <w:rPr>
          <w:spacing w:val="-6"/>
          <w:sz w:val="20"/>
        </w:rPr>
        <w:t> </w:t>
      </w:r>
      <w:r>
        <w:rPr>
          <w:sz w:val="20"/>
        </w:rPr>
        <w:t>diarias</w:t>
      </w:r>
      <w:r>
        <w:rPr>
          <w:spacing w:val="-5"/>
          <w:sz w:val="20"/>
        </w:rPr>
        <w:t> </w:t>
      </w:r>
      <w:r>
        <w:rPr>
          <w:sz w:val="20"/>
        </w:rPr>
        <w:t>hasta</w:t>
      </w:r>
      <w:r>
        <w:rPr>
          <w:spacing w:val="-5"/>
          <w:sz w:val="20"/>
        </w:rPr>
        <w:t> </w:t>
      </w:r>
      <w:r>
        <w:rPr>
          <w:sz w:val="20"/>
        </w:rPr>
        <w:t>el</w:t>
      </w:r>
      <w:r>
        <w:rPr>
          <w:spacing w:val="-5"/>
          <w:sz w:val="20"/>
        </w:rPr>
        <w:t> </w:t>
      </w:r>
      <w:r>
        <w:rPr>
          <w:sz w:val="20"/>
        </w:rPr>
        <w:t>20</w:t>
      </w:r>
      <w:r>
        <w:rPr>
          <w:spacing w:val="-6"/>
          <w:sz w:val="20"/>
        </w:rPr>
        <w:t> </w:t>
      </w:r>
      <w:r>
        <w:rPr>
          <w:sz w:val="20"/>
        </w:rPr>
        <w:t>de</w:t>
      </w:r>
      <w:r>
        <w:rPr>
          <w:spacing w:val="-5"/>
          <w:sz w:val="20"/>
        </w:rPr>
        <w:t> </w:t>
      </w:r>
      <w:r>
        <w:rPr>
          <w:sz w:val="20"/>
        </w:rPr>
        <w:t>diciembre</w:t>
      </w:r>
      <w:r>
        <w:rPr>
          <w:spacing w:val="-5"/>
          <w:sz w:val="20"/>
        </w:rPr>
        <w:t> </w:t>
      </w:r>
      <w:r>
        <w:rPr>
          <w:sz w:val="20"/>
        </w:rPr>
        <w:t>de</w:t>
      </w:r>
      <w:r>
        <w:rPr>
          <w:spacing w:val="-5"/>
          <w:sz w:val="20"/>
        </w:rPr>
        <w:t> </w:t>
      </w:r>
      <w:r>
        <w:rPr>
          <w:spacing w:val="-4"/>
          <w:sz w:val="20"/>
        </w:rPr>
        <w:t>2026</w:t>
      </w:r>
    </w:p>
    <w:p>
      <w:pPr>
        <w:pStyle w:val="BodyText"/>
        <w:spacing w:before="6"/>
        <w:rPr>
          <w:sz w:val="8"/>
        </w:rPr>
      </w:pPr>
      <w:r>
        <w:rPr>
          <w:sz w:val="8"/>
        </w:rPr>
        <mc:AlternateContent>
          <mc:Choice Requires="wps">
            <w:drawing>
              <wp:anchor allowOverlap="1" behindDoc="1" distB="0" distL="0" distR="0" distT="0" layoutInCell="1" locked="0" relativeHeight="487588352" simplePos="0">
                <wp:simplePos x="0" y="0"/>
                <wp:positionH relativeFrom="page">
                  <wp:posOffset>2851200</wp:posOffset>
                </wp:positionH>
                <wp:positionV relativeFrom="paragraph">
                  <wp:posOffset>78005</wp:posOffset>
                </wp:positionV>
                <wp:extent cx="3787775"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787775" cy="1270"/>
                        </a:xfrm>
                        <a:custGeom>
                          <a:avLst/>
                          <a:gdLst/>
                          <a:ahLst/>
                          <a:cxnLst/>
                          <a:rect b="b" l="l" r="r" t="t"/>
                          <a:pathLst>
                            <a:path h="0" w="3787775">
                              <a:moveTo>
                                <a:pt x="0" y="0"/>
                              </a:moveTo>
                              <a:lnTo>
                                <a:pt x="3787203"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spacing w:before="23"/>
      </w:pPr>
    </w:p>
    <w:p>
      <w:pPr>
        <w:pStyle w:val="BodyText"/>
        <w:spacing w:before="0"/>
        <w:ind w:left="3125"/>
      </w:pPr>
      <w:r>
        <w:rPr/>
        <w:t>No</w:t>
      </w:r>
      <w:r>
        <w:rPr>
          <w:spacing w:val="-3"/>
        </w:rPr>
        <w:t> </w:t>
      </w:r>
      <w:r>
        <w:rPr/>
        <w:t>aplican</w:t>
      </w:r>
      <w:r>
        <w:rPr>
          <w:spacing w:val="-3"/>
        </w:rPr>
        <w:t> </w:t>
      </w:r>
      <w:r>
        <w:rPr/>
        <w:t>para</w:t>
      </w:r>
      <w:r>
        <w:rPr>
          <w:spacing w:val="-3"/>
        </w:rPr>
        <w:t> </w:t>
      </w:r>
      <w:r>
        <w:rPr/>
        <w:t>ferias,</w:t>
      </w:r>
      <w:r>
        <w:rPr>
          <w:spacing w:val="2"/>
        </w:rPr>
        <w:t> </w:t>
      </w:r>
      <w:r>
        <w:rPr/>
        <w:t>algunas</w:t>
      </w:r>
      <w:r>
        <w:rPr>
          <w:spacing w:val="-2"/>
        </w:rPr>
        <w:t> </w:t>
      </w:r>
      <w:r>
        <w:rPr/>
        <w:t>fechas</w:t>
      </w:r>
      <w:r>
        <w:rPr>
          <w:spacing w:val="-3"/>
        </w:rPr>
        <w:t> </w:t>
      </w:r>
      <w:r>
        <w:rPr/>
        <w:t>de</w:t>
      </w:r>
      <w:r>
        <w:rPr>
          <w:spacing w:val="-3"/>
        </w:rPr>
        <w:t> </w:t>
      </w:r>
      <w:r>
        <w:rPr/>
        <w:t>temporada</w:t>
      </w:r>
      <w:r>
        <w:rPr>
          <w:spacing w:val="-3"/>
        </w:rPr>
        <w:t> </w:t>
      </w:r>
      <w:r>
        <w:rPr/>
        <w:t>alta</w:t>
      </w:r>
      <w:r>
        <w:rPr>
          <w:spacing w:val="-3"/>
        </w:rPr>
        <w:t> </w:t>
      </w:r>
      <w:r>
        <w:rPr/>
        <w:t>y</w:t>
      </w:r>
      <w:r>
        <w:rPr>
          <w:spacing w:val="-2"/>
        </w:rPr>
        <w:t> </w:t>
      </w:r>
      <w:r>
        <w:rPr/>
        <w:t>eventos</w:t>
      </w:r>
      <w:r>
        <w:rPr>
          <w:spacing w:val="-3"/>
        </w:rPr>
        <w:t> </w:t>
      </w:r>
      <w:r>
        <w:rPr/>
        <w:t>de</w:t>
      </w:r>
      <w:r>
        <w:rPr>
          <w:spacing w:val="-3"/>
        </w:rPr>
        <w:t> </w:t>
      </w:r>
      <w:r>
        <w:rPr/>
        <w:t>ciudad.</w:t>
      </w:r>
      <w:r>
        <w:rPr>
          <w:spacing w:val="-3"/>
        </w:rPr>
        <w:t> </w:t>
      </w:r>
      <w:r>
        <w:rPr>
          <w:spacing w:val="-2"/>
        </w:rPr>
        <w:t>Consulte.</w:t>
      </w:r>
    </w:p>
    <w:p>
      <w:pPr>
        <w:pStyle w:val="BodyText"/>
        <w:ind w:left="3125"/>
      </w:pPr>
      <w:r>
        <w:rPr>
          <w:color w:val="E41515"/>
        </w:rPr>
        <w:t>*</w:t>
      </w:r>
      <w:r>
        <w:rPr/>
        <w:t>Opera</w:t>
      </w:r>
      <w:r>
        <w:rPr>
          <w:spacing w:val="3"/>
        </w:rPr>
        <w:t> </w:t>
      </w:r>
      <w:r>
        <w:rPr/>
        <w:t>con</w:t>
      </w:r>
      <w:r>
        <w:rPr>
          <w:spacing w:val="4"/>
        </w:rPr>
        <w:t> </w:t>
      </w:r>
      <w:r>
        <w:rPr/>
        <w:t>un</w:t>
      </w:r>
      <w:r>
        <w:rPr>
          <w:spacing w:val="4"/>
        </w:rPr>
        <w:t> </w:t>
      </w:r>
      <w:r>
        <w:rPr/>
        <w:t>mínimo</w:t>
      </w:r>
      <w:r>
        <w:rPr>
          <w:spacing w:val="3"/>
        </w:rPr>
        <w:t> </w:t>
      </w:r>
      <w:r>
        <w:rPr/>
        <w:t>de</w:t>
      </w:r>
      <w:r>
        <w:rPr>
          <w:spacing w:val="4"/>
        </w:rPr>
        <w:t> </w:t>
      </w:r>
      <w:r>
        <w:rPr/>
        <w:t>2</w:t>
      </w:r>
      <w:r>
        <w:rPr>
          <w:spacing w:val="4"/>
        </w:rPr>
        <w:t> </w:t>
      </w:r>
      <w:r>
        <w:rPr>
          <w:spacing w:val="-2"/>
        </w:rPr>
        <w:t>pasajeros.</w:t>
      </w:r>
    </w:p>
    <w:p>
      <w:pPr>
        <w:pStyle w:val="BodyText"/>
        <w:spacing w:before="80"/>
      </w:pPr>
    </w:p>
    <w:p>
      <w:pPr>
        <w:pStyle w:val="Heading1"/>
        <w:ind w:left="3127"/>
      </w:pPr>
      <w:r>
        <w:rPr>
          <w:color w:val="059ED8"/>
          <w:spacing w:val="-2"/>
          <w:w w:val="105"/>
        </w:rPr>
        <w:t>ITINERARIO</w:t>
      </w:r>
    </w:p>
    <w:p>
      <w:pPr>
        <w:pStyle w:val="BodyText"/>
        <w:spacing w:before="213"/>
        <w:ind w:left="3125"/>
      </w:pPr>
      <w:r>
        <w:rPr>
          <w:spacing w:val="-8"/>
        </w:rPr>
        <w:t>DÍA</w:t>
      </w:r>
      <w:r>
        <w:rPr>
          <w:spacing w:val="-5"/>
        </w:rPr>
        <w:t> </w:t>
      </w:r>
      <w:r>
        <w:rPr>
          <w:spacing w:val="-8"/>
        </w:rPr>
        <w:t>1</w:t>
      </w:r>
      <w:r>
        <w:rPr>
          <w:spacing w:val="-6"/>
        </w:rPr>
        <w:t> </w:t>
      </w:r>
      <w:r>
        <w:rPr>
          <w:spacing w:val="-8"/>
        </w:rPr>
        <w:t>CARTAGENA</w:t>
      </w:r>
    </w:p>
    <w:p>
      <w:pPr>
        <w:pStyle w:val="BodyText"/>
        <w:spacing w:line="249" w:lineRule="auto"/>
        <w:ind w:left="3125" w:right="374"/>
        <w:jc w:val="both"/>
      </w:pPr>
      <w:r>
        <w:rPr/>
        <w:t>Recepción en aeropuerto Rafael Núñez (CTG) y traslado al hotel elegido. Tarde libre. </w:t>
      </w:r>
      <w:r>
        <w:rPr>
          <w:spacing w:val="-2"/>
        </w:rPr>
        <w:t>Alojamiento.</w:t>
      </w:r>
    </w:p>
    <w:p>
      <w:pPr>
        <w:pStyle w:val="BodyText"/>
        <w:spacing w:before="12"/>
      </w:pPr>
    </w:p>
    <w:p>
      <w:pPr>
        <w:pStyle w:val="BodyText"/>
        <w:spacing w:before="0"/>
        <w:ind w:left="3125"/>
      </w:pPr>
      <w:r>
        <w:rPr/>
        <w:t>DÍA</w:t>
      </w:r>
      <w:r>
        <w:rPr>
          <w:spacing w:val="-13"/>
        </w:rPr>
        <w:t> </w:t>
      </w:r>
      <w:r>
        <w:rPr/>
        <w:t>2</w:t>
      </w:r>
      <w:r>
        <w:rPr>
          <w:spacing w:val="-13"/>
        </w:rPr>
        <w:t> </w:t>
      </w:r>
      <w:r>
        <w:rPr/>
        <w:t>CARTAGENA</w:t>
      </w:r>
      <w:r>
        <w:rPr>
          <w:spacing w:val="-13"/>
        </w:rPr>
        <w:t> </w:t>
      </w:r>
      <w:r>
        <w:rPr/>
        <w:t>-</w:t>
      </w:r>
      <w:r>
        <w:rPr>
          <w:spacing w:val="30"/>
        </w:rPr>
        <w:t> </w:t>
      </w:r>
      <w:r>
        <w:rPr/>
        <w:t>VISITA</w:t>
      </w:r>
      <w:r>
        <w:rPr>
          <w:spacing w:val="-13"/>
        </w:rPr>
        <w:t> </w:t>
      </w:r>
      <w:r>
        <w:rPr/>
        <w:t>DE</w:t>
      </w:r>
      <w:r>
        <w:rPr>
          <w:spacing w:val="-13"/>
        </w:rPr>
        <w:t> </w:t>
      </w:r>
      <w:r>
        <w:rPr/>
        <w:t>CIUDAD</w:t>
      </w:r>
      <w:r>
        <w:rPr>
          <w:spacing w:val="30"/>
        </w:rPr>
        <w:t> </w:t>
      </w:r>
      <w:r>
        <w:rPr/>
        <w:t>-</w:t>
      </w:r>
      <w:r>
        <w:rPr>
          <w:spacing w:val="-13"/>
        </w:rPr>
        <w:t> </w:t>
      </w:r>
      <w:r>
        <w:rPr/>
        <w:t>CASTILLO</w:t>
      </w:r>
      <w:r>
        <w:rPr>
          <w:spacing w:val="-13"/>
        </w:rPr>
        <w:t> </w:t>
      </w:r>
      <w:r>
        <w:rPr/>
        <w:t>SAN</w:t>
      </w:r>
      <w:r>
        <w:rPr>
          <w:spacing w:val="-12"/>
        </w:rPr>
        <w:t> </w:t>
      </w:r>
      <w:r>
        <w:rPr>
          <w:spacing w:val="-2"/>
        </w:rPr>
        <w:t>FELIPE</w:t>
      </w:r>
    </w:p>
    <w:p>
      <w:pPr>
        <w:pStyle w:val="BodyText"/>
        <w:spacing w:line="249" w:lineRule="auto"/>
        <w:ind w:left="3125" w:right="374"/>
        <w:jc w:val="both"/>
      </w:pPr>
      <w:r>
        <w:rPr/>
        <w:t>Desayuno. . A la hora acordada Tour de ciudad + Castillo de San Felipe en vehículo climatizado, 3 horas, servicio compartido. Descubre la fascinante historia de Cartagena de Indias.</w:t>
      </w:r>
      <w:r>
        <w:rPr>
          <w:spacing w:val="-2"/>
        </w:rPr>
        <w:t> </w:t>
      </w:r>
      <w:r>
        <w:rPr/>
        <w:t>La</w:t>
      </w:r>
      <w:r>
        <w:rPr>
          <w:spacing w:val="-2"/>
        </w:rPr>
        <w:t> </w:t>
      </w:r>
      <w:r>
        <w:rPr/>
        <w:t>experiencia</w:t>
      </w:r>
      <w:r>
        <w:rPr>
          <w:spacing w:val="-2"/>
        </w:rPr>
        <w:t> </w:t>
      </w:r>
      <w:r>
        <w:rPr/>
        <w:t>comienza</w:t>
      </w:r>
      <w:r>
        <w:rPr>
          <w:spacing w:val="-2"/>
        </w:rPr>
        <w:t> </w:t>
      </w:r>
      <w:r>
        <w:rPr/>
        <w:t>con</w:t>
      </w:r>
      <w:r>
        <w:rPr>
          <w:spacing w:val="-2"/>
        </w:rPr>
        <w:t> </w:t>
      </w:r>
      <w:r>
        <w:rPr/>
        <w:t>un</w:t>
      </w:r>
      <w:r>
        <w:rPr>
          <w:spacing w:val="-2"/>
        </w:rPr>
        <w:t> </w:t>
      </w:r>
      <w:r>
        <w:rPr/>
        <w:t>recorrido</w:t>
      </w:r>
      <w:r>
        <w:rPr>
          <w:spacing w:val="-2"/>
        </w:rPr>
        <w:t> </w:t>
      </w:r>
      <w:r>
        <w:rPr/>
        <w:t>en</w:t>
      </w:r>
      <w:r>
        <w:rPr>
          <w:spacing w:val="-2"/>
        </w:rPr>
        <w:t> </w:t>
      </w:r>
      <w:r>
        <w:rPr/>
        <w:t>la</w:t>
      </w:r>
      <w:r>
        <w:rPr>
          <w:spacing w:val="-2"/>
        </w:rPr>
        <w:t> </w:t>
      </w:r>
      <w:r>
        <w:rPr/>
        <w:t>bahía</w:t>
      </w:r>
      <w:r>
        <w:rPr>
          <w:spacing w:val="-2"/>
        </w:rPr>
        <w:t> </w:t>
      </w:r>
      <w:r>
        <w:rPr/>
        <w:t>de</w:t>
      </w:r>
      <w:r>
        <w:rPr>
          <w:spacing w:val="-2"/>
        </w:rPr>
        <w:t> </w:t>
      </w:r>
      <w:r>
        <w:rPr/>
        <w:t>Cartagena, seguido</w:t>
      </w:r>
      <w:r>
        <w:rPr>
          <w:spacing w:val="-2"/>
        </w:rPr>
        <w:t> </w:t>
      </w:r>
      <w:r>
        <w:rPr/>
        <w:t>de</w:t>
      </w:r>
      <w:r>
        <w:rPr>
          <w:spacing w:val="-2"/>
        </w:rPr>
        <w:t> </w:t>
      </w:r>
      <w:r>
        <w:rPr/>
        <w:t>una panorámica en el tranquilo barrio Manga, donde la arquitectura republicana te transportará </w:t>
      </w:r>
      <w:r>
        <w:rPr>
          <w:spacing w:val="-2"/>
        </w:rPr>
        <w:t>a</w:t>
      </w:r>
      <w:r>
        <w:rPr>
          <w:spacing w:val="-10"/>
        </w:rPr>
        <w:t> </w:t>
      </w:r>
      <w:r>
        <w:rPr>
          <w:spacing w:val="-2"/>
        </w:rPr>
        <w:t>épocas</w:t>
      </w:r>
      <w:r>
        <w:rPr>
          <w:spacing w:val="-10"/>
        </w:rPr>
        <w:t> </w:t>
      </w:r>
      <w:r>
        <w:rPr>
          <w:spacing w:val="-2"/>
        </w:rPr>
        <w:t>pasadas.</w:t>
      </w:r>
      <w:r>
        <w:rPr>
          <w:spacing w:val="-10"/>
        </w:rPr>
        <w:t> </w:t>
      </w:r>
      <w:r>
        <w:rPr>
          <w:spacing w:val="-2"/>
        </w:rPr>
        <w:t>Explora</w:t>
      </w:r>
      <w:r>
        <w:rPr>
          <w:spacing w:val="-10"/>
        </w:rPr>
        <w:t> </w:t>
      </w:r>
      <w:r>
        <w:rPr>
          <w:spacing w:val="-2"/>
        </w:rPr>
        <w:t>el</w:t>
      </w:r>
      <w:r>
        <w:rPr>
          <w:spacing w:val="-10"/>
        </w:rPr>
        <w:t> </w:t>
      </w:r>
      <w:r>
        <w:rPr>
          <w:spacing w:val="-2"/>
        </w:rPr>
        <w:t>imponente</w:t>
      </w:r>
      <w:r>
        <w:rPr>
          <w:spacing w:val="-10"/>
        </w:rPr>
        <w:t> </w:t>
      </w:r>
      <w:r>
        <w:rPr>
          <w:spacing w:val="-2"/>
        </w:rPr>
        <w:t>Fuerte</w:t>
      </w:r>
      <w:r>
        <w:rPr>
          <w:spacing w:val="-10"/>
        </w:rPr>
        <w:t> </w:t>
      </w:r>
      <w:r>
        <w:rPr>
          <w:spacing w:val="-2"/>
        </w:rPr>
        <w:t>San</w:t>
      </w:r>
      <w:r>
        <w:rPr>
          <w:spacing w:val="-10"/>
        </w:rPr>
        <w:t> </w:t>
      </w:r>
      <w:r>
        <w:rPr>
          <w:spacing w:val="-2"/>
        </w:rPr>
        <w:t>Felipe</w:t>
      </w:r>
      <w:r>
        <w:rPr>
          <w:spacing w:val="-10"/>
        </w:rPr>
        <w:t> </w:t>
      </w:r>
      <w:r>
        <w:rPr>
          <w:spacing w:val="-2"/>
        </w:rPr>
        <w:t>de</w:t>
      </w:r>
      <w:r>
        <w:rPr>
          <w:spacing w:val="-10"/>
        </w:rPr>
        <w:t> </w:t>
      </w:r>
      <w:r>
        <w:rPr>
          <w:spacing w:val="-2"/>
        </w:rPr>
        <w:t>Barajas,</w:t>
      </w:r>
      <w:r>
        <w:rPr>
          <w:spacing w:val="-3"/>
        </w:rPr>
        <w:t> </w:t>
      </w:r>
      <w:r>
        <w:rPr>
          <w:spacing w:val="-2"/>
        </w:rPr>
        <w:t>la</w:t>
      </w:r>
      <w:r>
        <w:rPr>
          <w:spacing w:val="-10"/>
        </w:rPr>
        <w:t> </w:t>
      </w:r>
      <w:r>
        <w:rPr>
          <w:spacing w:val="-2"/>
        </w:rPr>
        <w:t>máxima</w:t>
      </w:r>
      <w:r>
        <w:rPr>
          <w:spacing w:val="-10"/>
        </w:rPr>
        <w:t> </w:t>
      </w:r>
      <w:r>
        <w:rPr>
          <w:spacing w:val="-2"/>
        </w:rPr>
        <w:t>fortificación </w:t>
      </w:r>
      <w:r>
        <w:rPr/>
        <w:t>colonial</w:t>
      </w:r>
      <w:r>
        <w:rPr>
          <w:spacing w:val="-11"/>
        </w:rPr>
        <w:t> </w:t>
      </w:r>
      <w:r>
        <w:rPr/>
        <w:t>en</w:t>
      </w:r>
      <w:r>
        <w:rPr>
          <w:spacing w:val="-11"/>
        </w:rPr>
        <w:t> </w:t>
      </w:r>
      <w:r>
        <w:rPr/>
        <w:t>América.</w:t>
      </w:r>
      <w:r>
        <w:rPr>
          <w:spacing w:val="-11"/>
        </w:rPr>
        <w:t> </w:t>
      </w:r>
      <w:r>
        <w:rPr/>
        <w:t>Luego,</w:t>
      </w:r>
      <w:r>
        <w:rPr>
          <w:spacing w:val="-6"/>
        </w:rPr>
        <w:t> </w:t>
      </w:r>
      <w:r>
        <w:rPr/>
        <w:t>sumérgete</w:t>
      </w:r>
      <w:r>
        <w:rPr>
          <w:spacing w:val="-11"/>
        </w:rPr>
        <w:t> </w:t>
      </w:r>
      <w:r>
        <w:rPr/>
        <w:t>en</w:t>
      </w:r>
      <w:r>
        <w:rPr>
          <w:spacing w:val="-11"/>
        </w:rPr>
        <w:t> </w:t>
      </w:r>
      <w:r>
        <w:rPr/>
        <w:t>el</w:t>
      </w:r>
      <w:r>
        <w:rPr>
          <w:spacing w:val="-11"/>
        </w:rPr>
        <w:t> </w:t>
      </w:r>
      <w:r>
        <w:rPr/>
        <w:t>centro</w:t>
      </w:r>
      <w:r>
        <w:rPr>
          <w:spacing w:val="-11"/>
        </w:rPr>
        <w:t> </w:t>
      </w:r>
      <w:r>
        <w:rPr/>
        <w:t>histórico</w:t>
      </w:r>
      <w:r>
        <w:rPr>
          <w:spacing w:val="-11"/>
        </w:rPr>
        <w:t> </w:t>
      </w:r>
      <w:r>
        <w:rPr/>
        <w:t>y</w:t>
      </w:r>
      <w:r>
        <w:rPr>
          <w:spacing w:val="-11"/>
        </w:rPr>
        <w:t> </w:t>
      </w:r>
      <w:r>
        <w:rPr/>
        <w:t>amurallado,</w:t>
      </w:r>
      <w:r>
        <w:rPr>
          <w:spacing w:val="-6"/>
        </w:rPr>
        <w:t> </w:t>
      </w:r>
      <w:r>
        <w:rPr/>
        <w:t>con</w:t>
      </w:r>
      <w:r>
        <w:rPr>
          <w:spacing w:val="-11"/>
        </w:rPr>
        <w:t> </w:t>
      </w:r>
      <w:r>
        <w:rPr/>
        <w:t>tiempo</w:t>
      </w:r>
      <w:r>
        <w:rPr>
          <w:spacing w:val="-11"/>
        </w:rPr>
        <w:t> </w:t>
      </w:r>
      <w:r>
        <w:rPr/>
        <w:t>para compras</w:t>
      </w:r>
      <w:r>
        <w:rPr>
          <w:spacing w:val="-11"/>
        </w:rPr>
        <w:t> </w:t>
      </w:r>
      <w:r>
        <w:rPr/>
        <w:t>de</w:t>
      </w:r>
      <w:r>
        <w:rPr>
          <w:spacing w:val="-11"/>
        </w:rPr>
        <w:t> </w:t>
      </w:r>
      <w:r>
        <w:rPr/>
        <w:t>artesanías</w:t>
      </w:r>
      <w:r>
        <w:rPr>
          <w:spacing w:val="-11"/>
        </w:rPr>
        <w:t> </w:t>
      </w:r>
      <w:r>
        <w:rPr/>
        <w:t>y</w:t>
      </w:r>
      <w:r>
        <w:rPr>
          <w:spacing w:val="-11"/>
        </w:rPr>
        <w:t> </w:t>
      </w:r>
      <w:r>
        <w:rPr/>
        <w:t>una</w:t>
      </w:r>
      <w:r>
        <w:rPr>
          <w:spacing w:val="-11"/>
        </w:rPr>
        <w:t> </w:t>
      </w:r>
      <w:r>
        <w:rPr/>
        <w:t>caminata</w:t>
      </w:r>
      <w:r>
        <w:rPr>
          <w:spacing w:val="-11"/>
        </w:rPr>
        <w:t> </w:t>
      </w:r>
      <w:r>
        <w:rPr/>
        <w:t>reveladora</w:t>
      </w:r>
      <w:r>
        <w:rPr>
          <w:spacing w:val="-11"/>
        </w:rPr>
        <w:t> </w:t>
      </w:r>
      <w:r>
        <w:rPr/>
        <w:t>por</w:t>
      </w:r>
      <w:r>
        <w:rPr>
          <w:spacing w:val="-11"/>
        </w:rPr>
        <w:t> </w:t>
      </w:r>
      <w:r>
        <w:rPr/>
        <w:t>las</w:t>
      </w:r>
      <w:r>
        <w:rPr>
          <w:spacing w:val="-11"/>
        </w:rPr>
        <w:t> </w:t>
      </w:r>
      <w:r>
        <w:rPr/>
        <w:t>calles</w:t>
      </w:r>
      <w:r>
        <w:rPr>
          <w:spacing w:val="-11"/>
        </w:rPr>
        <w:t> </w:t>
      </w:r>
      <w:r>
        <w:rPr/>
        <w:t>y</w:t>
      </w:r>
      <w:r>
        <w:rPr>
          <w:spacing w:val="-11"/>
        </w:rPr>
        <w:t> </w:t>
      </w:r>
      <w:r>
        <w:rPr/>
        <w:t>plazas</w:t>
      </w:r>
      <w:r>
        <w:rPr>
          <w:spacing w:val="-11"/>
        </w:rPr>
        <w:t> </w:t>
      </w:r>
      <w:r>
        <w:rPr/>
        <w:t>cargadas</w:t>
      </w:r>
      <w:r>
        <w:rPr>
          <w:spacing w:val="-11"/>
        </w:rPr>
        <w:t> </w:t>
      </w:r>
      <w:r>
        <w:rPr/>
        <w:t>de</w:t>
      </w:r>
      <w:r>
        <w:rPr>
          <w:spacing w:val="-11"/>
        </w:rPr>
        <w:t> </w:t>
      </w:r>
      <w:r>
        <w:rPr/>
        <w:t>historia. </w:t>
      </w:r>
      <w:r>
        <w:rPr>
          <w:spacing w:val="-2"/>
        </w:rPr>
        <w:t>Alojamiento.</w:t>
      </w:r>
    </w:p>
    <w:p>
      <w:pPr>
        <w:pStyle w:val="BodyText"/>
        <w:spacing w:before="18"/>
      </w:pPr>
    </w:p>
    <w:p>
      <w:pPr>
        <w:pStyle w:val="BodyText"/>
        <w:spacing w:before="1" w:line="249" w:lineRule="auto"/>
        <w:ind w:left="3125" w:right="374"/>
        <w:jc w:val="both"/>
      </w:pPr>
      <w:r>
        <w:rPr>
          <w:color w:val="E41F1A"/>
        </w:rPr>
        <w:t>*</w:t>
      </w:r>
      <w:r>
        <w:rPr/>
        <w:t>Nota Incluye: Transporte climatizado + guía (inglés – español) + Entrada al Castillo de San Felipe.</w:t>
      </w:r>
    </w:p>
    <w:p>
      <w:pPr>
        <w:pStyle w:val="BodyText"/>
        <w:spacing w:before="1" w:line="249" w:lineRule="auto"/>
        <w:ind w:left="3125" w:right="374"/>
        <w:jc w:val="both"/>
      </w:pPr>
      <w:r>
        <w:rPr/>
        <w:t>Lugar y horario de recogida se confirma en el destino.</w:t>
      </w:r>
      <w:r>
        <w:rPr>
          <w:spacing w:val="40"/>
        </w:rPr>
        <w:t> </w:t>
      </w:r>
      <w:r>
        <w:rPr/>
        <w:t>Puntos de encuentro para el tour de ciudad</w:t>
      </w:r>
      <w:r>
        <w:rPr>
          <w:spacing w:val="-13"/>
        </w:rPr>
        <w:t> </w:t>
      </w:r>
      <w:r>
        <w:rPr/>
        <w:t>+</w:t>
      </w:r>
      <w:r>
        <w:rPr>
          <w:spacing w:val="-13"/>
        </w:rPr>
        <w:t> </w:t>
      </w:r>
      <w:r>
        <w:rPr/>
        <w:t>Castillo</w:t>
      </w:r>
      <w:r>
        <w:rPr>
          <w:spacing w:val="-13"/>
        </w:rPr>
        <w:t> </w:t>
      </w:r>
      <w:r>
        <w:rPr/>
        <w:t>de</w:t>
      </w:r>
      <w:r>
        <w:rPr>
          <w:spacing w:val="-13"/>
        </w:rPr>
        <w:t> </w:t>
      </w:r>
      <w:r>
        <w:rPr/>
        <w:t>San</w:t>
      </w:r>
      <w:r>
        <w:rPr>
          <w:spacing w:val="-13"/>
        </w:rPr>
        <w:t> </w:t>
      </w:r>
      <w:r>
        <w:rPr/>
        <w:t>Felipe</w:t>
      </w:r>
      <w:r>
        <w:rPr>
          <w:spacing w:val="-13"/>
        </w:rPr>
        <w:t> </w:t>
      </w:r>
      <w:r>
        <w:rPr/>
        <w:t>en</w:t>
      </w:r>
      <w:r>
        <w:rPr>
          <w:spacing w:val="-13"/>
        </w:rPr>
        <w:t> </w:t>
      </w:r>
      <w:r>
        <w:rPr/>
        <w:t>Cartagena:</w:t>
      </w:r>
      <w:r>
        <w:rPr>
          <w:spacing w:val="-13"/>
        </w:rPr>
        <w:t> </w:t>
      </w:r>
      <w:r>
        <w:rPr/>
        <w:t>Bóveda</w:t>
      </w:r>
      <w:r>
        <w:rPr>
          <w:spacing w:val="-13"/>
        </w:rPr>
        <w:t> </w:t>
      </w:r>
      <w:r>
        <w:rPr/>
        <w:t>8:15,</w:t>
      </w:r>
      <w:r>
        <w:rPr>
          <w:spacing w:val="-7"/>
        </w:rPr>
        <w:t> </w:t>
      </w:r>
      <w:r>
        <w:rPr/>
        <w:t>Hotel</w:t>
      </w:r>
      <w:r>
        <w:rPr>
          <w:spacing w:val="-13"/>
        </w:rPr>
        <w:t> </w:t>
      </w:r>
      <w:r>
        <w:rPr/>
        <w:t>Santa</w:t>
      </w:r>
      <w:r>
        <w:rPr>
          <w:spacing w:val="-13"/>
        </w:rPr>
        <w:t> </w:t>
      </w:r>
      <w:r>
        <w:rPr/>
        <w:t>Teresa</w:t>
      </w:r>
      <w:r>
        <w:rPr>
          <w:spacing w:val="-13"/>
        </w:rPr>
        <w:t> </w:t>
      </w:r>
      <w:r>
        <w:rPr/>
        <w:t>8:20,</w:t>
      </w:r>
      <w:r>
        <w:rPr>
          <w:spacing w:val="-7"/>
        </w:rPr>
        <w:t> </w:t>
      </w:r>
      <w:r>
        <w:rPr/>
        <w:t>Centro Comercial NAO 8:30. Aplica recargo para pasajeros alojados en Mamonal, Manzanillo, Barú e Islas del Rosario, o deben dirigirse al punto de inicio del tour. En la tarde: Hotel Corales de Indias 13:10, zona norte hasta Hotel Sonesta 13:15, Las Bóvedas #3 13:40, Teatro</w:t>
      </w:r>
      <w:r>
        <w:rPr>
          <w:spacing w:val="-5"/>
        </w:rPr>
        <w:t> </w:t>
      </w:r>
      <w:r>
        <w:rPr/>
        <w:t>Heredia</w:t>
      </w:r>
      <w:r>
        <w:rPr>
          <w:spacing w:val="-5"/>
        </w:rPr>
        <w:t> </w:t>
      </w:r>
      <w:r>
        <w:rPr/>
        <w:t>Adolfo</w:t>
      </w:r>
      <w:r>
        <w:rPr>
          <w:spacing w:val="-5"/>
        </w:rPr>
        <w:t> </w:t>
      </w:r>
      <w:r>
        <w:rPr/>
        <w:t>Mejía</w:t>
      </w:r>
      <w:r>
        <w:rPr>
          <w:spacing w:val="-5"/>
        </w:rPr>
        <w:t> </w:t>
      </w:r>
      <w:r>
        <w:rPr/>
        <w:t>13:45, Bocagrande, laguito</w:t>
      </w:r>
      <w:r>
        <w:rPr>
          <w:spacing w:val="-5"/>
        </w:rPr>
        <w:t> </w:t>
      </w:r>
      <w:r>
        <w:rPr/>
        <w:t>y</w:t>
      </w:r>
      <w:r>
        <w:rPr>
          <w:spacing w:val="-5"/>
        </w:rPr>
        <w:t> </w:t>
      </w:r>
      <w:r>
        <w:rPr/>
        <w:t>Castillogrande</w:t>
      </w:r>
      <w:r>
        <w:rPr>
          <w:spacing w:val="-5"/>
        </w:rPr>
        <w:t> </w:t>
      </w:r>
      <w:r>
        <w:rPr/>
        <w:t>14:00, Inicio</w:t>
      </w:r>
      <w:r>
        <w:rPr>
          <w:spacing w:val="-5"/>
        </w:rPr>
        <w:t> </w:t>
      </w:r>
      <w:r>
        <w:rPr/>
        <w:t>del tour 14:30.</w:t>
      </w:r>
    </w:p>
    <w:p>
      <w:pPr>
        <w:pStyle w:val="BodyText"/>
        <w:spacing w:before="18"/>
      </w:pPr>
    </w:p>
    <w:p>
      <w:pPr>
        <w:pStyle w:val="BodyText"/>
        <w:spacing w:before="0"/>
        <w:ind w:left="3125"/>
      </w:pPr>
      <w:r>
        <w:rPr>
          <w:spacing w:val="-2"/>
        </w:rPr>
        <w:t>DÍA</w:t>
      </w:r>
      <w:r>
        <w:rPr>
          <w:spacing w:val="-11"/>
        </w:rPr>
        <w:t> </w:t>
      </w:r>
      <w:r>
        <w:rPr>
          <w:spacing w:val="-2"/>
        </w:rPr>
        <w:t>3.</w:t>
      </w:r>
      <w:r>
        <w:rPr>
          <w:spacing w:val="34"/>
        </w:rPr>
        <w:t> </w:t>
      </w:r>
      <w:r>
        <w:rPr>
          <w:spacing w:val="-2"/>
        </w:rPr>
        <w:t>CARTAGENA</w:t>
      </w:r>
      <w:r>
        <w:rPr>
          <w:spacing w:val="-11"/>
        </w:rPr>
        <w:t> </w:t>
      </w:r>
      <w:r>
        <w:rPr>
          <w:spacing w:val="-2"/>
        </w:rPr>
        <w:t>–</w:t>
      </w:r>
      <w:r>
        <w:rPr>
          <w:spacing w:val="-11"/>
        </w:rPr>
        <w:t> </w:t>
      </w:r>
      <w:r>
        <w:rPr>
          <w:spacing w:val="-2"/>
        </w:rPr>
        <w:t>ISLAS</w:t>
      </w:r>
      <w:r>
        <w:rPr>
          <w:spacing w:val="-8"/>
        </w:rPr>
        <w:t> </w:t>
      </w:r>
      <w:r>
        <w:rPr>
          <w:spacing w:val="-2"/>
        </w:rPr>
        <w:t>DEL</w:t>
      </w:r>
      <w:r>
        <w:rPr>
          <w:spacing w:val="-10"/>
        </w:rPr>
        <w:t> </w:t>
      </w:r>
      <w:r>
        <w:rPr>
          <w:spacing w:val="-2"/>
        </w:rPr>
        <w:t>ROSARIO</w:t>
      </w:r>
    </w:p>
    <w:p>
      <w:pPr>
        <w:pStyle w:val="BodyText"/>
        <w:spacing w:line="249" w:lineRule="auto"/>
        <w:ind w:left="3125" w:right="374"/>
        <w:jc w:val="both"/>
      </w:pPr>
      <w:r>
        <w:rPr/>
        <w:t>Desayuno. Day tour Isla del Encanto en las Islas del Rosario (compartido), 8 horas. Encantador archipiélago que consta de unas 28 islas, el trayecto en lancha dura un poco menos de una hora, allí</w:t>
      </w:r>
    </w:p>
    <w:p>
      <w:pPr>
        <w:pStyle w:val="BodyText"/>
        <w:spacing w:before="3" w:line="249" w:lineRule="auto"/>
        <w:ind w:left="3125" w:right="374"/>
        <w:jc w:val="both"/>
      </w:pPr>
      <w:r>
        <w:rPr/>
        <w:t>encontrarás playas de arena blanca y aguas cristalinas en las que además podrás explorar</w:t>
      </w:r>
      <w:r>
        <w:rPr>
          <w:spacing w:val="80"/>
        </w:rPr>
        <w:t> </w:t>
      </w:r>
      <w:r>
        <w:rPr/>
        <w:t>la maravillosa vida marina del mar Caribe. Incluye: Guía turístico, cancha de fútbol, mesa de</w:t>
      </w:r>
      <w:r>
        <w:rPr>
          <w:spacing w:val="-9"/>
        </w:rPr>
        <w:t> </w:t>
      </w:r>
      <w:r>
        <w:rPr/>
        <w:t>tenis,</w:t>
      </w:r>
      <w:r>
        <w:rPr>
          <w:spacing w:val="-4"/>
        </w:rPr>
        <w:t> </w:t>
      </w:r>
      <w:r>
        <w:rPr/>
        <w:t>cancha</w:t>
      </w:r>
      <w:r>
        <w:rPr>
          <w:spacing w:val="-9"/>
        </w:rPr>
        <w:t> </w:t>
      </w:r>
      <w:r>
        <w:rPr/>
        <w:t>de</w:t>
      </w:r>
      <w:r>
        <w:rPr>
          <w:spacing w:val="-9"/>
        </w:rPr>
        <w:t> </w:t>
      </w:r>
      <w:r>
        <w:rPr/>
        <w:t>vóleibol,</w:t>
      </w:r>
      <w:r>
        <w:rPr>
          <w:spacing w:val="-4"/>
        </w:rPr>
        <w:t> </w:t>
      </w:r>
      <w:r>
        <w:rPr/>
        <w:t>piscina,</w:t>
      </w:r>
      <w:r>
        <w:rPr>
          <w:spacing w:val="-4"/>
        </w:rPr>
        <w:t> </w:t>
      </w:r>
      <w:r>
        <w:rPr/>
        <w:t>kiosco</w:t>
      </w:r>
      <w:r>
        <w:rPr>
          <w:spacing w:val="-9"/>
        </w:rPr>
        <w:t> </w:t>
      </w:r>
      <w:r>
        <w:rPr/>
        <w:t>con</w:t>
      </w:r>
      <w:r>
        <w:rPr>
          <w:spacing w:val="-9"/>
        </w:rPr>
        <w:t> </w:t>
      </w:r>
      <w:r>
        <w:rPr/>
        <w:t>hamacas</w:t>
      </w:r>
      <w:r>
        <w:rPr>
          <w:spacing w:val="-9"/>
        </w:rPr>
        <w:t> </w:t>
      </w:r>
      <w:r>
        <w:rPr/>
        <w:t>y</w:t>
      </w:r>
      <w:r>
        <w:rPr>
          <w:spacing w:val="-9"/>
        </w:rPr>
        <w:t> </w:t>
      </w:r>
      <w:r>
        <w:rPr/>
        <w:t>sillas</w:t>
      </w:r>
      <w:r>
        <w:rPr>
          <w:spacing w:val="-9"/>
        </w:rPr>
        <w:t> </w:t>
      </w:r>
      <w:r>
        <w:rPr/>
        <w:t>en</w:t>
      </w:r>
      <w:r>
        <w:rPr>
          <w:spacing w:val="-9"/>
        </w:rPr>
        <w:t> </w:t>
      </w:r>
      <w:r>
        <w:rPr/>
        <w:t>la</w:t>
      </w:r>
      <w:r>
        <w:rPr>
          <w:spacing w:val="-9"/>
        </w:rPr>
        <w:t> </w:t>
      </w:r>
      <w:r>
        <w:rPr/>
        <w:t>playa.</w:t>
      </w:r>
      <w:r>
        <w:rPr>
          <w:spacing w:val="-9"/>
        </w:rPr>
        <w:t> </w:t>
      </w:r>
      <w:r>
        <w:rPr/>
        <w:t>Alimentación: almuerzo</w:t>
      </w:r>
      <w:r>
        <w:rPr>
          <w:spacing w:val="-11"/>
        </w:rPr>
        <w:t> </w:t>
      </w:r>
      <w:r>
        <w:rPr/>
        <w:t>tipo</w:t>
      </w:r>
      <w:r>
        <w:rPr>
          <w:spacing w:val="-11"/>
        </w:rPr>
        <w:t> </w:t>
      </w:r>
      <w:r>
        <w:rPr/>
        <w:t>Buffet</w:t>
      </w:r>
      <w:r>
        <w:rPr>
          <w:spacing w:val="-11"/>
        </w:rPr>
        <w:t> </w:t>
      </w:r>
      <w:r>
        <w:rPr/>
        <w:t>con</w:t>
      </w:r>
      <w:r>
        <w:rPr>
          <w:spacing w:val="-11"/>
        </w:rPr>
        <w:t> </w:t>
      </w:r>
      <w:r>
        <w:rPr/>
        <w:t>una</w:t>
      </w:r>
      <w:r>
        <w:rPr>
          <w:spacing w:val="-11"/>
        </w:rPr>
        <w:t> </w:t>
      </w:r>
      <w:r>
        <w:rPr/>
        <w:t>selección</w:t>
      </w:r>
      <w:r>
        <w:rPr>
          <w:spacing w:val="-11"/>
        </w:rPr>
        <w:t> </w:t>
      </w:r>
      <w:r>
        <w:rPr/>
        <w:t>variada</w:t>
      </w:r>
      <w:r>
        <w:rPr>
          <w:spacing w:val="-11"/>
        </w:rPr>
        <w:t> </w:t>
      </w:r>
      <w:r>
        <w:rPr/>
        <w:t>de</w:t>
      </w:r>
      <w:r>
        <w:rPr>
          <w:spacing w:val="-11"/>
        </w:rPr>
        <w:t> </w:t>
      </w:r>
      <w:r>
        <w:rPr/>
        <w:t>platos</w:t>
      </w:r>
      <w:r>
        <w:rPr>
          <w:spacing w:val="-11"/>
        </w:rPr>
        <w:t> </w:t>
      </w:r>
      <w:r>
        <w:rPr/>
        <w:t>que</w:t>
      </w:r>
      <w:r>
        <w:rPr>
          <w:spacing w:val="-11"/>
        </w:rPr>
        <w:t> </w:t>
      </w:r>
      <w:r>
        <w:rPr/>
        <w:t>incluye:</w:t>
      </w:r>
      <w:r>
        <w:rPr>
          <w:spacing w:val="-11"/>
        </w:rPr>
        <w:t> </w:t>
      </w:r>
      <w:r>
        <w:rPr/>
        <w:t>carne,</w:t>
      </w:r>
      <w:r>
        <w:rPr>
          <w:spacing w:val="-5"/>
        </w:rPr>
        <w:t> </w:t>
      </w:r>
      <w:r>
        <w:rPr/>
        <w:t>pollo,</w:t>
      </w:r>
      <w:r>
        <w:rPr>
          <w:spacing w:val="-5"/>
        </w:rPr>
        <w:t> </w:t>
      </w:r>
      <w:r>
        <w:rPr/>
        <w:t>pescado, verduras frías o calientes, arroz de coco o blanco, pasta, patacones, fruta de estación, acompañado de un dulce</w:t>
      </w:r>
      <w:r>
        <w:rPr>
          <w:spacing w:val="40"/>
        </w:rPr>
        <w:t> </w:t>
      </w:r>
      <w:r>
        <w:rPr/>
        <w:t>típico de la región.</w:t>
      </w:r>
    </w:p>
    <w:p>
      <w:pPr>
        <w:pStyle w:val="BodyText"/>
        <w:spacing w:before="94"/>
        <w:rPr>
          <w:sz w:val="20"/>
        </w:rPr>
      </w:pPr>
      <w:r>
        <w:rPr>
          <w:sz w:val="20"/>
        </w:rPr>
        <w:drawing>
          <wp:anchor allowOverlap="1" behindDoc="1" distB="0" distL="0" distR="0" distT="0" layoutInCell="1" locked="0" relativeHeight="487588864" simplePos="0">
            <wp:simplePos x="0" y="0"/>
            <wp:positionH relativeFrom="page">
              <wp:posOffset>4028225</wp:posOffset>
            </wp:positionH>
            <wp:positionV relativeFrom="paragraph">
              <wp:posOffset>220967</wp:posOffset>
            </wp:positionV>
            <wp:extent cx="1453632"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2"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BodyText"/>
        <w:spacing w:before="91" w:line="249" w:lineRule="auto"/>
        <w:ind w:left="360" w:right="343"/>
        <w:jc w:val="both"/>
      </w:pPr>
      <w:r>
        <w:rPr/>
        <w:t>Transporte</w:t>
      </w:r>
      <w:r>
        <w:rPr>
          <w:spacing w:val="-11"/>
        </w:rPr>
        <w:t> </w:t>
      </w:r>
      <w:r>
        <w:rPr/>
        <w:t>marítimo</w:t>
      </w:r>
      <w:r>
        <w:rPr>
          <w:spacing w:val="-11"/>
        </w:rPr>
        <w:t> </w:t>
      </w:r>
      <w:r>
        <w:rPr/>
        <w:t>Muelle</w:t>
      </w:r>
      <w:r>
        <w:rPr>
          <w:spacing w:val="-11"/>
        </w:rPr>
        <w:t> </w:t>
      </w:r>
      <w:r>
        <w:rPr/>
        <w:t>La</w:t>
      </w:r>
      <w:r>
        <w:rPr>
          <w:spacing w:val="-11"/>
        </w:rPr>
        <w:t> </w:t>
      </w:r>
      <w:r>
        <w:rPr/>
        <w:t>Bodeguita</w:t>
      </w:r>
      <w:r>
        <w:rPr>
          <w:spacing w:val="-11"/>
        </w:rPr>
        <w:t> </w:t>
      </w:r>
      <w:r>
        <w:rPr/>
        <w:t>–</w:t>
      </w:r>
      <w:r>
        <w:rPr>
          <w:spacing w:val="-11"/>
        </w:rPr>
        <w:t> </w:t>
      </w:r>
      <w:r>
        <w:rPr/>
        <w:t>hotel</w:t>
      </w:r>
      <w:r>
        <w:rPr>
          <w:spacing w:val="-11"/>
        </w:rPr>
        <w:t> </w:t>
      </w:r>
      <w:r>
        <w:rPr/>
        <w:t>Isla</w:t>
      </w:r>
      <w:r>
        <w:rPr>
          <w:spacing w:val="-11"/>
        </w:rPr>
        <w:t> </w:t>
      </w:r>
      <w:r>
        <w:rPr/>
        <w:t>del</w:t>
      </w:r>
      <w:r>
        <w:rPr>
          <w:spacing w:val="-11"/>
        </w:rPr>
        <w:t> </w:t>
      </w:r>
      <w:r>
        <w:rPr/>
        <w:t>Encanto</w:t>
      </w:r>
      <w:r>
        <w:rPr>
          <w:spacing w:val="-11"/>
        </w:rPr>
        <w:t> </w:t>
      </w:r>
      <w:r>
        <w:rPr/>
        <w:t>en</w:t>
      </w:r>
      <w:r>
        <w:rPr>
          <w:spacing w:val="-11"/>
        </w:rPr>
        <w:t> </w:t>
      </w:r>
      <w:r>
        <w:rPr/>
        <w:t>las</w:t>
      </w:r>
      <w:r>
        <w:rPr>
          <w:spacing w:val="-11"/>
        </w:rPr>
        <w:t> </w:t>
      </w:r>
      <w:r>
        <w:rPr/>
        <w:t>Islas</w:t>
      </w:r>
      <w:r>
        <w:rPr>
          <w:spacing w:val="-11"/>
        </w:rPr>
        <w:t> </w:t>
      </w:r>
      <w:r>
        <w:rPr/>
        <w:t>del</w:t>
      </w:r>
      <w:r>
        <w:rPr>
          <w:spacing w:val="-11"/>
        </w:rPr>
        <w:t> </w:t>
      </w:r>
      <w:r>
        <w:rPr/>
        <w:t>Rosario</w:t>
      </w:r>
      <w:r>
        <w:rPr>
          <w:spacing w:val="-11"/>
        </w:rPr>
        <w:t> </w:t>
      </w:r>
      <w:r>
        <w:rPr/>
        <w:t>-</w:t>
      </w:r>
      <w:r>
        <w:rPr>
          <w:spacing w:val="-11"/>
        </w:rPr>
        <w:t> </w:t>
      </w:r>
      <w:r>
        <w:rPr/>
        <w:t>Muelle</w:t>
      </w:r>
      <w:r>
        <w:rPr>
          <w:spacing w:val="-11"/>
        </w:rPr>
        <w:t> </w:t>
      </w:r>
      <w:r>
        <w:rPr/>
        <w:t>La</w:t>
      </w:r>
      <w:r>
        <w:rPr>
          <w:spacing w:val="-11"/>
        </w:rPr>
        <w:t> </w:t>
      </w:r>
      <w:r>
        <w:rPr/>
        <w:t>Bodeguita</w:t>
      </w:r>
      <w:r>
        <w:rPr>
          <w:spacing w:val="-11"/>
        </w:rPr>
        <w:t> </w:t>
      </w:r>
      <w:r>
        <w:rPr/>
        <w:t>en</w:t>
      </w:r>
      <w:r>
        <w:rPr>
          <w:spacing w:val="-11"/>
        </w:rPr>
        <w:t> </w:t>
      </w:r>
      <w:r>
        <w:rPr/>
        <w:t>lanchas rápidas</w:t>
      </w:r>
      <w:r>
        <w:rPr>
          <w:spacing w:val="-11"/>
        </w:rPr>
        <w:t> </w:t>
      </w:r>
      <w:r>
        <w:rPr/>
        <w:t>con</w:t>
      </w:r>
      <w:r>
        <w:rPr>
          <w:spacing w:val="-11"/>
        </w:rPr>
        <w:t> </w:t>
      </w:r>
      <w:r>
        <w:rPr/>
        <w:t>dos</w:t>
      </w:r>
      <w:r>
        <w:rPr>
          <w:spacing w:val="-11"/>
        </w:rPr>
        <w:t> </w:t>
      </w:r>
      <w:r>
        <w:rPr/>
        <w:t>motores</w:t>
      </w:r>
      <w:r>
        <w:rPr>
          <w:spacing w:val="-11"/>
        </w:rPr>
        <w:t> </w:t>
      </w:r>
      <w:r>
        <w:rPr/>
        <w:t>y</w:t>
      </w:r>
      <w:r>
        <w:rPr>
          <w:spacing w:val="-11"/>
        </w:rPr>
        <w:t> </w:t>
      </w:r>
      <w:r>
        <w:rPr/>
        <w:t>con</w:t>
      </w:r>
      <w:r>
        <w:rPr>
          <w:spacing w:val="-11"/>
        </w:rPr>
        <w:t> </w:t>
      </w:r>
      <w:r>
        <w:rPr/>
        <w:t>capacidad</w:t>
      </w:r>
      <w:r>
        <w:rPr>
          <w:spacing w:val="-11"/>
        </w:rPr>
        <w:t> </w:t>
      </w:r>
      <w:r>
        <w:rPr/>
        <w:t>entre</w:t>
      </w:r>
      <w:r>
        <w:rPr>
          <w:spacing w:val="-11"/>
        </w:rPr>
        <w:t> </w:t>
      </w:r>
      <w:r>
        <w:rPr/>
        <w:t>32</w:t>
      </w:r>
      <w:r>
        <w:rPr>
          <w:spacing w:val="-11"/>
        </w:rPr>
        <w:t> </w:t>
      </w:r>
      <w:r>
        <w:rPr/>
        <w:t>y</w:t>
      </w:r>
      <w:r>
        <w:rPr>
          <w:spacing w:val="-11"/>
        </w:rPr>
        <w:t> </w:t>
      </w:r>
      <w:r>
        <w:rPr/>
        <w:t>50</w:t>
      </w:r>
      <w:r>
        <w:rPr>
          <w:spacing w:val="35"/>
        </w:rPr>
        <w:t> </w:t>
      </w:r>
      <w:r>
        <w:rPr/>
        <w:t>personas.</w:t>
      </w:r>
      <w:r>
        <w:rPr>
          <w:spacing w:val="-11"/>
        </w:rPr>
        <w:t> </w:t>
      </w:r>
      <w:r>
        <w:rPr/>
        <w:t>Los</w:t>
      </w:r>
      <w:r>
        <w:rPr>
          <w:spacing w:val="-11"/>
        </w:rPr>
        <w:t> </w:t>
      </w:r>
      <w:r>
        <w:rPr/>
        <w:t>pasajeros</w:t>
      </w:r>
      <w:r>
        <w:rPr>
          <w:spacing w:val="-11"/>
        </w:rPr>
        <w:t> </w:t>
      </w:r>
      <w:r>
        <w:rPr/>
        <w:t>se</w:t>
      </w:r>
      <w:r>
        <w:rPr>
          <w:spacing w:val="-11"/>
        </w:rPr>
        <w:t> </w:t>
      </w:r>
      <w:r>
        <w:rPr/>
        <w:t>regresan</w:t>
      </w:r>
      <w:r>
        <w:rPr>
          <w:spacing w:val="-11"/>
        </w:rPr>
        <w:t> </w:t>
      </w:r>
      <w:r>
        <w:rPr/>
        <w:t>por</w:t>
      </w:r>
      <w:r>
        <w:rPr>
          <w:spacing w:val="-11"/>
        </w:rPr>
        <w:t> </w:t>
      </w:r>
      <w:r>
        <w:rPr/>
        <w:t>su</w:t>
      </w:r>
      <w:r>
        <w:rPr>
          <w:spacing w:val="-11"/>
        </w:rPr>
        <w:t> </w:t>
      </w:r>
      <w:r>
        <w:rPr/>
        <w:t>cuenta</w:t>
      </w:r>
      <w:r>
        <w:rPr>
          <w:spacing w:val="-11"/>
        </w:rPr>
        <w:t> </w:t>
      </w:r>
      <w:r>
        <w:rPr/>
        <w:t>del</w:t>
      </w:r>
      <w:r>
        <w:rPr>
          <w:spacing w:val="-11"/>
        </w:rPr>
        <w:t> </w:t>
      </w:r>
      <w:r>
        <w:rPr/>
        <w:t>muelle</w:t>
      </w:r>
      <w:r>
        <w:rPr>
          <w:spacing w:val="-11"/>
        </w:rPr>
        <w:t> </w:t>
      </w:r>
      <w:r>
        <w:rPr/>
        <w:t>al</w:t>
      </w:r>
      <w:r>
        <w:rPr>
          <w:spacing w:val="-11"/>
        </w:rPr>
        <w:t> </w:t>
      </w:r>
      <w:r>
        <w:rPr/>
        <w:t>hotel.</w:t>
      </w:r>
    </w:p>
    <w:p>
      <w:pPr>
        <w:pStyle w:val="BodyText"/>
        <w:spacing w:before="12"/>
      </w:pPr>
    </w:p>
    <w:p>
      <w:pPr>
        <w:pStyle w:val="BodyText"/>
        <w:spacing w:before="0" w:line="249" w:lineRule="auto"/>
        <w:ind w:left="360" w:right="343"/>
        <w:jc w:val="both"/>
      </w:pPr>
      <w:r>
        <w:rPr>
          <w:color w:val="E41513"/>
        </w:rPr>
        <w:t>*</w:t>
      </w:r>
      <w:r>
        <w:rPr/>
        <w:t>Notas: Los pasajeros deben estar en el muelle a más tardar a las 08:00 hrs. La hora de salida de la lancha es a las 09:00 aproximadamente. El retorno al Muelle La Bodeguita es entre 15:00 y 15:30 aproximadamente dependiendo del oleaje del mar. Incluye tarjeta de asistencia médica. Pasajeros pagan directamente el impuesto de muelle UDS 12 aprox. por persona (solo efectivo). pasajeros deben dirigirse por su cuenta al Muelle de la Bodeguita.</w:t>
      </w:r>
    </w:p>
    <w:p>
      <w:pPr>
        <w:pStyle w:val="BodyText"/>
        <w:spacing w:before="15"/>
      </w:pPr>
    </w:p>
    <w:p>
      <w:pPr>
        <w:pStyle w:val="BodyText"/>
        <w:spacing w:before="0"/>
        <w:ind w:left="360"/>
        <w:jc w:val="both"/>
      </w:pPr>
      <w:r>
        <w:rPr/>
        <w:t>DÍA</w:t>
      </w:r>
      <w:r>
        <w:rPr>
          <w:spacing w:val="-1"/>
        </w:rPr>
        <w:t> </w:t>
      </w:r>
      <w:r>
        <w:rPr/>
        <w:t>4</w:t>
      </w:r>
      <w:r>
        <w:rPr>
          <w:spacing w:val="-1"/>
        </w:rPr>
        <w:t> </w:t>
      </w:r>
      <w:r>
        <w:rPr>
          <w:spacing w:val="-2"/>
        </w:rPr>
        <w:t>CARTAGENA</w:t>
      </w:r>
    </w:p>
    <w:p>
      <w:pPr>
        <w:pStyle w:val="BodyText"/>
        <w:spacing w:line="249" w:lineRule="auto"/>
        <w:ind w:left="360" w:right="427"/>
      </w:pPr>
      <w:r>
        <w:rPr/>
        <w:t>Desayuno. Asistencia en el hotel y traslado al aeropuerto Rafael Núñez (CTG) para tomar vuelo a su próximo destino. FIN DE LOS SERVICIOS.</w:t>
      </w:r>
    </w:p>
    <w:p>
      <w:pPr>
        <w:pStyle w:val="BodyText"/>
        <w:spacing w:before="74"/>
      </w:pPr>
    </w:p>
    <w:p>
      <w:pPr>
        <w:spacing w:before="1"/>
        <w:ind w:firstLine="0" w:left="360" w:right="0"/>
        <w:jc w:val="left"/>
        <w:rPr>
          <w:position w:val="-3"/>
          <w:sz w:val="40"/>
        </w:rPr>
      </w:pPr>
      <w:r>
        <w:rPr>
          <w:position w:val="-3"/>
          <w:sz w:val="40"/>
        </w:rPr>
        <w:drawing>
          <wp:anchor allowOverlap="1" behindDoc="0" distB="0" distL="0" distR="0" distT="0" layoutInCell="1" locked="0" relativeHeight="15730688" simplePos="0">
            <wp:simplePos x="0" y="0"/>
            <wp:positionH relativeFrom="page">
              <wp:posOffset>2090585</wp:posOffset>
            </wp:positionH>
            <wp:positionV relativeFrom="paragraph">
              <wp:posOffset>45494</wp:posOffset>
            </wp:positionV>
            <wp:extent cx="222415" cy="216890"/>
            <wp:effectExtent b="0" l="0" r="0" t="0"/>
            <wp:wrapNone/>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2415" cy="216890"/>
                    </a:xfrm>
                    <a:prstGeom prst="rect">
                      <a:avLst/>
                    </a:prstGeom>
                  </pic:spPr>
                </pic:pic>
              </a:graphicData>
            </a:graphic>
          </wp:anchor>
        </w:drawing>
      </w:r>
      <w:r>
        <w:rPr>
          <w:position w:val="-3"/>
          <w:sz w:val="40"/>
        </w:rPr>
        <w:drawing>
          <wp:anchor allowOverlap="1" behindDoc="0" distB="0" distL="0" distR="0" distT="0" layoutInCell="1" locked="0" relativeHeight="15731200" simplePos="0">
            <wp:simplePos x="0" y="0"/>
            <wp:positionH relativeFrom="page">
              <wp:posOffset>2424010</wp:posOffset>
            </wp:positionH>
            <wp:positionV relativeFrom="paragraph">
              <wp:posOffset>45494</wp:posOffset>
            </wp:positionV>
            <wp:extent cx="218706" cy="216890"/>
            <wp:effectExtent b="0" l="0" r="0" t="0"/>
            <wp:wrapNone/>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18706" cy="216890"/>
                    </a:xfrm>
                    <a:prstGeom prst="rect">
                      <a:avLst/>
                    </a:prstGeom>
                  </pic:spPr>
                </pic:pic>
              </a:graphicData>
            </a:graphic>
          </wp:anchor>
        </w:drawing>
      </w:r>
      <w:r>
        <w:rPr>
          <w:color w:val="039ED9"/>
          <w:sz w:val="40"/>
        </w:rPr>
        <w:t>INCLUYE</w:t>
      </w:r>
      <w:r>
        <w:rPr>
          <w:color w:val="039ED9"/>
          <w:spacing w:val="80"/>
          <w:sz w:val="40"/>
        </w:rPr>
        <w:t> </w:t>
      </w:r>
      <w:r>
        <w:rPr>
          <w:color w:val="039ED9"/>
          <w:spacing w:val="27"/>
          <w:position w:val="-3"/>
          <w:sz w:val="40"/>
        </w:rPr>
        <w:drawing>
          <wp:inline distB="0" distL="0" distR="0" distT="0">
            <wp:extent cx="228942" cy="216890"/>
            <wp:effectExtent b="0" l="0" r="0" t="0"/>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28942" cy="216890"/>
                    </a:xfrm>
                    <a:prstGeom prst="rect">
                      <a:avLst/>
                    </a:prstGeom>
                  </pic:spPr>
                </pic:pic>
              </a:graphicData>
            </a:graphic>
          </wp:inline>
        </w:drawing>
      </w:r>
      <w:r>
        <w:rPr>
          <w:color w:val="039ED9"/>
          <w:spacing w:val="27"/>
          <w:position w:val="-3"/>
          <w:sz w:val="40"/>
        </w:rPr>
      </w:r>
    </w:p>
    <w:p>
      <w:pPr>
        <w:pStyle w:val="ListParagraph"/>
        <w:numPr>
          <w:ilvl w:val="0"/>
          <w:numId w:val="1"/>
        </w:numPr>
        <w:tabs>
          <w:tab w:leader="none" w:pos="719" w:val="left"/>
        </w:tabs>
        <w:spacing w:after="0" w:before="128" w:line="240" w:lineRule="auto"/>
        <w:ind w:hanging="359" w:left="719" w:right="0"/>
        <w:jc w:val="left"/>
        <w:rPr>
          <w:sz w:val="22"/>
        </w:rPr>
      </w:pPr>
      <w:r>
        <w:rPr>
          <w:w w:val="105"/>
          <w:sz w:val="22"/>
        </w:rPr>
        <w:t>Traslado</w:t>
      </w:r>
      <w:r>
        <w:rPr>
          <w:spacing w:val="-15"/>
          <w:w w:val="105"/>
          <w:sz w:val="22"/>
        </w:rPr>
        <w:t> </w:t>
      </w:r>
      <w:r>
        <w:rPr>
          <w:w w:val="105"/>
          <w:sz w:val="22"/>
        </w:rPr>
        <w:t>aeropuerto</w:t>
      </w:r>
      <w:r>
        <w:rPr>
          <w:spacing w:val="-14"/>
          <w:w w:val="105"/>
          <w:sz w:val="22"/>
        </w:rPr>
        <w:t> </w:t>
      </w:r>
      <w:r>
        <w:rPr>
          <w:w w:val="105"/>
          <w:sz w:val="22"/>
        </w:rPr>
        <w:t>–</w:t>
      </w:r>
      <w:r>
        <w:rPr>
          <w:spacing w:val="-15"/>
          <w:w w:val="105"/>
          <w:sz w:val="22"/>
        </w:rPr>
        <w:t> </w:t>
      </w:r>
      <w:r>
        <w:rPr>
          <w:w w:val="105"/>
          <w:sz w:val="22"/>
        </w:rPr>
        <w:t>hotel</w:t>
      </w:r>
      <w:r>
        <w:rPr>
          <w:spacing w:val="-14"/>
          <w:w w:val="105"/>
          <w:sz w:val="22"/>
        </w:rPr>
        <w:t> </w:t>
      </w:r>
      <w:r>
        <w:rPr>
          <w:w w:val="105"/>
          <w:sz w:val="22"/>
        </w:rPr>
        <w:t>–</w:t>
      </w:r>
      <w:r>
        <w:rPr>
          <w:spacing w:val="-14"/>
          <w:w w:val="105"/>
          <w:sz w:val="22"/>
        </w:rPr>
        <w:t> </w:t>
      </w:r>
      <w:r>
        <w:rPr>
          <w:w w:val="105"/>
          <w:sz w:val="22"/>
        </w:rPr>
        <w:t>aeropuerto</w:t>
      </w:r>
      <w:r>
        <w:rPr>
          <w:spacing w:val="-14"/>
          <w:w w:val="105"/>
          <w:sz w:val="22"/>
        </w:rPr>
        <w:t> </w:t>
      </w:r>
      <w:r>
        <w:rPr>
          <w:w w:val="105"/>
          <w:sz w:val="22"/>
        </w:rPr>
        <w:t>en</w:t>
      </w:r>
      <w:r>
        <w:rPr>
          <w:spacing w:val="-14"/>
          <w:w w:val="105"/>
          <w:sz w:val="22"/>
        </w:rPr>
        <w:t> </w:t>
      </w:r>
      <w:r>
        <w:rPr>
          <w:w w:val="105"/>
          <w:sz w:val="22"/>
        </w:rPr>
        <w:t>servicio</w:t>
      </w:r>
      <w:r>
        <w:rPr>
          <w:spacing w:val="-14"/>
          <w:w w:val="105"/>
          <w:sz w:val="22"/>
        </w:rPr>
        <w:t> </w:t>
      </w:r>
      <w:r>
        <w:rPr>
          <w:w w:val="105"/>
          <w:sz w:val="22"/>
        </w:rPr>
        <w:t>compartido</w:t>
      </w:r>
      <w:r>
        <w:rPr>
          <w:spacing w:val="-15"/>
          <w:w w:val="105"/>
          <w:sz w:val="22"/>
        </w:rPr>
        <w:t> </w:t>
      </w:r>
      <w:r>
        <w:rPr>
          <w:w w:val="105"/>
          <w:sz w:val="22"/>
        </w:rPr>
        <w:t>en</w:t>
      </w:r>
      <w:r>
        <w:rPr>
          <w:spacing w:val="-14"/>
          <w:w w:val="105"/>
          <w:sz w:val="22"/>
        </w:rPr>
        <w:t> </w:t>
      </w:r>
      <w:r>
        <w:rPr>
          <w:w w:val="105"/>
          <w:sz w:val="22"/>
        </w:rPr>
        <w:t>horario</w:t>
      </w:r>
      <w:r>
        <w:rPr>
          <w:spacing w:val="-15"/>
          <w:w w:val="105"/>
          <w:sz w:val="22"/>
        </w:rPr>
        <w:t> </w:t>
      </w:r>
      <w:r>
        <w:rPr>
          <w:spacing w:val="-2"/>
          <w:w w:val="105"/>
          <w:sz w:val="22"/>
        </w:rPr>
        <w:t>diurno</w:t>
      </w:r>
    </w:p>
    <w:p>
      <w:pPr>
        <w:pStyle w:val="ListParagraph"/>
        <w:numPr>
          <w:ilvl w:val="0"/>
          <w:numId w:val="1"/>
        </w:numPr>
        <w:tabs>
          <w:tab w:leader="none" w:pos="719" w:val="left"/>
        </w:tabs>
        <w:spacing w:after="0" w:before="12" w:line="240" w:lineRule="auto"/>
        <w:ind w:hanging="359" w:left="719" w:right="0"/>
        <w:jc w:val="left"/>
        <w:rPr>
          <w:sz w:val="22"/>
        </w:rPr>
      </w:pPr>
      <w:r>
        <w:rPr>
          <w:sz w:val="22"/>
        </w:rPr>
        <w:t>03</w:t>
      </w:r>
      <w:r>
        <w:rPr>
          <w:spacing w:val="-1"/>
          <w:sz w:val="22"/>
        </w:rPr>
        <w:t> </w:t>
      </w:r>
      <w:r>
        <w:rPr>
          <w:sz w:val="22"/>
        </w:rPr>
        <w:t>noches de alojamiento en</w:t>
      </w:r>
      <w:r>
        <w:rPr>
          <w:spacing w:val="-1"/>
          <w:sz w:val="22"/>
        </w:rPr>
        <w:t> </w:t>
      </w:r>
      <w:r>
        <w:rPr>
          <w:spacing w:val="-2"/>
          <w:sz w:val="22"/>
        </w:rPr>
        <w:t>Cartagena</w:t>
      </w:r>
    </w:p>
    <w:p>
      <w:pPr>
        <w:pStyle w:val="ListParagraph"/>
        <w:numPr>
          <w:ilvl w:val="0"/>
          <w:numId w:val="1"/>
        </w:numPr>
        <w:tabs>
          <w:tab w:leader="none" w:pos="719" w:val="left"/>
        </w:tabs>
        <w:spacing w:after="0" w:before="11" w:line="240" w:lineRule="auto"/>
        <w:ind w:hanging="359" w:left="719" w:right="0"/>
        <w:jc w:val="left"/>
        <w:rPr>
          <w:sz w:val="22"/>
        </w:rPr>
      </w:pPr>
      <w:r>
        <w:rPr>
          <w:sz w:val="22"/>
        </w:rPr>
        <w:t>Desayuno</w:t>
      </w:r>
      <w:r>
        <w:rPr>
          <w:spacing w:val="3"/>
          <w:sz w:val="22"/>
        </w:rPr>
        <w:t> </w:t>
      </w:r>
      <w:r>
        <w:rPr>
          <w:sz w:val="22"/>
        </w:rPr>
        <w:t>diario</w:t>
      </w:r>
      <w:r>
        <w:rPr>
          <w:spacing w:val="3"/>
          <w:sz w:val="22"/>
        </w:rPr>
        <w:t> </w:t>
      </w:r>
      <w:r>
        <w:rPr>
          <w:sz w:val="22"/>
        </w:rPr>
        <w:t>(desde</w:t>
      </w:r>
      <w:r>
        <w:rPr>
          <w:spacing w:val="3"/>
          <w:sz w:val="22"/>
        </w:rPr>
        <w:t> </w:t>
      </w:r>
      <w:r>
        <w:rPr>
          <w:sz w:val="22"/>
        </w:rPr>
        <w:t>el</w:t>
      </w:r>
      <w:r>
        <w:rPr>
          <w:spacing w:val="3"/>
          <w:sz w:val="22"/>
        </w:rPr>
        <w:t> </w:t>
      </w:r>
      <w:r>
        <w:rPr>
          <w:sz w:val="22"/>
        </w:rPr>
        <w:t>día</w:t>
      </w:r>
      <w:r>
        <w:rPr>
          <w:spacing w:val="3"/>
          <w:sz w:val="22"/>
        </w:rPr>
        <w:t> </w:t>
      </w:r>
      <w:r>
        <w:rPr>
          <w:spacing w:val="-5"/>
          <w:sz w:val="22"/>
        </w:rPr>
        <w:t>2)</w:t>
      </w:r>
    </w:p>
    <w:p>
      <w:pPr>
        <w:pStyle w:val="ListParagraph"/>
        <w:numPr>
          <w:ilvl w:val="0"/>
          <w:numId w:val="1"/>
        </w:numPr>
        <w:tabs>
          <w:tab w:leader="none" w:pos="719" w:val="left"/>
        </w:tabs>
        <w:spacing w:after="0" w:before="11" w:line="240" w:lineRule="auto"/>
        <w:ind w:hanging="359" w:left="719" w:right="0"/>
        <w:jc w:val="left"/>
        <w:rPr>
          <w:sz w:val="22"/>
        </w:rPr>
      </w:pPr>
      <w:r>
        <w:rPr>
          <w:sz w:val="22"/>
        </w:rPr>
        <w:t>Tour</w:t>
      </w:r>
      <w:r>
        <w:rPr>
          <w:spacing w:val="1"/>
          <w:sz w:val="22"/>
        </w:rPr>
        <w:t> </w:t>
      </w:r>
      <w:r>
        <w:rPr>
          <w:sz w:val="22"/>
        </w:rPr>
        <w:t>de</w:t>
      </w:r>
      <w:r>
        <w:rPr>
          <w:spacing w:val="2"/>
          <w:sz w:val="22"/>
        </w:rPr>
        <w:t> </w:t>
      </w:r>
      <w:r>
        <w:rPr>
          <w:sz w:val="22"/>
        </w:rPr>
        <w:t>ciudad</w:t>
      </w:r>
      <w:r>
        <w:rPr>
          <w:spacing w:val="2"/>
          <w:sz w:val="22"/>
        </w:rPr>
        <w:t> </w:t>
      </w:r>
      <w:r>
        <w:rPr>
          <w:sz w:val="22"/>
        </w:rPr>
        <w:t>con</w:t>
      </w:r>
      <w:r>
        <w:rPr>
          <w:spacing w:val="2"/>
          <w:sz w:val="22"/>
        </w:rPr>
        <w:t> </w:t>
      </w:r>
      <w:r>
        <w:rPr>
          <w:sz w:val="22"/>
        </w:rPr>
        <w:t>Castillo</w:t>
      </w:r>
      <w:r>
        <w:rPr>
          <w:spacing w:val="1"/>
          <w:sz w:val="22"/>
        </w:rPr>
        <w:t> </w:t>
      </w:r>
      <w:r>
        <w:rPr>
          <w:sz w:val="22"/>
        </w:rPr>
        <w:t>de</w:t>
      </w:r>
      <w:r>
        <w:rPr>
          <w:spacing w:val="2"/>
          <w:sz w:val="22"/>
        </w:rPr>
        <w:t> </w:t>
      </w:r>
      <w:r>
        <w:rPr>
          <w:sz w:val="22"/>
        </w:rPr>
        <w:t>San</w:t>
      </w:r>
      <w:r>
        <w:rPr>
          <w:spacing w:val="2"/>
          <w:sz w:val="22"/>
        </w:rPr>
        <w:t> </w:t>
      </w:r>
      <w:r>
        <w:rPr>
          <w:sz w:val="22"/>
        </w:rPr>
        <w:t>Felipe</w:t>
      </w:r>
      <w:r>
        <w:rPr>
          <w:spacing w:val="2"/>
          <w:sz w:val="22"/>
        </w:rPr>
        <w:t> </w:t>
      </w:r>
      <w:r>
        <w:rPr>
          <w:sz w:val="22"/>
        </w:rPr>
        <w:t>(compartido)</w:t>
      </w:r>
      <w:r>
        <w:rPr>
          <w:spacing w:val="1"/>
          <w:sz w:val="22"/>
        </w:rPr>
        <w:t> </w:t>
      </w:r>
      <w:r>
        <w:rPr>
          <w:sz w:val="22"/>
        </w:rPr>
        <w:t>en</w:t>
      </w:r>
      <w:r>
        <w:rPr>
          <w:spacing w:val="2"/>
          <w:sz w:val="22"/>
        </w:rPr>
        <w:t> </w:t>
      </w:r>
      <w:r>
        <w:rPr>
          <w:spacing w:val="-2"/>
          <w:sz w:val="22"/>
        </w:rPr>
        <w:t>Cartagena</w:t>
      </w:r>
    </w:p>
    <w:p>
      <w:pPr>
        <w:pStyle w:val="ListParagraph"/>
        <w:numPr>
          <w:ilvl w:val="0"/>
          <w:numId w:val="1"/>
        </w:numPr>
        <w:tabs>
          <w:tab w:leader="none" w:pos="719" w:val="left"/>
        </w:tabs>
        <w:spacing w:after="0" w:before="11" w:line="240" w:lineRule="auto"/>
        <w:ind w:hanging="359" w:left="719" w:right="0"/>
        <w:jc w:val="left"/>
        <w:rPr>
          <w:sz w:val="22"/>
        </w:rPr>
      </w:pPr>
      <w:r>
        <w:rPr>
          <w:sz w:val="22"/>
        </w:rPr>
        <w:t>Day</w:t>
      </w:r>
      <w:r>
        <w:rPr>
          <w:spacing w:val="-4"/>
          <w:sz w:val="22"/>
        </w:rPr>
        <w:t> </w:t>
      </w:r>
      <w:r>
        <w:rPr>
          <w:sz w:val="22"/>
        </w:rPr>
        <w:t>tour</w:t>
      </w:r>
      <w:r>
        <w:rPr>
          <w:spacing w:val="-3"/>
          <w:sz w:val="22"/>
        </w:rPr>
        <w:t> </w:t>
      </w:r>
      <w:r>
        <w:rPr>
          <w:sz w:val="22"/>
        </w:rPr>
        <w:t>Isla</w:t>
      </w:r>
      <w:r>
        <w:rPr>
          <w:spacing w:val="-3"/>
          <w:sz w:val="22"/>
        </w:rPr>
        <w:t> </w:t>
      </w:r>
      <w:r>
        <w:rPr>
          <w:sz w:val="22"/>
        </w:rPr>
        <w:t>del</w:t>
      </w:r>
      <w:r>
        <w:rPr>
          <w:spacing w:val="-3"/>
          <w:sz w:val="22"/>
        </w:rPr>
        <w:t> </w:t>
      </w:r>
      <w:r>
        <w:rPr>
          <w:sz w:val="22"/>
        </w:rPr>
        <w:t>Encanto</w:t>
      </w:r>
      <w:r>
        <w:rPr>
          <w:spacing w:val="-3"/>
          <w:sz w:val="22"/>
        </w:rPr>
        <w:t> </w:t>
      </w:r>
      <w:r>
        <w:rPr>
          <w:sz w:val="22"/>
        </w:rPr>
        <w:t>en</w:t>
      </w:r>
      <w:r>
        <w:rPr>
          <w:spacing w:val="-3"/>
          <w:sz w:val="22"/>
        </w:rPr>
        <w:t> </w:t>
      </w:r>
      <w:r>
        <w:rPr>
          <w:sz w:val="22"/>
        </w:rPr>
        <w:t>las</w:t>
      </w:r>
      <w:r>
        <w:rPr>
          <w:spacing w:val="-3"/>
          <w:sz w:val="22"/>
        </w:rPr>
        <w:t> </w:t>
      </w:r>
      <w:r>
        <w:rPr>
          <w:sz w:val="22"/>
        </w:rPr>
        <w:t>Islas</w:t>
      </w:r>
      <w:r>
        <w:rPr>
          <w:spacing w:val="-3"/>
          <w:sz w:val="22"/>
        </w:rPr>
        <w:t> </w:t>
      </w:r>
      <w:r>
        <w:rPr>
          <w:sz w:val="22"/>
        </w:rPr>
        <w:t>del</w:t>
      </w:r>
      <w:r>
        <w:rPr>
          <w:spacing w:val="-3"/>
          <w:sz w:val="22"/>
        </w:rPr>
        <w:t> </w:t>
      </w:r>
      <w:r>
        <w:rPr>
          <w:sz w:val="22"/>
        </w:rPr>
        <w:t>Rosario</w:t>
      </w:r>
      <w:r>
        <w:rPr>
          <w:spacing w:val="-3"/>
          <w:sz w:val="22"/>
        </w:rPr>
        <w:t> </w:t>
      </w:r>
      <w:r>
        <w:rPr>
          <w:spacing w:val="-2"/>
          <w:sz w:val="22"/>
        </w:rPr>
        <w:t>(compartido)</w:t>
      </w:r>
    </w:p>
    <w:p>
      <w:pPr>
        <w:pStyle w:val="ListParagraph"/>
        <w:numPr>
          <w:ilvl w:val="0"/>
          <w:numId w:val="1"/>
        </w:numPr>
        <w:tabs>
          <w:tab w:leader="none" w:pos="719" w:val="left"/>
        </w:tabs>
        <w:spacing w:after="0" w:before="11" w:line="240" w:lineRule="auto"/>
        <w:ind w:hanging="359" w:left="719" w:right="0"/>
        <w:jc w:val="left"/>
        <w:rPr>
          <w:sz w:val="22"/>
        </w:rPr>
      </w:pPr>
      <w:r>
        <w:rPr>
          <w:sz w:val="22"/>
        </w:rPr>
        <w:t>Tarjeta</w:t>
      </w:r>
      <w:r>
        <w:rPr>
          <w:spacing w:val="1"/>
          <w:sz w:val="22"/>
        </w:rPr>
        <w:t> </w:t>
      </w:r>
      <w:r>
        <w:rPr>
          <w:sz w:val="22"/>
        </w:rPr>
        <w:t>de</w:t>
      </w:r>
      <w:r>
        <w:rPr>
          <w:spacing w:val="2"/>
          <w:sz w:val="22"/>
        </w:rPr>
        <w:t> </w:t>
      </w:r>
      <w:r>
        <w:rPr>
          <w:sz w:val="22"/>
        </w:rPr>
        <w:t>asistencia</w:t>
      </w:r>
      <w:r>
        <w:rPr>
          <w:spacing w:val="1"/>
          <w:sz w:val="22"/>
        </w:rPr>
        <w:t> </w:t>
      </w:r>
      <w:r>
        <w:rPr>
          <w:sz w:val="22"/>
        </w:rPr>
        <w:t>médica</w:t>
      </w:r>
      <w:r>
        <w:rPr>
          <w:spacing w:val="2"/>
          <w:sz w:val="22"/>
        </w:rPr>
        <w:t> </w:t>
      </w:r>
      <w:r>
        <w:rPr>
          <w:sz w:val="22"/>
        </w:rPr>
        <w:t>durante</w:t>
      </w:r>
      <w:r>
        <w:rPr>
          <w:spacing w:val="1"/>
          <w:sz w:val="22"/>
        </w:rPr>
        <w:t> </w:t>
      </w:r>
      <w:r>
        <w:rPr>
          <w:sz w:val="22"/>
        </w:rPr>
        <w:t>los</w:t>
      </w:r>
      <w:r>
        <w:rPr>
          <w:spacing w:val="2"/>
          <w:sz w:val="22"/>
        </w:rPr>
        <w:t> </w:t>
      </w:r>
      <w:r>
        <w:rPr>
          <w:spacing w:val="-4"/>
          <w:sz w:val="22"/>
        </w:rPr>
        <w:t>tours</w:t>
      </w:r>
    </w:p>
    <w:p>
      <w:pPr>
        <w:pStyle w:val="ListParagraph"/>
        <w:numPr>
          <w:ilvl w:val="0"/>
          <w:numId w:val="1"/>
        </w:numPr>
        <w:tabs>
          <w:tab w:leader="none" w:pos="719" w:val="left"/>
        </w:tabs>
        <w:spacing w:after="0" w:before="11" w:line="240" w:lineRule="auto"/>
        <w:ind w:hanging="359" w:left="719" w:right="0"/>
        <w:jc w:val="left"/>
        <w:rPr>
          <w:sz w:val="22"/>
        </w:rPr>
      </w:pPr>
      <w:r>
        <w:rPr>
          <w:sz w:val="22"/>
        </w:rPr>
        <w:t>Visitas</w:t>
      </w:r>
      <w:r>
        <w:rPr>
          <w:spacing w:val="-9"/>
          <w:sz w:val="22"/>
        </w:rPr>
        <w:t> </w:t>
      </w:r>
      <w:r>
        <w:rPr>
          <w:sz w:val="22"/>
        </w:rPr>
        <w:t>y</w:t>
      </w:r>
      <w:r>
        <w:rPr>
          <w:spacing w:val="-9"/>
          <w:sz w:val="22"/>
        </w:rPr>
        <w:t> </w:t>
      </w:r>
      <w:r>
        <w:rPr>
          <w:sz w:val="22"/>
        </w:rPr>
        <w:t>traslados</w:t>
      </w:r>
      <w:r>
        <w:rPr>
          <w:spacing w:val="-8"/>
          <w:sz w:val="22"/>
        </w:rPr>
        <w:t> </w:t>
      </w:r>
      <w:r>
        <w:rPr>
          <w:sz w:val="22"/>
        </w:rPr>
        <w:t>en</w:t>
      </w:r>
      <w:r>
        <w:rPr>
          <w:spacing w:val="-9"/>
          <w:sz w:val="22"/>
        </w:rPr>
        <w:t> </w:t>
      </w:r>
      <w:r>
        <w:rPr>
          <w:sz w:val="22"/>
        </w:rPr>
        <w:t>servicio</w:t>
      </w:r>
      <w:r>
        <w:rPr>
          <w:spacing w:val="-9"/>
          <w:sz w:val="22"/>
        </w:rPr>
        <w:t> </w:t>
      </w:r>
      <w:r>
        <w:rPr>
          <w:spacing w:val="-2"/>
          <w:sz w:val="22"/>
        </w:rPr>
        <w:t>compartido</w:t>
      </w:r>
    </w:p>
    <w:p>
      <w:pPr>
        <w:pStyle w:val="ListParagraph"/>
        <w:numPr>
          <w:ilvl w:val="0"/>
          <w:numId w:val="1"/>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spacing w:before="141"/>
      </w:pPr>
    </w:p>
    <w:p>
      <w:pPr>
        <w:spacing w:before="1"/>
        <w:ind w:firstLine="0" w:left="369" w:right="0"/>
        <w:jc w:val="left"/>
        <w:rPr>
          <w:position w:val="-2"/>
          <w:sz w:val="40"/>
        </w:rPr>
      </w:pPr>
      <w:r>
        <w:rPr>
          <w:position w:val="-2"/>
          <w:sz w:val="40"/>
        </w:rPr>
        <w:drawing>
          <wp:anchor allowOverlap="1" behindDoc="0" distB="0" distL="0" distR="0" distT="0" layoutInCell="1" locked="0" relativeHeight="15731712" simplePos="0">
            <wp:simplePos x="0" y="0"/>
            <wp:positionH relativeFrom="page">
              <wp:posOffset>2843606</wp:posOffset>
            </wp:positionH>
            <wp:positionV relativeFrom="paragraph">
              <wp:posOffset>38999</wp:posOffset>
            </wp:positionV>
            <wp:extent cx="218706" cy="216890"/>
            <wp:effectExtent b="0" l="0" r="0" t="0"/>
            <wp:wrapNone/>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8706" cy="216890"/>
                    </a:xfrm>
                    <a:prstGeom prst="rect">
                      <a:avLst/>
                    </a:prstGeom>
                  </pic:spPr>
                </pic:pic>
              </a:graphicData>
            </a:graphic>
          </wp:anchor>
        </w:drawing>
      </w:r>
      <w:r>
        <w:rPr>
          <w:color w:val="089DD9"/>
          <w:sz w:val="40"/>
        </w:rPr>
        <w:t>NO INCLUYE</w:t>
      </w:r>
      <w:r>
        <w:rPr>
          <w:color w:val="089DD9"/>
          <w:spacing w:val="80"/>
          <w:w w:val="150"/>
          <w:sz w:val="40"/>
        </w:rPr>
        <w:t> </w:t>
      </w:r>
      <w:r>
        <w:rPr>
          <w:color w:val="089DD9"/>
          <w:spacing w:val="29"/>
          <w:position w:val="-2"/>
          <w:sz w:val="40"/>
        </w:rPr>
        <w:drawing>
          <wp:inline distB="0" distL="0" distR="0" distT="0">
            <wp:extent cx="215993" cy="222021"/>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15993" cy="222021"/>
                    </a:xfrm>
                    <a:prstGeom prst="rect">
                      <a:avLst/>
                    </a:prstGeom>
                  </pic:spPr>
                </pic:pic>
              </a:graphicData>
            </a:graphic>
          </wp:inline>
        </w:drawing>
      </w:r>
      <w:r>
        <w:rPr>
          <w:color w:val="089DD9"/>
          <w:spacing w:val="29"/>
          <w:position w:val="-2"/>
          <w:sz w:val="40"/>
        </w:rPr>
      </w:r>
      <w:r>
        <w:rPr>
          <w:color w:val="089DD9"/>
          <w:spacing w:val="29"/>
          <w:position w:val="-2"/>
          <w:sz w:val="40"/>
        </w:rPr>
        <w:t> </w:t>
      </w:r>
      <w:r>
        <w:rPr>
          <w:color w:val="089DD9"/>
          <w:spacing w:val="29"/>
          <w:position w:val="-2"/>
          <w:sz w:val="40"/>
        </w:rPr>
        <w:drawing>
          <wp:inline distB="0" distL="0" distR="0" distT="0">
            <wp:extent cx="237591" cy="216890"/>
            <wp:effectExtent b="0" l="0" r="0" t="0"/>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237591" cy="216890"/>
                    </a:xfrm>
                    <a:prstGeom prst="rect">
                      <a:avLst/>
                    </a:prstGeom>
                  </pic:spPr>
                </pic:pic>
              </a:graphicData>
            </a:graphic>
          </wp:inline>
        </w:drawing>
      </w:r>
      <w:r>
        <w:rPr>
          <w:color w:val="089DD9"/>
          <w:spacing w:val="29"/>
          <w:position w:val="-2"/>
          <w:sz w:val="40"/>
        </w:rPr>
      </w:r>
    </w:p>
    <w:p>
      <w:pPr>
        <w:pStyle w:val="ListParagraph"/>
        <w:numPr>
          <w:ilvl w:val="0"/>
          <w:numId w:val="1"/>
        </w:numPr>
        <w:tabs>
          <w:tab w:leader="none" w:pos="726" w:val="left"/>
        </w:tabs>
        <w:spacing w:after="0" w:before="140" w:line="240" w:lineRule="auto"/>
        <w:ind w:hanging="359" w:left="726" w:right="0"/>
        <w:jc w:val="left"/>
        <w:rPr>
          <w:sz w:val="22"/>
        </w:rPr>
      </w:pPr>
      <w:r>
        <w:rPr>
          <w:sz w:val="22"/>
        </w:rPr>
        <w:t>Boleto de</w:t>
      </w:r>
      <w:r>
        <w:rPr>
          <w:spacing w:val="1"/>
          <w:sz w:val="22"/>
        </w:rPr>
        <w:t> </w:t>
      </w:r>
      <w:r>
        <w:rPr>
          <w:sz w:val="22"/>
        </w:rPr>
        <w:t>avión Cd.</w:t>
      </w:r>
      <w:r>
        <w:rPr>
          <w:spacing w:val="1"/>
          <w:sz w:val="22"/>
        </w:rPr>
        <w:t> </w:t>
      </w:r>
      <w:r>
        <w:rPr>
          <w:sz w:val="22"/>
        </w:rPr>
        <w:t>de</w:t>
      </w:r>
      <w:r>
        <w:rPr>
          <w:spacing w:val="1"/>
          <w:sz w:val="22"/>
        </w:rPr>
        <w:t> </w:t>
      </w:r>
      <w:r>
        <w:rPr>
          <w:sz w:val="22"/>
        </w:rPr>
        <w:t>Origen –</w:t>
      </w:r>
      <w:r>
        <w:rPr>
          <w:spacing w:val="1"/>
          <w:sz w:val="22"/>
        </w:rPr>
        <w:t> </w:t>
      </w:r>
      <w:r>
        <w:rPr>
          <w:sz w:val="22"/>
        </w:rPr>
        <w:t>Cartagena (CTG)</w:t>
      </w:r>
      <w:r>
        <w:rPr>
          <w:spacing w:val="1"/>
          <w:sz w:val="22"/>
        </w:rPr>
        <w:t> </w:t>
      </w:r>
      <w:r>
        <w:rPr>
          <w:sz w:val="22"/>
        </w:rPr>
        <w:t>-</w:t>
      </w:r>
      <w:r>
        <w:rPr>
          <w:spacing w:val="56"/>
          <w:sz w:val="22"/>
        </w:rPr>
        <w:t> </w:t>
      </w:r>
      <w:r>
        <w:rPr>
          <w:sz w:val="22"/>
        </w:rPr>
        <w:t>Cd.</w:t>
      </w:r>
      <w:r>
        <w:rPr>
          <w:spacing w:val="1"/>
          <w:sz w:val="22"/>
        </w:rPr>
        <w:t> </w:t>
      </w:r>
      <w:r>
        <w:rPr>
          <w:sz w:val="22"/>
        </w:rPr>
        <w:t>de</w:t>
      </w:r>
      <w:r>
        <w:rPr>
          <w:spacing w:val="1"/>
          <w:sz w:val="22"/>
        </w:rPr>
        <w:t> </w:t>
      </w:r>
      <w:r>
        <w:rPr>
          <w:spacing w:val="-2"/>
          <w:sz w:val="22"/>
        </w:rPr>
        <w:t>Origen</w:t>
      </w:r>
    </w:p>
    <w:p>
      <w:pPr>
        <w:pStyle w:val="ListParagraph"/>
        <w:numPr>
          <w:ilvl w:val="0"/>
          <w:numId w:val="1"/>
        </w:numPr>
        <w:tabs>
          <w:tab w:leader="none" w:pos="726" w:val="left"/>
        </w:tabs>
        <w:spacing w:after="0" w:before="11" w:line="240" w:lineRule="auto"/>
        <w:ind w:hanging="359" w:left="726"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26" w:val="left"/>
        </w:tabs>
        <w:spacing w:after="0" w:before="11" w:line="240" w:lineRule="auto"/>
        <w:ind w:hanging="359" w:left="726"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26" w:val="left"/>
        </w:tabs>
        <w:spacing w:after="0" w:before="11" w:line="240" w:lineRule="auto"/>
        <w:ind w:hanging="359" w:left="726" w:right="0"/>
        <w:jc w:val="left"/>
        <w:rPr>
          <w:sz w:val="22"/>
        </w:rPr>
      </w:pPr>
      <w:r>
        <w:rPr>
          <w:sz w:val="22"/>
        </w:rPr>
        <w:t>Tours</w:t>
      </w:r>
      <w:r>
        <w:rPr>
          <w:spacing w:val="-2"/>
          <w:sz w:val="22"/>
        </w:rPr>
        <w:t> </w:t>
      </w:r>
      <w:r>
        <w:rPr>
          <w:sz w:val="22"/>
        </w:rPr>
        <w:t>o</w:t>
      </w:r>
      <w:r>
        <w:rPr>
          <w:spacing w:val="-1"/>
          <w:sz w:val="22"/>
        </w:rPr>
        <w:t> </w:t>
      </w:r>
      <w:r>
        <w:rPr>
          <w:sz w:val="22"/>
        </w:rPr>
        <w:t>actividades</w:t>
      </w:r>
      <w:r>
        <w:rPr>
          <w:spacing w:val="-1"/>
          <w:sz w:val="22"/>
        </w:rPr>
        <w:t> </w:t>
      </w:r>
      <w:r>
        <w:rPr>
          <w:spacing w:val="-2"/>
          <w:sz w:val="22"/>
        </w:rPr>
        <w:t>opcionales</w:t>
      </w:r>
    </w:p>
    <w:p>
      <w:pPr>
        <w:pStyle w:val="ListParagraph"/>
        <w:numPr>
          <w:ilvl w:val="0"/>
          <w:numId w:val="1"/>
        </w:numPr>
        <w:tabs>
          <w:tab w:leader="none" w:pos="726" w:val="left"/>
        </w:tabs>
        <w:spacing w:after="0" w:before="11" w:line="240" w:lineRule="auto"/>
        <w:ind w:hanging="359" w:left="726" w:right="0"/>
        <w:jc w:val="left"/>
        <w:rPr>
          <w:sz w:val="22"/>
        </w:rPr>
      </w:pPr>
      <w:r>
        <w:rPr>
          <w:sz w:val="22"/>
        </w:rPr>
        <w:t>Traslados</w:t>
      </w:r>
      <w:r>
        <w:rPr>
          <w:spacing w:val="-2"/>
          <w:sz w:val="22"/>
        </w:rPr>
        <w:t> </w:t>
      </w:r>
      <w:r>
        <w:rPr>
          <w:sz w:val="22"/>
        </w:rPr>
        <w:t>aeropuerto</w:t>
      </w:r>
      <w:r>
        <w:rPr>
          <w:spacing w:val="-2"/>
          <w:sz w:val="22"/>
        </w:rPr>
        <w:t> </w:t>
      </w:r>
      <w:r>
        <w:rPr>
          <w:sz w:val="22"/>
        </w:rPr>
        <w:t>–</w:t>
      </w:r>
      <w:r>
        <w:rPr>
          <w:spacing w:val="-2"/>
          <w:sz w:val="22"/>
        </w:rPr>
        <w:t> </w:t>
      </w:r>
      <w:r>
        <w:rPr>
          <w:sz w:val="22"/>
        </w:rPr>
        <w:t>hotel</w:t>
      </w:r>
      <w:r>
        <w:rPr>
          <w:spacing w:val="-2"/>
          <w:sz w:val="22"/>
        </w:rPr>
        <w:t> </w:t>
      </w:r>
      <w:r>
        <w:rPr>
          <w:sz w:val="22"/>
        </w:rPr>
        <w:t>v.v</w:t>
      </w:r>
      <w:r>
        <w:rPr>
          <w:spacing w:val="-2"/>
          <w:sz w:val="22"/>
        </w:rPr>
        <w:t> </w:t>
      </w:r>
      <w:r>
        <w:rPr>
          <w:sz w:val="22"/>
        </w:rPr>
        <w:t>en</w:t>
      </w:r>
      <w:r>
        <w:rPr>
          <w:spacing w:val="-2"/>
          <w:sz w:val="22"/>
        </w:rPr>
        <w:t> </w:t>
      </w:r>
      <w:r>
        <w:rPr>
          <w:sz w:val="22"/>
        </w:rPr>
        <w:t>horario</w:t>
      </w:r>
      <w:r>
        <w:rPr>
          <w:spacing w:val="-2"/>
          <w:sz w:val="22"/>
        </w:rPr>
        <w:t> nocturno</w:t>
      </w:r>
    </w:p>
    <w:p>
      <w:pPr>
        <w:pStyle w:val="ListParagraph"/>
        <w:numPr>
          <w:ilvl w:val="0"/>
          <w:numId w:val="1"/>
        </w:numPr>
        <w:tabs>
          <w:tab w:leader="none" w:pos="726" w:val="left"/>
        </w:tabs>
        <w:spacing w:after="0" w:before="11" w:line="240" w:lineRule="auto"/>
        <w:ind w:hanging="359" w:left="726" w:right="0"/>
        <w:jc w:val="left"/>
        <w:rPr>
          <w:sz w:val="22"/>
        </w:rPr>
      </w:pPr>
      <w:r>
        <w:rPr>
          <w:sz w:val="22"/>
        </w:rPr>
        <w:t>Early</w:t>
      </w:r>
      <w:r>
        <w:rPr>
          <w:spacing w:val="-12"/>
          <w:sz w:val="22"/>
        </w:rPr>
        <w:t> </w:t>
      </w:r>
      <w:r>
        <w:rPr>
          <w:sz w:val="22"/>
        </w:rPr>
        <w:t>check-in,</w:t>
      </w:r>
      <w:r>
        <w:rPr>
          <w:spacing w:val="-12"/>
          <w:sz w:val="22"/>
        </w:rPr>
        <w:t> </w:t>
      </w:r>
      <w:r>
        <w:rPr>
          <w:sz w:val="22"/>
        </w:rPr>
        <w:t>ni</w:t>
      </w:r>
      <w:r>
        <w:rPr>
          <w:spacing w:val="-11"/>
          <w:sz w:val="22"/>
        </w:rPr>
        <w:t> </w:t>
      </w:r>
      <w:r>
        <w:rPr>
          <w:sz w:val="22"/>
        </w:rPr>
        <w:t>late</w:t>
      </w:r>
      <w:r>
        <w:rPr>
          <w:spacing w:val="-12"/>
          <w:sz w:val="22"/>
        </w:rPr>
        <w:t> </w:t>
      </w:r>
      <w:r>
        <w:rPr>
          <w:sz w:val="22"/>
        </w:rPr>
        <w:t>check-</w:t>
      </w:r>
      <w:r>
        <w:rPr>
          <w:spacing w:val="-4"/>
          <w:sz w:val="22"/>
        </w:rPr>
        <w:t>out.</w:t>
      </w:r>
    </w:p>
    <w:p>
      <w:pPr>
        <w:pStyle w:val="ListParagraph"/>
        <w:numPr>
          <w:ilvl w:val="0"/>
          <w:numId w:val="1"/>
        </w:numPr>
        <w:tabs>
          <w:tab w:leader="none" w:pos="726" w:val="left"/>
        </w:tabs>
        <w:spacing w:after="0" w:before="11" w:line="240" w:lineRule="auto"/>
        <w:ind w:hanging="359" w:left="726" w:right="0"/>
        <w:jc w:val="left"/>
        <w:rPr>
          <w:sz w:val="22"/>
        </w:rPr>
      </w:pPr>
      <w:r>
        <w:rPr>
          <w:sz w:val="22"/>
        </w:rPr>
        <w:t>Propinas</w:t>
      </w:r>
      <w:r>
        <w:rPr>
          <w:spacing w:val="8"/>
          <w:sz w:val="22"/>
        </w:rPr>
        <w:t> </w:t>
      </w:r>
      <w:r>
        <w:rPr>
          <w:sz w:val="22"/>
        </w:rPr>
        <w:t>pago</w:t>
      </w:r>
      <w:r>
        <w:rPr>
          <w:spacing w:val="9"/>
          <w:sz w:val="22"/>
        </w:rPr>
        <w:t> </w:t>
      </w:r>
      <w:r>
        <w:rPr>
          <w:sz w:val="22"/>
        </w:rPr>
        <w:t>directo</w:t>
      </w:r>
      <w:r>
        <w:rPr>
          <w:spacing w:val="9"/>
          <w:sz w:val="22"/>
        </w:rPr>
        <w:t> </w:t>
      </w:r>
      <w:r>
        <w:rPr>
          <w:sz w:val="22"/>
        </w:rPr>
        <w:t>en</w:t>
      </w:r>
      <w:r>
        <w:rPr>
          <w:spacing w:val="9"/>
          <w:sz w:val="22"/>
        </w:rPr>
        <w:t> </w:t>
      </w:r>
      <w:r>
        <w:rPr>
          <w:spacing w:val="-2"/>
          <w:sz w:val="22"/>
        </w:rPr>
        <w:t>efectivo</w:t>
      </w:r>
    </w:p>
    <w:p>
      <w:pPr>
        <w:pStyle w:val="ListParagraph"/>
        <w:numPr>
          <w:ilvl w:val="0"/>
          <w:numId w:val="1"/>
        </w:numPr>
        <w:tabs>
          <w:tab w:leader="none" w:pos="726" w:val="left"/>
        </w:tabs>
        <w:spacing w:after="0" w:before="11" w:line="240" w:lineRule="auto"/>
        <w:ind w:hanging="359" w:left="726" w:right="0"/>
        <w:jc w:val="left"/>
        <w:rPr>
          <w:sz w:val="22"/>
        </w:rPr>
      </w:pPr>
      <w:r>
        <w:rPr>
          <w:sz w:val="22"/>
        </w:rPr>
        <w:t>Seguro</w:t>
      </w:r>
      <w:r>
        <w:rPr>
          <w:spacing w:val="-1"/>
          <w:sz w:val="22"/>
        </w:rPr>
        <w:t> </w:t>
      </w:r>
      <w:r>
        <w:rPr>
          <w:sz w:val="22"/>
        </w:rPr>
        <w:t>hotelero </w:t>
      </w:r>
      <w:r>
        <w:rPr>
          <w:spacing w:val="-2"/>
          <w:sz w:val="22"/>
        </w:rPr>
        <w:t>(voluntario)</w:t>
      </w:r>
    </w:p>
    <w:p>
      <w:pPr>
        <w:pStyle w:val="ListParagraph"/>
        <w:numPr>
          <w:ilvl w:val="0"/>
          <w:numId w:val="1"/>
        </w:numPr>
        <w:tabs>
          <w:tab w:leader="none" w:pos="726" w:val="left"/>
        </w:tabs>
        <w:spacing w:after="0" w:before="11" w:line="240" w:lineRule="auto"/>
        <w:ind w:hanging="359" w:left="726" w:right="0"/>
        <w:jc w:val="left"/>
        <w:rPr>
          <w:sz w:val="22"/>
        </w:rPr>
      </w:pPr>
      <w:r>
        <w:rPr>
          <w:sz w:val="22"/>
        </w:rPr>
        <w:t>Impuesto</w:t>
      </w:r>
      <w:r>
        <w:rPr>
          <w:spacing w:val="5"/>
          <w:sz w:val="22"/>
        </w:rPr>
        <w:t> </w:t>
      </w:r>
      <w:r>
        <w:rPr>
          <w:sz w:val="22"/>
        </w:rPr>
        <w:t>de</w:t>
      </w:r>
      <w:r>
        <w:rPr>
          <w:spacing w:val="6"/>
          <w:sz w:val="22"/>
        </w:rPr>
        <w:t> </w:t>
      </w:r>
      <w:r>
        <w:rPr>
          <w:sz w:val="22"/>
        </w:rPr>
        <w:t>muelle</w:t>
      </w:r>
      <w:r>
        <w:rPr>
          <w:spacing w:val="6"/>
          <w:sz w:val="22"/>
        </w:rPr>
        <w:t> </w:t>
      </w:r>
      <w:r>
        <w:rPr>
          <w:sz w:val="22"/>
        </w:rPr>
        <w:t>y</w:t>
      </w:r>
      <w:r>
        <w:rPr>
          <w:spacing w:val="6"/>
          <w:sz w:val="22"/>
        </w:rPr>
        <w:t> </w:t>
      </w:r>
      <w:r>
        <w:rPr>
          <w:sz w:val="22"/>
        </w:rPr>
        <w:t>seguro</w:t>
      </w:r>
      <w:r>
        <w:rPr>
          <w:spacing w:val="6"/>
          <w:sz w:val="22"/>
        </w:rPr>
        <w:t> </w:t>
      </w:r>
      <w:r>
        <w:rPr>
          <w:sz w:val="22"/>
        </w:rPr>
        <w:t>de</w:t>
      </w:r>
      <w:r>
        <w:rPr>
          <w:spacing w:val="6"/>
          <w:sz w:val="22"/>
        </w:rPr>
        <w:t> </w:t>
      </w:r>
      <w:r>
        <w:rPr>
          <w:sz w:val="22"/>
        </w:rPr>
        <w:t>lancha</w:t>
      </w:r>
      <w:r>
        <w:rPr>
          <w:spacing w:val="6"/>
          <w:sz w:val="22"/>
        </w:rPr>
        <w:t> </w:t>
      </w:r>
      <w:r>
        <w:rPr>
          <w:sz w:val="22"/>
        </w:rPr>
        <w:t>(solo</w:t>
      </w:r>
      <w:r>
        <w:rPr>
          <w:spacing w:val="6"/>
          <w:sz w:val="22"/>
        </w:rPr>
        <w:t> </w:t>
      </w:r>
      <w:r>
        <w:rPr>
          <w:sz w:val="22"/>
        </w:rPr>
        <w:t>pago</w:t>
      </w:r>
      <w:r>
        <w:rPr>
          <w:spacing w:val="6"/>
          <w:sz w:val="22"/>
        </w:rPr>
        <w:t> </w:t>
      </w:r>
      <w:r>
        <w:rPr>
          <w:sz w:val="22"/>
        </w:rPr>
        <w:t>directo</w:t>
      </w:r>
      <w:r>
        <w:rPr>
          <w:spacing w:val="6"/>
          <w:sz w:val="22"/>
        </w:rPr>
        <w:t> </w:t>
      </w:r>
      <w:r>
        <w:rPr>
          <w:sz w:val="22"/>
        </w:rPr>
        <w:t>y</w:t>
      </w:r>
      <w:r>
        <w:rPr>
          <w:spacing w:val="6"/>
          <w:sz w:val="22"/>
        </w:rPr>
        <w:t> </w:t>
      </w:r>
      <w:r>
        <w:rPr>
          <w:sz w:val="22"/>
        </w:rPr>
        <w:t>en</w:t>
      </w:r>
      <w:r>
        <w:rPr>
          <w:spacing w:val="6"/>
          <w:sz w:val="22"/>
        </w:rPr>
        <w:t> </w:t>
      </w:r>
      <w:r>
        <w:rPr>
          <w:sz w:val="22"/>
        </w:rPr>
        <w:t>efectivo,</w:t>
      </w:r>
      <w:r>
        <w:rPr>
          <w:spacing w:val="6"/>
          <w:sz w:val="22"/>
        </w:rPr>
        <w:t> </w:t>
      </w:r>
      <w:r>
        <w:rPr>
          <w:sz w:val="22"/>
        </w:rPr>
        <w:t>aprox</w:t>
      </w:r>
      <w:r>
        <w:rPr>
          <w:spacing w:val="6"/>
          <w:sz w:val="22"/>
        </w:rPr>
        <w:t> </w:t>
      </w:r>
      <w:r>
        <w:rPr>
          <w:sz w:val="22"/>
        </w:rPr>
        <w:t>12</w:t>
      </w:r>
      <w:r>
        <w:rPr>
          <w:spacing w:val="6"/>
          <w:sz w:val="22"/>
        </w:rPr>
        <w:t> </w:t>
      </w:r>
      <w:r>
        <w:rPr>
          <w:spacing w:val="-2"/>
          <w:sz w:val="22"/>
        </w:rPr>
        <w:t>USD).</w:t>
      </w:r>
    </w:p>
    <w:p>
      <w:pPr>
        <w:pStyle w:val="ListParagraph"/>
        <w:numPr>
          <w:ilvl w:val="0"/>
          <w:numId w:val="1"/>
        </w:numPr>
        <w:tabs>
          <w:tab w:leader="none" w:pos="727" w:val="left"/>
        </w:tabs>
        <w:spacing w:after="0" w:before="11" w:line="249" w:lineRule="auto"/>
        <w:ind w:hanging="360" w:left="727" w:right="351"/>
        <w:jc w:val="left"/>
        <w:rPr>
          <w:sz w:val="22"/>
        </w:rPr>
      </w:pPr>
      <w:r>
        <w:rPr>
          <w:w w:val="105"/>
          <w:sz w:val="22"/>
        </w:rPr>
        <w:t>Retorno</w:t>
      </w:r>
      <w:r>
        <w:rPr>
          <w:spacing w:val="-4"/>
          <w:w w:val="105"/>
          <w:sz w:val="22"/>
        </w:rPr>
        <w:t> </w:t>
      </w:r>
      <w:r>
        <w:rPr>
          <w:w w:val="105"/>
          <w:sz w:val="22"/>
        </w:rPr>
        <w:t>Muelle</w:t>
      </w:r>
      <w:r>
        <w:rPr>
          <w:spacing w:val="-4"/>
          <w:w w:val="105"/>
          <w:sz w:val="22"/>
        </w:rPr>
        <w:t> </w:t>
      </w:r>
      <w:r>
        <w:rPr>
          <w:w w:val="105"/>
          <w:sz w:val="22"/>
        </w:rPr>
        <w:t>de</w:t>
      </w:r>
      <w:r>
        <w:rPr>
          <w:spacing w:val="-4"/>
          <w:w w:val="105"/>
          <w:sz w:val="22"/>
        </w:rPr>
        <w:t> </w:t>
      </w:r>
      <w:r>
        <w:rPr>
          <w:w w:val="105"/>
          <w:sz w:val="22"/>
        </w:rPr>
        <w:t>La</w:t>
      </w:r>
      <w:r>
        <w:rPr>
          <w:spacing w:val="-4"/>
          <w:w w:val="105"/>
          <w:sz w:val="22"/>
        </w:rPr>
        <w:t> </w:t>
      </w:r>
      <w:r>
        <w:rPr>
          <w:w w:val="105"/>
          <w:sz w:val="22"/>
        </w:rPr>
        <w:t>Bodeguita</w:t>
      </w:r>
      <w:r>
        <w:rPr>
          <w:spacing w:val="-4"/>
          <w:w w:val="105"/>
          <w:sz w:val="22"/>
        </w:rPr>
        <w:t> </w:t>
      </w:r>
      <w:r>
        <w:rPr>
          <w:w w:val="105"/>
          <w:sz w:val="22"/>
        </w:rPr>
        <w:t>–</w:t>
      </w:r>
      <w:r>
        <w:rPr>
          <w:spacing w:val="-4"/>
          <w:w w:val="105"/>
          <w:sz w:val="22"/>
        </w:rPr>
        <w:t> </w:t>
      </w:r>
      <w:r>
        <w:rPr>
          <w:w w:val="105"/>
          <w:sz w:val="22"/>
        </w:rPr>
        <w:t>hotel</w:t>
      </w:r>
      <w:r>
        <w:rPr>
          <w:spacing w:val="-4"/>
          <w:w w:val="105"/>
          <w:sz w:val="22"/>
        </w:rPr>
        <w:t> </w:t>
      </w:r>
      <w:r>
        <w:rPr>
          <w:w w:val="105"/>
          <w:sz w:val="22"/>
        </w:rPr>
        <w:t>después</w:t>
      </w:r>
      <w:r>
        <w:rPr>
          <w:spacing w:val="-4"/>
          <w:w w:val="105"/>
          <w:sz w:val="22"/>
        </w:rPr>
        <w:t> </w:t>
      </w:r>
      <w:r>
        <w:rPr>
          <w:w w:val="105"/>
          <w:sz w:val="22"/>
        </w:rPr>
        <w:t>del</w:t>
      </w:r>
      <w:r>
        <w:rPr>
          <w:spacing w:val="-4"/>
          <w:w w:val="105"/>
          <w:sz w:val="22"/>
        </w:rPr>
        <w:t> </w:t>
      </w:r>
      <w:r>
        <w:rPr>
          <w:w w:val="105"/>
          <w:sz w:val="22"/>
        </w:rPr>
        <w:t>tour</w:t>
      </w:r>
      <w:r>
        <w:rPr>
          <w:spacing w:val="-4"/>
          <w:w w:val="105"/>
          <w:sz w:val="22"/>
        </w:rPr>
        <w:t> </w:t>
      </w:r>
      <w:r>
        <w:rPr>
          <w:w w:val="105"/>
          <w:sz w:val="22"/>
        </w:rPr>
        <w:t>a</w:t>
      </w:r>
      <w:r>
        <w:rPr>
          <w:spacing w:val="-4"/>
          <w:w w:val="105"/>
          <w:sz w:val="22"/>
        </w:rPr>
        <w:t> </w:t>
      </w:r>
      <w:r>
        <w:rPr>
          <w:w w:val="105"/>
          <w:sz w:val="22"/>
        </w:rPr>
        <w:t>las</w:t>
      </w:r>
      <w:r>
        <w:rPr>
          <w:spacing w:val="-4"/>
          <w:w w:val="105"/>
          <w:sz w:val="22"/>
        </w:rPr>
        <w:t> </w:t>
      </w:r>
      <w:r>
        <w:rPr>
          <w:w w:val="105"/>
          <w:sz w:val="22"/>
        </w:rPr>
        <w:t>Islas</w:t>
      </w:r>
      <w:r>
        <w:rPr>
          <w:spacing w:val="-4"/>
          <w:w w:val="105"/>
          <w:sz w:val="22"/>
        </w:rPr>
        <w:t> </w:t>
      </w:r>
      <w:r>
        <w:rPr>
          <w:w w:val="105"/>
          <w:sz w:val="22"/>
        </w:rPr>
        <w:t>del</w:t>
      </w:r>
      <w:r>
        <w:rPr>
          <w:spacing w:val="-4"/>
          <w:w w:val="105"/>
          <w:sz w:val="22"/>
        </w:rPr>
        <w:t> </w:t>
      </w:r>
      <w:r>
        <w:rPr>
          <w:w w:val="105"/>
          <w:sz w:val="22"/>
        </w:rPr>
        <w:t>Rosario.</w:t>
      </w:r>
      <w:r>
        <w:rPr>
          <w:spacing w:val="-4"/>
          <w:w w:val="105"/>
          <w:sz w:val="22"/>
        </w:rPr>
        <w:t> </w:t>
      </w:r>
      <w:r>
        <w:rPr>
          <w:w w:val="105"/>
          <w:sz w:val="22"/>
        </w:rPr>
        <w:t>aplica</w:t>
      </w:r>
      <w:r>
        <w:rPr>
          <w:spacing w:val="-4"/>
          <w:w w:val="105"/>
          <w:sz w:val="22"/>
        </w:rPr>
        <w:t> </w:t>
      </w:r>
      <w:r>
        <w:rPr>
          <w:w w:val="105"/>
          <w:sz w:val="22"/>
        </w:rPr>
        <w:t>excedente</w:t>
      </w:r>
      <w:r>
        <w:rPr>
          <w:spacing w:val="-4"/>
          <w:w w:val="105"/>
          <w:sz w:val="22"/>
        </w:rPr>
        <w:t> </w:t>
      </w:r>
      <w:r>
        <w:rPr>
          <w:w w:val="105"/>
          <w:sz w:val="22"/>
        </w:rPr>
        <w:t>de</w:t>
      </w:r>
      <w:r>
        <w:rPr>
          <w:spacing w:val="-4"/>
          <w:w w:val="105"/>
          <w:sz w:val="22"/>
        </w:rPr>
        <w:t> </w:t>
      </w:r>
      <w:r>
        <w:rPr>
          <w:w w:val="105"/>
          <w:sz w:val="22"/>
        </w:rPr>
        <w:t>USD</w:t>
      </w:r>
      <w:r>
        <w:rPr>
          <w:spacing w:val="-4"/>
          <w:w w:val="105"/>
          <w:sz w:val="22"/>
        </w:rPr>
        <w:t> </w:t>
      </w:r>
      <w:r>
        <w:rPr>
          <w:w w:val="105"/>
          <w:sz w:val="22"/>
        </w:rPr>
        <w:t>32</w:t>
      </w:r>
      <w:r>
        <w:rPr>
          <w:spacing w:val="-4"/>
          <w:w w:val="105"/>
          <w:sz w:val="22"/>
        </w:rPr>
        <w:t> </w:t>
      </w:r>
      <w:r>
        <w:rPr>
          <w:w w:val="105"/>
          <w:sz w:val="22"/>
        </w:rPr>
        <w:t>por </w:t>
      </w:r>
      <w:r>
        <w:rPr>
          <w:spacing w:val="-2"/>
          <w:w w:val="105"/>
          <w:sz w:val="22"/>
        </w:rPr>
        <w:t>persona</w:t>
      </w:r>
    </w:p>
    <w:p>
      <w:pPr>
        <w:pStyle w:val="ListParagraph"/>
        <w:numPr>
          <w:ilvl w:val="0"/>
          <w:numId w:val="1"/>
        </w:numPr>
        <w:tabs>
          <w:tab w:leader="none" w:pos="726" w:val="left"/>
        </w:tabs>
        <w:spacing w:after="0" w:before="2" w:line="240" w:lineRule="auto"/>
        <w:ind w:hanging="359" w:left="726" w:right="0"/>
        <w:jc w:val="left"/>
        <w:rPr>
          <w:sz w:val="22"/>
        </w:rPr>
      </w:pPr>
      <w:r>
        <w:rPr>
          <w:sz w:val="22"/>
        </w:rPr>
        <w:t>Servicios</w:t>
      </w:r>
      <w:r>
        <w:rPr>
          <w:spacing w:val="-12"/>
          <w:sz w:val="22"/>
        </w:rPr>
        <w:t> </w:t>
      </w:r>
      <w:r>
        <w:rPr>
          <w:sz w:val="22"/>
        </w:rPr>
        <w:t>y</w:t>
      </w:r>
      <w:r>
        <w:rPr>
          <w:spacing w:val="-12"/>
          <w:sz w:val="22"/>
        </w:rPr>
        <w:t> </w:t>
      </w:r>
      <w:r>
        <w:rPr>
          <w:sz w:val="22"/>
        </w:rPr>
        <w:t>gastos</w:t>
      </w:r>
      <w:r>
        <w:rPr>
          <w:spacing w:val="-11"/>
          <w:sz w:val="22"/>
        </w:rPr>
        <w:t> </w:t>
      </w:r>
      <w:r>
        <w:rPr>
          <w:sz w:val="22"/>
        </w:rPr>
        <w:t>no</w:t>
      </w:r>
      <w:r>
        <w:rPr>
          <w:spacing w:val="-12"/>
          <w:sz w:val="22"/>
        </w:rPr>
        <w:t> </w:t>
      </w:r>
      <w:r>
        <w:rPr>
          <w:spacing w:val="-2"/>
          <w:sz w:val="22"/>
        </w:rPr>
        <w:t>especificados</w:t>
      </w:r>
    </w:p>
    <w:p>
      <w:pPr>
        <w:pStyle w:val="ListParagraph"/>
        <w:spacing w:after="0" w:line="240" w:lineRule="auto"/>
        <w:jc w:val="left"/>
        <w:rPr>
          <w:sz w:val="22"/>
        </w:rPr>
        <w:sectPr>
          <w:footerReference r:id="rId7" w:type="default"/>
          <w:pgSz w:h="15840" w:w="12240"/>
          <w:pgMar w:bottom="1400" w:footer="1203" w:header="0" w:left="360" w:right="360" w:top="580"/>
        </w:sectPr>
      </w:pPr>
    </w:p>
    <w:p>
      <w:pPr>
        <w:pStyle w:val="Heading1"/>
        <w:spacing w:before="113"/>
      </w:pPr>
      <w:r>
        <w:rPr>
          <w:color w:val="059ED8"/>
          <w:spacing w:val="-2"/>
          <w:w w:val="105"/>
        </w:rPr>
        <w:t>PRECIOS</w:t>
      </w:r>
    </w:p>
    <w:p>
      <w:pPr>
        <w:pStyle w:val="BodyText"/>
        <w:spacing w:before="62"/>
        <w:ind w:left="374"/>
      </w:pPr>
      <w:r>
        <w:rPr/>
        <w:t>Precios</w:t>
      </w:r>
      <w:r>
        <w:rPr>
          <w:spacing w:val="5"/>
        </w:rPr>
        <w:t> </w:t>
      </w:r>
      <w:r>
        <w:rPr/>
        <w:t>por</w:t>
      </w:r>
      <w:r>
        <w:rPr>
          <w:spacing w:val="6"/>
        </w:rPr>
        <w:t> </w:t>
      </w:r>
      <w:r>
        <w:rPr/>
        <w:t>persona</w:t>
      </w:r>
      <w:r>
        <w:rPr>
          <w:spacing w:val="5"/>
        </w:rPr>
        <w:t> </w:t>
      </w:r>
      <w:r>
        <w:rPr/>
        <w:t>en</w:t>
      </w:r>
      <w:r>
        <w:rPr>
          <w:spacing w:val="6"/>
        </w:rPr>
        <w:t> </w:t>
      </w:r>
      <w:r>
        <w:rPr/>
        <w:t>dólar</w:t>
      </w:r>
      <w:r>
        <w:rPr>
          <w:spacing w:val="6"/>
        </w:rPr>
        <w:t> </w:t>
      </w:r>
      <w:r>
        <w:rPr/>
        <w:t>americanos</w:t>
      </w:r>
      <w:r>
        <w:rPr>
          <w:spacing w:val="5"/>
        </w:rPr>
        <w:t> </w:t>
      </w:r>
      <w:r>
        <w:rPr/>
        <w:t>(USD).</w:t>
      </w:r>
      <w:r>
        <w:rPr>
          <w:spacing w:val="67"/>
        </w:rPr>
        <w:t> </w:t>
      </w:r>
      <w:r>
        <w:rPr/>
        <w:t>Opera</w:t>
      </w:r>
      <w:r>
        <w:rPr>
          <w:spacing w:val="5"/>
        </w:rPr>
        <w:t> </w:t>
      </w:r>
      <w:r>
        <w:rPr/>
        <w:t>con</w:t>
      </w:r>
      <w:r>
        <w:rPr>
          <w:spacing w:val="6"/>
        </w:rPr>
        <w:t> </w:t>
      </w:r>
      <w:r>
        <w:rPr/>
        <w:t>un</w:t>
      </w:r>
      <w:r>
        <w:rPr>
          <w:spacing w:val="6"/>
        </w:rPr>
        <w:t> </w:t>
      </w:r>
      <w:r>
        <w:rPr/>
        <w:t>mínimo</w:t>
      </w:r>
      <w:r>
        <w:rPr>
          <w:spacing w:val="5"/>
        </w:rPr>
        <w:t> </w:t>
      </w:r>
      <w:r>
        <w:rPr/>
        <w:t>de</w:t>
      </w:r>
      <w:r>
        <w:rPr>
          <w:spacing w:val="6"/>
        </w:rPr>
        <w:t> </w:t>
      </w:r>
      <w:r>
        <w:rPr/>
        <w:t>02</w:t>
      </w:r>
      <w:r>
        <w:rPr>
          <w:spacing w:val="6"/>
        </w:rPr>
        <w:t> </w:t>
      </w:r>
      <w:r>
        <w:rPr>
          <w:spacing w:val="-2"/>
        </w:rPr>
        <w:t>pasajeros.</w:t>
      </w:r>
    </w:p>
    <w:p>
      <w:pPr>
        <w:pStyle w:val="BodyText"/>
        <w:spacing w:after="1" w:before="1"/>
        <w:rPr>
          <w:sz w:val="14"/>
        </w:rPr>
      </w:pPr>
    </w:p>
    <w:tbl>
      <w:tblPr>
        <w:tblW w:type="auto" w:w="0"/>
        <w:jc w:val="left"/>
        <w:tblInd w:type="dxa" w:w="358"/>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659"/>
        <w:gridCol w:w="3712"/>
        <w:gridCol w:w="680"/>
        <w:gridCol w:w="680"/>
        <w:gridCol w:w="680"/>
        <w:gridCol w:w="680"/>
        <w:gridCol w:w="711"/>
      </w:tblGrid>
      <w:tr>
        <w:trPr>
          <w:trHeight w:hRule="atLeast" w:val="675"/>
        </w:trPr>
        <w:tc>
          <w:tcPr>
            <w:tcW w:type="dxa" w:w="3659"/>
            <w:shd w:color="auto" w:fill="E5E8EB" w:val="clear"/>
          </w:tcPr>
          <w:p>
            <w:pPr>
              <w:pStyle w:val="TableParagraph"/>
              <w:spacing w:before="78" w:line="249" w:lineRule="auto"/>
              <w:ind w:right="1833"/>
              <w:jc w:val="left"/>
              <w:rPr>
                <w:sz w:val="22"/>
              </w:rPr>
            </w:pPr>
            <w:r>
              <w:rPr>
                <w:spacing w:val="-6"/>
                <w:sz w:val="22"/>
              </w:rPr>
              <w:t>SALIDAS:</w:t>
            </w:r>
            <w:r>
              <w:rPr>
                <w:spacing w:val="-8"/>
                <w:sz w:val="22"/>
              </w:rPr>
              <w:t> </w:t>
            </w:r>
            <w:r>
              <w:rPr>
                <w:spacing w:val="-6"/>
                <w:sz w:val="22"/>
              </w:rPr>
              <w:t>DIARIA </w:t>
            </w:r>
            <w:r>
              <w:rPr>
                <w:spacing w:val="-2"/>
                <w:sz w:val="22"/>
              </w:rPr>
              <w:t>VIGENCIAS</w:t>
            </w:r>
          </w:p>
        </w:tc>
        <w:tc>
          <w:tcPr>
            <w:tcW w:type="dxa" w:w="3712"/>
            <w:shd w:color="auto" w:fill="E5E8EB" w:val="clear"/>
          </w:tcPr>
          <w:p>
            <w:pPr>
              <w:pStyle w:val="TableParagraph"/>
              <w:ind w:left="2"/>
              <w:rPr>
                <w:sz w:val="22"/>
              </w:rPr>
            </w:pPr>
            <w:r>
              <w:rPr>
                <w:spacing w:val="-2"/>
                <w:sz w:val="22"/>
              </w:rPr>
              <w:t>CATEGORÍA</w:t>
            </w:r>
          </w:p>
        </w:tc>
        <w:tc>
          <w:tcPr>
            <w:tcW w:type="dxa" w:w="680"/>
            <w:shd w:color="auto" w:fill="E5E8EB" w:val="clear"/>
          </w:tcPr>
          <w:p>
            <w:pPr>
              <w:pStyle w:val="TableParagraph"/>
              <w:ind w:left="2"/>
              <w:rPr>
                <w:sz w:val="22"/>
              </w:rPr>
            </w:pPr>
            <w:r>
              <w:rPr>
                <w:spacing w:val="-5"/>
                <w:sz w:val="22"/>
              </w:rPr>
              <w:t>SGL</w:t>
            </w:r>
          </w:p>
        </w:tc>
        <w:tc>
          <w:tcPr>
            <w:tcW w:type="dxa" w:w="680"/>
            <w:shd w:color="auto" w:fill="E5E8EB" w:val="clear"/>
          </w:tcPr>
          <w:p>
            <w:pPr>
              <w:pStyle w:val="TableParagraph"/>
              <w:ind w:left="4"/>
              <w:rPr>
                <w:sz w:val="22"/>
              </w:rPr>
            </w:pPr>
            <w:r>
              <w:rPr>
                <w:spacing w:val="-5"/>
                <w:sz w:val="22"/>
              </w:rPr>
              <w:t>DBL</w:t>
            </w:r>
          </w:p>
        </w:tc>
        <w:tc>
          <w:tcPr>
            <w:tcW w:type="dxa" w:w="680"/>
            <w:shd w:color="auto" w:fill="E5E8EB" w:val="clear"/>
          </w:tcPr>
          <w:p>
            <w:pPr>
              <w:pStyle w:val="TableParagraph"/>
              <w:ind w:left="4"/>
              <w:rPr>
                <w:sz w:val="22"/>
              </w:rPr>
            </w:pPr>
            <w:r>
              <w:rPr>
                <w:spacing w:val="-5"/>
                <w:sz w:val="22"/>
              </w:rPr>
              <w:t>TPL</w:t>
            </w:r>
          </w:p>
        </w:tc>
        <w:tc>
          <w:tcPr>
            <w:tcW w:type="dxa" w:w="680"/>
            <w:shd w:color="auto" w:fill="E5E8EB" w:val="clear"/>
          </w:tcPr>
          <w:p>
            <w:pPr>
              <w:pStyle w:val="TableParagraph"/>
              <w:ind w:left="7"/>
              <w:rPr>
                <w:sz w:val="22"/>
              </w:rPr>
            </w:pPr>
            <w:r>
              <w:rPr>
                <w:spacing w:val="-5"/>
                <w:sz w:val="22"/>
              </w:rPr>
              <w:t>MNR</w:t>
            </w:r>
          </w:p>
        </w:tc>
        <w:tc>
          <w:tcPr>
            <w:tcW w:type="dxa" w:w="711"/>
            <w:shd w:color="auto" w:fill="E5E8EB" w:val="clear"/>
          </w:tcPr>
          <w:p>
            <w:pPr>
              <w:pStyle w:val="TableParagraph"/>
              <w:ind w:left="5" w:right="1"/>
              <w:rPr>
                <w:sz w:val="22"/>
              </w:rPr>
            </w:pPr>
            <w:r>
              <w:rPr>
                <w:spacing w:val="-4"/>
                <w:sz w:val="22"/>
              </w:rPr>
              <w:t>PVS*</w:t>
            </w:r>
          </w:p>
        </w:tc>
      </w:tr>
      <w:tr>
        <w:trPr>
          <w:trHeight w:hRule="atLeast" w:val="675"/>
        </w:trPr>
        <w:tc>
          <w:tcPr>
            <w:tcW w:type="dxa" w:w="3659"/>
          </w:tcPr>
          <w:p>
            <w:pPr>
              <w:pStyle w:val="TableParagraph"/>
              <w:jc w:val="left"/>
              <w:rPr>
                <w:sz w:val="22"/>
              </w:rPr>
            </w:pPr>
            <w:r>
              <w:rPr>
                <w:spacing w:val="-6"/>
                <w:sz w:val="22"/>
              </w:rPr>
              <w:t>12ENE26-</w:t>
            </w:r>
            <w:r>
              <w:rPr>
                <w:spacing w:val="-2"/>
                <w:sz w:val="22"/>
              </w:rPr>
              <w:t>20DIC26</w:t>
            </w:r>
          </w:p>
        </w:tc>
        <w:tc>
          <w:tcPr>
            <w:tcW w:type="dxa" w:w="3712"/>
          </w:tcPr>
          <w:p>
            <w:pPr>
              <w:pStyle w:val="TableParagraph"/>
              <w:spacing w:before="78" w:line="249" w:lineRule="auto"/>
              <w:ind w:hanging="412" w:left="1139" w:right="290"/>
              <w:jc w:val="left"/>
              <w:rPr>
                <w:sz w:val="22"/>
              </w:rPr>
            </w:pPr>
            <w:r>
              <w:rPr>
                <w:sz w:val="22"/>
              </w:rPr>
              <w:t>Turista</w:t>
            </w:r>
            <w:r>
              <w:rPr>
                <w:spacing w:val="-5"/>
                <w:sz w:val="22"/>
              </w:rPr>
              <w:t> </w:t>
            </w:r>
            <w:r>
              <w:rPr>
                <w:sz w:val="22"/>
              </w:rPr>
              <w:t>-</w:t>
            </w:r>
            <w:r>
              <w:rPr>
                <w:spacing w:val="-5"/>
                <w:sz w:val="22"/>
              </w:rPr>
              <w:t> </w:t>
            </w:r>
            <w:r>
              <w:rPr>
                <w:sz w:val="22"/>
              </w:rPr>
              <w:t>Cartagena</w:t>
            </w:r>
            <w:r>
              <w:rPr>
                <w:spacing w:val="-5"/>
                <w:sz w:val="22"/>
              </w:rPr>
              <w:t> </w:t>
            </w:r>
            <w:r>
              <w:rPr>
                <w:sz w:val="22"/>
              </w:rPr>
              <w:t>Plaza (Hab. Estándar)</w:t>
            </w:r>
          </w:p>
        </w:tc>
        <w:tc>
          <w:tcPr>
            <w:tcW w:type="dxa" w:w="680"/>
          </w:tcPr>
          <w:p>
            <w:pPr>
              <w:pStyle w:val="TableParagraph"/>
              <w:ind w:left="3"/>
              <w:rPr>
                <w:sz w:val="22"/>
              </w:rPr>
            </w:pPr>
            <w:r>
              <w:rPr>
                <w:spacing w:val="-5"/>
                <w:sz w:val="22"/>
              </w:rPr>
              <w:t>599</w:t>
            </w:r>
          </w:p>
        </w:tc>
        <w:tc>
          <w:tcPr>
            <w:tcW w:type="dxa" w:w="680"/>
          </w:tcPr>
          <w:p>
            <w:pPr>
              <w:pStyle w:val="TableParagraph"/>
              <w:ind w:left="3"/>
              <w:rPr>
                <w:sz w:val="22"/>
              </w:rPr>
            </w:pPr>
            <w:r>
              <w:rPr>
                <w:spacing w:val="-5"/>
                <w:sz w:val="22"/>
              </w:rPr>
              <w:t>425</w:t>
            </w:r>
          </w:p>
        </w:tc>
        <w:tc>
          <w:tcPr>
            <w:tcW w:type="dxa" w:w="680"/>
          </w:tcPr>
          <w:p>
            <w:pPr>
              <w:pStyle w:val="TableParagraph"/>
              <w:ind w:left="4"/>
              <w:rPr>
                <w:sz w:val="22"/>
              </w:rPr>
            </w:pPr>
            <w:r>
              <w:rPr>
                <w:spacing w:val="-5"/>
                <w:sz w:val="22"/>
              </w:rPr>
              <w:t>435</w:t>
            </w:r>
          </w:p>
        </w:tc>
        <w:tc>
          <w:tcPr>
            <w:tcW w:type="dxa" w:w="680"/>
          </w:tcPr>
          <w:p>
            <w:pPr>
              <w:pStyle w:val="TableParagraph"/>
              <w:ind w:left="4"/>
              <w:rPr>
                <w:sz w:val="22"/>
              </w:rPr>
            </w:pPr>
            <w:r>
              <w:rPr>
                <w:spacing w:val="-5"/>
                <w:sz w:val="22"/>
              </w:rPr>
              <w:t>319</w:t>
            </w:r>
          </w:p>
        </w:tc>
        <w:tc>
          <w:tcPr>
            <w:tcW w:type="dxa" w:w="711"/>
          </w:tcPr>
          <w:p>
            <w:pPr>
              <w:pStyle w:val="TableParagraph"/>
              <w:ind w:left="5"/>
              <w:rPr>
                <w:sz w:val="22"/>
              </w:rPr>
            </w:pPr>
            <w:r>
              <w:rPr>
                <w:spacing w:val="-5"/>
                <w:sz w:val="22"/>
              </w:rPr>
              <w:t>625</w:t>
            </w:r>
          </w:p>
        </w:tc>
      </w:tr>
      <w:tr>
        <w:trPr>
          <w:trHeight w:hRule="atLeast" w:val="675"/>
        </w:trPr>
        <w:tc>
          <w:tcPr>
            <w:tcW w:type="dxa" w:w="3659"/>
            <w:shd w:color="auto" w:fill="E5E8EB" w:val="clear"/>
          </w:tcPr>
          <w:p>
            <w:pPr>
              <w:pStyle w:val="TableParagraph"/>
              <w:jc w:val="left"/>
              <w:rPr>
                <w:sz w:val="22"/>
              </w:rPr>
            </w:pPr>
            <w:r>
              <w:rPr>
                <w:spacing w:val="-2"/>
                <w:sz w:val="22"/>
              </w:rPr>
              <w:t>12ENE26-20DIC26</w:t>
            </w:r>
          </w:p>
        </w:tc>
        <w:tc>
          <w:tcPr>
            <w:tcW w:type="dxa" w:w="3712"/>
            <w:shd w:color="auto" w:fill="E5E8EB" w:val="clear"/>
          </w:tcPr>
          <w:p>
            <w:pPr>
              <w:pStyle w:val="TableParagraph"/>
              <w:spacing w:before="78" w:line="249" w:lineRule="auto"/>
              <w:ind w:firstLine="159" w:left="567" w:right="290"/>
              <w:jc w:val="left"/>
              <w:rPr>
                <w:sz w:val="22"/>
              </w:rPr>
            </w:pPr>
            <w:r>
              <w:rPr>
                <w:sz w:val="22"/>
              </w:rPr>
              <w:t>Turista - Cartagena Plaza (Hab.</w:t>
            </w:r>
            <w:r>
              <w:rPr>
                <w:spacing w:val="-14"/>
                <w:sz w:val="22"/>
              </w:rPr>
              <w:t> </w:t>
            </w:r>
            <w:r>
              <w:rPr>
                <w:sz w:val="22"/>
              </w:rPr>
              <w:t>Sup</w:t>
            </w:r>
            <w:r>
              <w:rPr>
                <w:spacing w:val="-13"/>
                <w:sz w:val="22"/>
              </w:rPr>
              <w:t> </w:t>
            </w:r>
            <w:r>
              <w:rPr>
                <w:sz w:val="22"/>
              </w:rPr>
              <w:t>city</w:t>
            </w:r>
            <w:r>
              <w:rPr>
                <w:spacing w:val="-14"/>
                <w:sz w:val="22"/>
              </w:rPr>
              <w:t> </w:t>
            </w:r>
            <w:r>
              <w:rPr>
                <w:sz w:val="22"/>
              </w:rPr>
              <w:t>view</w:t>
            </w:r>
            <w:r>
              <w:rPr>
                <w:spacing w:val="-13"/>
                <w:sz w:val="22"/>
              </w:rPr>
              <w:t> </w:t>
            </w:r>
            <w:r>
              <w:rPr>
                <w:sz w:val="22"/>
              </w:rPr>
              <w:t>2</w:t>
            </w:r>
            <w:r>
              <w:rPr>
                <w:spacing w:val="-14"/>
                <w:sz w:val="22"/>
              </w:rPr>
              <w:t> </w:t>
            </w:r>
            <w:r>
              <w:rPr>
                <w:sz w:val="22"/>
              </w:rPr>
              <w:t>camas)</w:t>
            </w:r>
          </w:p>
        </w:tc>
        <w:tc>
          <w:tcPr>
            <w:tcW w:type="dxa" w:w="680"/>
            <w:shd w:color="auto" w:fill="E5E8EB" w:val="clear"/>
          </w:tcPr>
          <w:p>
            <w:pPr>
              <w:pStyle w:val="TableParagraph"/>
              <w:ind w:left="2"/>
              <w:rPr>
                <w:sz w:val="22"/>
              </w:rPr>
            </w:pPr>
            <w:r>
              <w:rPr>
                <w:spacing w:val="-5"/>
                <w:sz w:val="22"/>
              </w:rPr>
              <w:t>619</w:t>
            </w:r>
          </w:p>
        </w:tc>
        <w:tc>
          <w:tcPr>
            <w:tcW w:type="dxa" w:w="680"/>
            <w:shd w:color="auto" w:fill="E5E8EB" w:val="clear"/>
          </w:tcPr>
          <w:p>
            <w:pPr>
              <w:pStyle w:val="TableParagraph"/>
              <w:ind w:left="3"/>
              <w:rPr>
                <w:sz w:val="22"/>
              </w:rPr>
            </w:pPr>
            <w:r>
              <w:rPr>
                <w:spacing w:val="-5"/>
                <w:sz w:val="22"/>
              </w:rPr>
              <w:t>439</w:t>
            </w:r>
          </w:p>
        </w:tc>
        <w:tc>
          <w:tcPr>
            <w:tcW w:type="dxa" w:w="680"/>
            <w:shd w:color="auto" w:fill="E5E8EB" w:val="clear"/>
          </w:tcPr>
          <w:p>
            <w:pPr>
              <w:pStyle w:val="TableParagraph"/>
              <w:ind w:left="3"/>
              <w:rPr>
                <w:sz w:val="22"/>
              </w:rPr>
            </w:pPr>
            <w:r>
              <w:rPr>
                <w:spacing w:val="-5"/>
                <w:sz w:val="22"/>
              </w:rPr>
              <w:t>449</w:t>
            </w:r>
          </w:p>
        </w:tc>
        <w:tc>
          <w:tcPr>
            <w:tcW w:type="dxa" w:w="680"/>
            <w:shd w:color="auto" w:fill="E5E8EB" w:val="clear"/>
          </w:tcPr>
          <w:p>
            <w:pPr>
              <w:pStyle w:val="TableParagraph"/>
              <w:ind w:left="4"/>
              <w:rPr>
                <w:sz w:val="22"/>
              </w:rPr>
            </w:pPr>
            <w:r>
              <w:rPr>
                <w:spacing w:val="-5"/>
                <w:sz w:val="22"/>
              </w:rPr>
              <w:t>395</w:t>
            </w:r>
          </w:p>
        </w:tc>
        <w:tc>
          <w:tcPr>
            <w:tcW w:type="dxa" w:w="711"/>
            <w:shd w:color="auto" w:fill="E5E8EB" w:val="clear"/>
          </w:tcPr>
          <w:p>
            <w:pPr>
              <w:pStyle w:val="TableParagraph"/>
              <w:ind w:left="5"/>
              <w:rPr>
                <w:sz w:val="22"/>
              </w:rPr>
            </w:pPr>
            <w:r>
              <w:rPr>
                <w:spacing w:val="-5"/>
                <w:sz w:val="22"/>
              </w:rPr>
              <w:t>645</w:t>
            </w:r>
          </w:p>
        </w:tc>
      </w:tr>
      <w:tr>
        <w:trPr>
          <w:trHeight w:hRule="atLeast" w:val="669"/>
        </w:trPr>
        <w:tc>
          <w:tcPr>
            <w:tcW w:type="dxa" w:w="3659"/>
          </w:tcPr>
          <w:p>
            <w:pPr>
              <w:pStyle w:val="TableParagraph"/>
              <w:spacing w:before="207"/>
              <w:ind w:left="77"/>
              <w:jc w:val="left"/>
              <w:rPr>
                <w:sz w:val="22"/>
              </w:rPr>
            </w:pPr>
            <w:r>
              <w:rPr>
                <w:spacing w:val="-2"/>
                <w:sz w:val="22"/>
              </w:rPr>
              <w:t>13DIC26-20DIC26</w:t>
            </w:r>
          </w:p>
        </w:tc>
        <w:tc>
          <w:tcPr>
            <w:tcW w:type="dxa" w:w="3712"/>
          </w:tcPr>
          <w:p>
            <w:pPr>
              <w:pStyle w:val="TableParagraph"/>
              <w:spacing w:before="207"/>
              <w:ind w:left="1"/>
              <w:rPr>
                <w:sz w:val="22"/>
              </w:rPr>
            </w:pPr>
            <w:r>
              <w:rPr>
                <w:sz w:val="22"/>
              </w:rPr>
              <w:t>Primera -</w:t>
            </w:r>
            <w:r>
              <w:rPr>
                <w:spacing w:val="1"/>
                <w:sz w:val="22"/>
              </w:rPr>
              <w:t> </w:t>
            </w:r>
            <w:r>
              <w:rPr>
                <w:sz w:val="22"/>
              </w:rPr>
              <w:t>Capilla</w:t>
            </w:r>
            <w:r>
              <w:rPr>
                <w:spacing w:val="1"/>
                <w:sz w:val="22"/>
              </w:rPr>
              <w:t> </w:t>
            </w:r>
            <w:r>
              <w:rPr>
                <w:sz w:val="22"/>
              </w:rPr>
              <w:t>del</w:t>
            </w:r>
            <w:r>
              <w:rPr>
                <w:spacing w:val="1"/>
                <w:sz w:val="22"/>
              </w:rPr>
              <w:t> </w:t>
            </w:r>
            <w:r>
              <w:rPr>
                <w:spacing w:val="-5"/>
                <w:sz w:val="22"/>
              </w:rPr>
              <w:t>mar</w:t>
            </w:r>
          </w:p>
        </w:tc>
        <w:tc>
          <w:tcPr>
            <w:tcW w:type="dxa" w:w="680"/>
          </w:tcPr>
          <w:p>
            <w:pPr>
              <w:pStyle w:val="TableParagraph"/>
              <w:spacing w:before="207"/>
              <w:ind w:left="2"/>
              <w:rPr>
                <w:sz w:val="22"/>
              </w:rPr>
            </w:pPr>
            <w:r>
              <w:rPr>
                <w:spacing w:val="-5"/>
                <w:sz w:val="22"/>
              </w:rPr>
              <w:t>695</w:t>
            </w:r>
          </w:p>
        </w:tc>
        <w:tc>
          <w:tcPr>
            <w:tcW w:type="dxa" w:w="680"/>
          </w:tcPr>
          <w:p>
            <w:pPr>
              <w:pStyle w:val="TableParagraph"/>
              <w:spacing w:before="207"/>
              <w:ind w:left="2"/>
              <w:rPr>
                <w:sz w:val="22"/>
              </w:rPr>
            </w:pPr>
            <w:r>
              <w:rPr>
                <w:spacing w:val="-5"/>
                <w:sz w:val="22"/>
              </w:rPr>
              <w:t>475</w:t>
            </w:r>
          </w:p>
        </w:tc>
        <w:tc>
          <w:tcPr>
            <w:tcW w:type="dxa" w:w="680"/>
          </w:tcPr>
          <w:p>
            <w:pPr>
              <w:pStyle w:val="TableParagraph"/>
              <w:spacing w:before="207"/>
              <w:ind w:left="3"/>
              <w:rPr>
                <w:sz w:val="22"/>
              </w:rPr>
            </w:pPr>
            <w:r>
              <w:rPr>
                <w:spacing w:val="-5"/>
                <w:sz w:val="22"/>
              </w:rPr>
              <w:t>459</w:t>
            </w:r>
          </w:p>
        </w:tc>
        <w:tc>
          <w:tcPr>
            <w:tcW w:type="dxa" w:w="680"/>
          </w:tcPr>
          <w:p>
            <w:pPr>
              <w:pStyle w:val="TableParagraph"/>
              <w:spacing w:before="207"/>
              <w:ind w:left="3"/>
              <w:rPr>
                <w:sz w:val="22"/>
              </w:rPr>
            </w:pPr>
            <w:r>
              <w:rPr>
                <w:spacing w:val="-5"/>
                <w:sz w:val="22"/>
              </w:rPr>
              <w:t>325</w:t>
            </w:r>
          </w:p>
        </w:tc>
        <w:tc>
          <w:tcPr>
            <w:tcW w:type="dxa" w:w="711"/>
          </w:tcPr>
          <w:p>
            <w:pPr>
              <w:pStyle w:val="TableParagraph"/>
              <w:spacing w:before="207"/>
              <w:ind w:left="5" w:right="1"/>
              <w:rPr>
                <w:sz w:val="22"/>
              </w:rPr>
            </w:pPr>
            <w:r>
              <w:rPr>
                <w:spacing w:val="-5"/>
                <w:sz w:val="22"/>
              </w:rPr>
              <w:t>719</w:t>
            </w:r>
          </w:p>
        </w:tc>
      </w:tr>
      <w:tr>
        <w:trPr>
          <w:trHeight w:hRule="atLeast" w:val="675"/>
        </w:trPr>
        <w:tc>
          <w:tcPr>
            <w:tcW w:type="dxa" w:w="3659"/>
            <w:shd w:color="auto" w:fill="E5E8EB" w:val="clear"/>
          </w:tcPr>
          <w:p>
            <w:pPr>
              <w:pStyle w:val="TableParagraph"/>
              <w:ind w:left="77"/>
              <w:jc w:val="left"/>
              <w:rPr>
                <w:sz w:val="22"/>
              </w:rPr>
            </w:pPr>
            <w:r>
              <w:rPr>
                <w:spacing w:val="-2"/>
                <w:sz w:val="22"/>
              </w:rPr>
              <w:t>04ENE26-20DIC26</w:t>
            </w:r>
          </w:p>
        </w:tc>
        <w:tc>
          <w:tcPr>
            <w:tcW w:type="dxa" w:w="3712"/>
            <w:vMerge w:val="restart"/>
            <w:shd w:color="auto" w:fill="E5E8EB" w:val="clear"/>
          </w:tcPr>
          <w:p>
            <w:pPr>
              <w:pStyle w:val="TableParagraph"/>
              <w:spacing w:before="0"/>
              <w:ind w:left="0"/>
              <w:jc w:val="left"/>
              <w:rPr>
                <w:sz w:val="22"/>
              </w:rPr>
            </w:pPr>
          </w:p>
          <w:p>
            <w:pPr>
              <w:pStyle w:val="TableParagraph"/>
              <w:spacing w:before="44"/>
              <w:ind w:left="0"/>
              <w:jc w:val="left"/>
              <w:rPr>
                <w:sz w:val="22"/>
              </w:rPr>
            </w:pPr>
          </w:p>
          <w:p>
            <w:pPr>
              <w:pStyle w:val="TableParagraph"/>
              <w:spacing w:before="0"/>
              <w:ind w:left="161"/>
              <w:jc w:val="left"/>
              <w:rPr>
                <w:sz w:val="22"/>
              </w:rPr>
            </w:pPr>
            <w:r>
              <w:rPr>
                <w:sz w:val="22"/>
              </w:rPr>
              <w:t>Superior -</w:t>
            </w:r>
            <w:r>
              <w:rPr>
                <w:spacing w:val="1"/>
                <w:sz w:val="22"/>
              </w:rPr>
              <w:t> </w:t>
            </w:r>
            <w:r>
              <w:rPr>
                <w:sz w:val="22"/>
              </w:rPr>
              <w:t>Estelar Cartagena</w:t>
            </w:r>
            <w:r>
              <w:rPr>
                <w:spacing w:val="1"/>
                <w:sz w:val="22"/>
              </w:rPr>
              <w:t> </w:t>
            </w:r>
            <w:r>
              <w:rPr>
                <w:sz w:val="22"/>
              </w:rPr>
              <w:t>de</w:t>
            </w:r>
            <w:r>
              <w:rPr>
                <w:spacing w:val="1"/>
                <w:sz w:val="22"/>
              </w:rPr>
              <w:t> </w:t>
            </w:r>
            <w:r>
              <w:rPr>
                <w:spacing w:val="-2"/>
                <w:sz w:val="22"/>
              </w:rPr>
              <w:t>Indias</w:t>
            </w:r>
          </w:p>
        </w:tc>
        <w:tc>
          <w:tcPr>
            <w:tcW w:type="dxa" w:w="680"/>
            <w:shd w:color="auto" w:fill="E5E8EB" w:val="clear"/>
          </w:tcPr>
          <w:p>
            <w:pPr>
              <w:pStyle w:val="TableParagraph"/>
              <w:ind w:left="2"/>
              <w:rPr>
                <w:sz w:val="22"/>
              </w:rPr>
            </w:pPr>
            <w:r>
              <w:rPr>
                <w:spacing w:val="-5"/>
                <w:sz w:val="22"/>
              </w:rPr>
              <w:t>980</w:t>
            </w:r>
          </w:p>
        </w:tc>
        <w:tc>
          <w:tcPr>
            <w:tcW w:type="dxa" w:w="680"/>
            <w:shd w:color="auto" w:fill="E5E8EB" w:val="clear"/>
          </w:tcPr>
          <w:p>
            <w:pPr>
              <w:pStyle w:val="TableParagraph"/>
              <w:ind w:left="2"/>
              <w:rPr>
                <w:sz w:val="22"/>
              </w:rPr>
            </w:pPr>
            <w:r>
              <w:rPr>
                <w:spacing w:val="-5"/>
                <w:sz w:val="22"/>
              </w:rPr>
              <w:t>619</w:t>
            </w:r>
          </w:p>
        </w:tc>
        <w:tc>
          <w:tcPr>
            <w:tcW w:type="dxa" w:w="680"/>
            <w:shd w:color="auto" w:fill="E5E8EB" w:val="clear"/>
          </w:tcPr>
          <w:p>
            <w:pPr>
              <w:pStyle w:val="TableParagraph"/>
              <w:ind w:left="3"/>
              <w:rPr>
                <w:sz w:val="22"/>
              </w:rPr>
            </w:pPr>
            <w:r>
              <w:rPr>
                <w:spacing w:val="-5"/>
                <w:sz w:val="22"/>
              </w:rPr>
              <w:t>549</w:t>
            </w:r>
          </w:p>
        </w:tc>
        <w:tc>
          <w:tcPr>
            <w:tcW w:type="dxa" w:w="680"/>
            <w:shd w:color="auto" w:fill="E5E8EB" w:val="clear"/>
          </w:tcPr>
          <w:p>
            <w:pPr>
              <w:pStyle w:val="TableParagraph"/>
              <w:ind w:left="3"/>
              <w:rPr>
                <w:sz w:val="22"/>
              </w:rPr>
            </w:pPr>
            <w:r>
              <w:rPr>
                <w:spacing w:val="-5"/>
                <w:sz w:val="22"/>
              </w:rPr>
              <w:t>259</w:t>
            </w:r>
          </w:p>
        </w:tc>
        <w:tc>
          <w:tcPr>
            <w:tcW w:type="dxa" w:w="711"/>
            <w:shd w:color="auto" w:fill="E5E8EB" w:val="clear"/>
          </w:tcPr>
          <w:p>
            <w:pPr>
              <w:pStyle w:val="TableParagraph"/>
              <w:ind w:left="5" w:right="1"/>
              <w:rPr>
                <w:sz w:val="22"/>
              </w:rPr>
            </w:pPr>
            <w:r>
              <w:rPr>
                <w:spacing w:val="-4"/>
                <w:sz w:val="22"/>
              </w:rPr>
              <w:t>1009</w:t>
            </w:r>
          </w:p>
        </w:tc>
      </w:tr>
      <w:tr>
        <w:trPr>
          <w:trHeight w:hRule="atLeast" w:val="675"/>
        </w:trPr>
        <w:tc>
          <w:tcPr>
            <w:tcW w:type="dxa" w:w="3659"/>
            <w:shd w:color="auto" w:fill="E5E8EB" w:val="clear"/>
          </w:tcPr>
          <w:p>
            <w:pPr>
              <w:pStyle w:val="TableParagraph"/>
              <w:ind w:left="77"/>
              <w:jc w:val="left"/>
              <w:rPr>
                <w:sz w:val="22"/>
              </w:rPr>
            </w:pPr>
            <w:r>
              <w:rPr>
                <w:sz w:val="22"/>
              </w:rPr>
              <w:t>02OCT26-</w:t>
            </w:r>
            <w:r>
              <w:rPr>
                <w:spacing w:val="-2"/>
                <w:sz w:val="22"/>
              </w:rPr>
              <w:t>11OCT26</w:t>
            </w:r>
          </w:p>
        </w:tc>
        <w:tc>
          <w:tcPr>
            <w:tcW w:type="dxa" w:w="3712"/>
            <w:vMerge/>
            <w:tcBorders>
              <w:top w:val="nil"/>
            </w:tcBorders>
            <w:shd w:color="auto" w:fill="E5E8EB" w:val="clear"/>
          </w:tcPr>
          <w:p>
            <w:pPr>
              <w:rPr>
                <w:sz w:val="2"/>
                <w:szCs w:val="2"/>
              </w:rPr>
            </w:pPr>
          </w:p>
        </w:tc>
        <w:tc>
          <w:tcPr>
            <w:tcW w:type="dxa" w:w="680"/>
            <w:shd w:color="auto" w:fill="E5E8EB" w:val="clear"/>
          </w:tcPr>
          <w:p>
            <w:pPr>
              <w:pStyle w:val="TableParagraph"/>
              <w:ind w:left="1"/>
              <w:rPr>
                <w:sz w:val="22"/>
              </w:rPr>
            </w:pPr>
            <w:r>
              <w:rPr>
                <w:spacing w:val="-4"/>
                <w:sz w:val="22"/>
              </w:rPr>
              <w:t>1289</w:t>
            </w:r>
          </w:p>
        </w:tc>
        <w:tc>
          <w:tcPr>
            <w:tcW w:type="dxa" w:w="680"/>
            <w:shd w:color="auto" w:fill="E5E8EB" w:val="clear"/>
          </w:tcPr>
          <w:p>
            <w:pPr>
              <w:pStyle w:val="TableParagraph"/>
              <w:ind w:left="2"/>
              <w:rPr>
                <w:sz w:val="22"/>
              </w:rPr>
            </w:pPr>
            <w:r>
              <w:rPr>
                <w:spacing w:val="-5"/>
                <w:sz w:val="22"/>
              </w:rPr>
              <w:t>769</w:t>
            </w:r>
          </w:p>
        </w:tc>
        <w:tc>
          <w:tcPr>
            <w:tcW w:type="dxa" w:w="680"/>
            <w:shd w:color="auto" w:fill="E5E8EB" w:val="clear"/>
          </w:tcPr>
          <w:p>
            <w:pPr>
              <w:pStyle w:val="TableParagraph"/>
              <w:ind w:left="3"/>
              <w:rPr>
                <w:sz w:val="22"/>
              </w:rPr>
            </w:pPr>
            <w:r>
              <w:rPr>
                <w:spacing w:val="-5"/>
                <w:sz w:val="22"/>
              </w:rPr>
              <w:t>685</w:t>
            </w:r>
          </w:p>
        </w:tc>
        <w:tc>
          <w:tcPr>
            <w:tcW w:type="dxa" w:w="680"/>
            <w:shd w:color="auto" w:fill="E5E8EB" w:val="clear"/>
          </w:tcPr>
          <w:p>
            <w:pPr>
              <w:pStyle w:val="TableParagraph"/>
              <w:ind w:left="3"/>
              <w:rPr>
                <w:sz w:val="22"/>
              </w:rPr>
            </w:pPr>
            <w:r>
              <w:rPr>
                <w:spacing w:val="-5"/>
                <w:sz w:val="22"/>
              </w:rPr>
              <w:t>259</w:t>
            </w:r>
          </w:p>
        </w:tc>
        <w:tc>
          <w:tcPr>
            <w:tcW w:type="dxa" w:w="711"/>
            <w:shd w:color="auto" w:fill="E5E8EB" w:val="clear"/>
          </w:tcPr>
          <w:p>
            <w:pPr>
              <w:pStyle w:val="TableParagraph"/>
              <w:ind w:left="5" w:right="1"/>
              <w:rPr>
                <w:sz w:val="22"/>
              </w:rPr>
            </w:pPr>
            <w:r>
              <w:rPr>
                <w:spacing w:val="-4"/>
                <w:sz w:val="22"/>
              </w:rPr>
              <w:t>1315</w:t>
            </w:r>
          </w:p>
        </w:tc>
      </w:tr>
      <w:tr>
        <w:trPr>
          <w:trHeight w:hRule="atLeast" w:val="675"/>
        </w:trPr>
        <w:tc>
          <w:tcPr>
            <w:tcW w:type="dxa" w:w="3659"/>
          </w:tcPr>
          <w:p>
            <w:pPr>
              <w:pStyle w:val="TableParagraph"/>
              <w:ind w:left="77"/>
              <w:jc w:val="left"/>
              <w:rPr>
                <w:sz w:val="22"/>
              </w:rPr>
            </w:pPr>
            <w:r>
              <w:rPr>
                <w:spacing w:val="-8"/>
                <w:sz w:val="22"/>
              </w:rPr>
              <w:t>01ABR26-30NOV</w:t>
            </w:r>
            <w:r>
              <w:rPr>
                <w:spacing w:val="17"/>
                <w:sz w:val="22"/>
              </w:rPr>
              <w:t> </w:t>
            </w:r>
            <w:r>
              <w:rPr>
                <w:spacing w:val="-8"/>
                <w:sz w:val="22"/>
              </w:rPr>
              <w:t>26</w:t>
            </w:r>
          </w:p>
        </w:tc>
        <w:tc>
          <w:tcPr>
            <w:tcW w:type="dxa" w:w="3712"/>
            <w:vMerge w:val="restart"/>
          </w:tcPr>
          <w:p>
            <w:pPr>
              <w:pStyle w:val="TableParagraph"/>
              <w:spacing w:before="233"/>
              <w:ind w:left="0"/>
              <w:jc w:val="left"/>
              <w:rPr>
                <w:sz w:val="22"/>
              </w:rPr>
            </w:pPr>
          </w:p>
          <w:p>
            <w:pPr>
              <w:pStyle w:val="TableParagraph"/>
              <w:spacing w:before="1" w:line="249" w:lineRule="auto"/>
              <w:ind w:hanging="851" w:left="1138"/>
              <w:jc w:val="left"/>
              <w:rPr>
                <w:sz w:val="22"/>
              </w:rPr>
            </w:pPr>
            <w:r>
              <w:rPr>
                <w:spacing w:val="-2"/>
                <w:sz w:val="22"/>
              </w:rPr>
              <w:t>Lujo</w:t>
            </w:r>
            <w:r>
              <w:rPr>
                <w:spacing w:val="-12"/>
                <w:sz w:val="22"/>
              </w:rPr>
              <w:t> </w:t>
            </w:r>
            <w:r>
              <w:rPr>
                <w:spacing w:val="-2"/>
                <w:sz w:val="22"/>
              </w:rPr>
              <w:t>-</w:t>
            </w:r>
            <w:r>
              <w:rPr>
                <w:spacing w:val="-12"/>
                <w:sz w:val="22"/>
              </w:rPr>
              <w:t> </w:t>
            </w:r>
            <w:r>
              <w:rPr>
                <w:spacing w:val="-2"/>
                <w:sz w:val="22"/>
              </w:rPr>
              <w:t>Sofitel</w:t>
            </w:r>
            <w:r>
              <w:rPr>
                <w:spacing w:val="-12"/>
                <w:sz w:val="22"/>
              </w:rPr>
              <w:t> </w:t>
            </w:r>
            <w:r>
              <w:rPr>
                <w:spacing w:val="-2"/>
                <w:sz w:val="22"/>
              </w:rPr>
              <w:t>Bogota</w:t>
            </w:r>
            <w:r>
              <w:rPr>
                <w:spacing w:val="-11"/>
                <w:sz w:val="22"/>
              </w:rPr>
              <w:t> </w:t>
            </w:r>
            <w:r>
              <w:rPr>
                <w:spacing w:val="-2"/>
                <w:sz w:val="22"/>
              </w:rPr>
              <w:t>Victoria</w:t>
            </w:r>
            <w:r>
              <w:rPr>
                <w:spacing w:val="-12"/>
                <w:sz w:val="22"/>
              </w:rPr>
              <w:t> </w:t>
            </w:r>
            <w:r>
              <w:rPr>
                <w:spacing w:val="-2"/>
                <w:sz w:val="22"/>
              </w:rPr>
              <w:t>Regia </w:t>
            </w:r>
            <w:r>
              <w:rPr>
                <w:sz w:val="22"/>
              </w:rPr>
              <w:t>(Hab. Estándar)</w:t>
            </w:r>
          </w:p>
        </w:tc>
        <w:tc>
          <w:tcPr>
            <w:tcW w:type="dxa" w:w="680"/>
          </w:tcPr>
          <w:p>
            <w:pPr>
              <w:pStyle w:val="TableParagraph"/>
              <w:ind w:left="1"/>
              <w:rPr>
                <w:sz w:val="22"/>
              </w:rPr>
            </w:pPr>
            <w:r>
              <w:rPr>
                <w:spacing w:val="-4"/>
                <w:sz w:val="22"/>
              </w:rPr>
              <w:t>1735</w:t>
            </w:r>
          </w:p>
        </w:tc>
        <w:tc>
          <w:tcPr>
            <w:tcW w:type="dxa" w:w="680"/>
          </w:tcPr>
          <w:p>
            <w:pPr>
              <w:pStyle w:val="TableParagraph"/>
              <w:ind w:left="2"/>
              <w:rPr>
                <w:sz w:val="22"/>
              </w:rPr>
            </w:pPr>
            <w:r>
              <w:rPr>
                <w:spacing w:val="-5"/>
                <w:sz w:val="22"/>
              </w:rPr>
              <w:t>995</w:t>
            </w:r>
          </w:p>
        </w:tc>
        <w:tc>
          <w:tcPr>
            <w:tcW w:type="dxa" w:w="680"/>
          </w:tcPr>
          <w:p>
            <w:pPr>
              <w:pStyle w:val="TableParagraph"/>
              <w:ind w:left="3"/>
              <w:rPr>
                <w:sz w:val="22"/>
              </w:rPr>
            </w:pPr>
            <w:r>
              <w:rPr>
                <w:sz w:val="22"/>
              </w:rPr>
              <w:t>-</w:t>
            </w:r>
          </w:p>
        </w:tc>
        <w:tc>
          <w:tcPr>
            <w:tcW w:type="dxa" w:w="680"/>
          </w:tcPr>
          <w:p>
            <w:pPr>
              <w:pStyle w:val="TableParagraph"/>
              <w:ind w:left="3"/>
              <w:rPr>
                <w:sz w:val="22"/>
              </w:rPr>
            </w:pPr>
            <w:r>
              <w:rPr>
                <w:spacing w:val="-5"/>
                <w:sz w:val="22"/>
              </w:rPr>
              <w:t>259</w:t>
            </w:r>
          </w:p>
        </w:tc>
        <w:tc>
          <w:tcPr>
            <w:tcW w:type="dxa" w:w="711"/>
          </w:tcPr>
          <w:p>
            <w:pPr>
              <w:pStyle w:val="TableParagraph"/>
              <w:ind w:left="5" w:right="1"/>
              <w:rPr>
                <w:sz w:val="22"/>
              </w:rPr>
            </w:pPr>
            <w:r>
              <w:rPr>
                <w:spacing w:val="-4"/>
                <w:sz w:val="22"/>
              </w:rPr>
              <w:t>1759</w:t>
            </w:r>
          </w:p>
        </w:tc>
      </w:tr>
      <w:tr>
        <w:trPr>
          <w:trHeight w:hRule="atLeast" w:val="812"/>
        </w:trPr>
        <w:tc>
          <w:tcPr>
            <w:tcW w:type="dxa" w:w="3659"/>
          </w:tcPr>
          <w:p>
            <w:pPr>
              <w:pStyle w:val="TableParagraph"/>
              <w:spacing w:before="146"/>
              <w:ind w:left="77"/>
              <w:jc w:val="left"/>
              <w:rPr>
                <w:sz w:val="22"/>
              </w:rPr>
            </w:pPr>
            <w:r>
              <w:rPr>
                <w:spacing w:val="-6"/>
                <w:sz w:val="22"/>
              </w:rPr>
              <w:t>03JUL26-05JUL26-09NOV26-</w:t>
            </w:r>
          </w:p>
          <w:p>
            <w:pPr>
              <w:pStyle w:val="TableParagraph"/>
              <w:spacing w:before="11"/>
              <w:ind w:left="77"/>
              <w:jc w:val="left"/>
              <w:rPr>
                <w:sz w:val="22"/>
              </w:rPr>
            </w:pPr>
            <w:r>
              <w:rPr>
                <w:spacing w:val="-2"/>
                <w:sz w:val="22"/>
              </w:rPr>
              <w:t>16NOV26-26NOV26-30NOV26</w:t>
            </w:r>
          </w:p>
        </w:tc>
        <w:tc>
          <w:tcPr>
            <w:tcW w:type="dxa" w:w="3712"/>
            <w:vMerge/>
            <w:tcBorders>
              <w:top w:val="nil"/>
            </w:tcBorders>
          </w:tcPr>
          <w:p>
            <w:pPr>
              <w:rPr>
                <w:sz w:val="2"/>
                <w:szCs w:val="2"/>
              </w:rPr>
            </w:pPr>
          </w:p>
        </w:tc>
        <w:tc>
          <w:tcPr>
            <w:tcW w:type="dxa" w:w="680"/>
          </w:tcPr>
          <w:p>
            <w:pPr>
              <w:pStyle w:val="TableParagraph"/>
              <w:spacing w:before="25"/>
              <w:ind w:left="0"/>
              <w:jc w:val="left"/>
              <w:rPr>
                <w:sz w:val="22"/>
              </w:rPr>
            </w:pPr>
          </w:p>
          <w:p>
            <w:pPr>
              <w:pStyle w:val="TableParagraph"/>
              <w:spacing w:before="0"/>
              <w:ind w:left="1"/>
              <w:rPr>
                <w:sz w:val="22"/>
              </w:rPr>
            </w:pPr>
            <w:r>
              <w:rPr>
                <w:spacing w:val="-4"/>
                <w:sz w:val="22"/>
              </w:rPr>
              <w:t>1939</w:t>
            </w:r>
          </w:p>
        </w:tc>
        <w:tc>
          <w:tcPr>
            <w:tcW w:type="dxa" w:w="680"/>
          </w:tcPr>
          <w:p>
            <w:pPr>
              <w:pStyle w:val="TableParagraph"/>
              <w:spacing w:before="25"/>
              <w:ind w:left="0"/>
              <w:jc w:val="left"/>
              <w:rPr>
                <w:sz w:val="22"/>
              </w:rPr>
            </w:pPr>
          </w:p>
          <w:p>
            <w:pPr>
              <w:pStyle w:val="TableParagraph"/>
              <w:spacing w:before="0"/>
              <w:ind w:left="2"/>
              <w:rPr>
                <w:sz w:val="22"/>
              </w:rPr>
            </w:pPr>
            <w:r>
              <w:rPr>
                <w:spacing w:val="-4"/>
                <w:sz w:val="22"/>
              </w:rPr>
              <w:t>1095</w:t>
            </w:r>
          </w:p>
        </w:tc>
        <w:tc>
          <w:tcPr>
            <w:tcW w:type="dxa" w:w="680"/>
          </w:tcPr>
          <w:p>
            <w:pPr>
              <w:pStyle w:val="TableParagraph"/>
              <w:spacing w:before="25"/>
              <w:ind w:left="0"/>
              <w:jc w:val="left"/>
              <w:rPr>
                <w:sz w:val="22"/>
              </w:rPr>
            </w:pPr>
          </w:p>
          <w:p>
            <w:pPr>
              <w:pStyle w:val="TableParagraph"/>
              <w:spacing w:before="0"/>
              <w:ind w:left="3"/>
              <w:rPr>
                <w:sz w:val="22"/>
              </w:rPr>
            </w:pPr>
            <w:r>
              <w:rPr>
                <w:sz w:val="22"/>
              </w:rPr>
              <w:t>-</w:t>
            </w:r>
          </w:p>
        </w:tc>
        <w:tc>
          <w:tcPr>
            <w:tcW w:type="dxa" w:w="680"/>
          </w:tcPr>
          <w:p>
            <w:pPr>
              <w:pStyle w:val="TableParagraph"/>
              <w:spacing w:before="25"/>
              <w:ind w:left="0"/>
              <w:jc w:val="left"/>
              <w:rPr>
                <w:sz w:val="22"/>
              </w:rPr>
            </w:pPr>
          </w:p>
          <w:p>
            <w:pPr>
              <w:pStyle w:val="TableParagraph"/>
              <w:spacing w:before="0"/>
              <w:ind w:left="3"/>
              <w:rPr>
                <w:sz w:val="22"/>
              </w:rPr>
            </w:pPr>
            <w:r>
              <w:rPr>
                <w:spacing w:val="-5"/>
                <w:sz w:val="22"/>
              </w:rPr>
              <w:t>259</w:t>
            </w:r>
          </w:p>
        </w:tc>
        <w:tc>
          <w:tcPr>
            <w:tcW w:type="dxa" w:w="711"/>
          </w:tcPr>
          <w:p>
            <w:pPr>
              <w:pStyle w:val="TableParagraph"/>
              <w:spacing w:before="25"/>
              <w:ind w:left="0"/>
              <w:jc w:val="left"/>
              <w:rPr>
                <w:sz w:val="22"/>
              </w:rPr>
            </w:pPr>
          </w:p>
          <w:p>
            <w:pPr>
              <w:pStyle w:val="TableParagraph"/>
              <w:spacing w:before="0"/>
              <w:ind w:left="5" w:right="1"/>
              <w:rPr>
                <w:sz w:val="22"/>
              </w:rPr>
            </w:pPr>
            <w:r>
              <w:rPr>
                <w:spacing w:val="-4"/>
                <w:sz w:val="22"/>
              </w:rPr>
              <w:t>1965</w:t>
            </w:r>
          </w:p>
        </w:tc>
      </w:tr>
      <w:tr>
        <w:trPr>
          <w:trHeight w:hRule="atLeast" w:val="2284"/>
        </w:trPr>
        <w:tc>
          <w:tcPr>
            <w:tcW w:type="dxa" w:w="10802"/>
            <w:gridSpan w:val="7"/>
          </w:tcPr>
          <w:p>
            <w:pPr>
              <w:pStyle w:val="TableParagraph"/>
              <w:spacing w:before="101"/>
              <w:ind w:left="0"/>
              <w:jc w:val="left"/>
              <w:rPr>
                <w:sz w:val="22"/>
              </w:rPr>
            </w:pPr>
          </w:p>
          <w:p>
            <w:pPr>
              <w:pStyle w:val="TableParagraph"/>
              <w:spacing w:before="0" w:line="249" w:lineRule="auto"/>
              <w:ind w:left="77" w:right="4396"/>
              <w:jc w:val="left"/>
              <w:rPr>
                <w:sz w:val="22"/>
              </w:rPr>
            </w:pPr>
            <w:r>
              <w:rPr>
                <w:sz w:val="22"/>
              </w:rPr>
              <w:t>PVS</w:t>
            </w:r>
            <w:r>
              <w:rPr>
                <w:color w:val="E30F13"/>
                <w:sz w:val="22"/>
              </w:rPr>
              <w:t>*</w:t>
            </w:r>
            <w:r>
              <w:rPr>
                <w:sz w:val="22"/>
              </w:rPr>
              <w:t>:</w:t>
            </w:r>
            <w:r>
              <w:rPr>
                <w:spacing w:val="-10"/>
                <w:sz w:val="22"/>
              </w:rPr>
              <w:t> </w:t>
            </w:r>
            <w:r>
              <w:rPr>
                <w:sz w:val="22"/>
              </w:rPr>
              <w:t>Pasajero</w:t>
            </w:r>
            <w:r>
              <w:rPr>
                <w:spacing w:val="-10"/>
                <w:sz w:val="22"/>
              </w:rPr>
              <w:t> </w:t>
            </w:r>
            <w:r>
              <w:rPr>
                <w:sz w:val="22"/>
              </w:rPr>
              <w:t>Viajando</w:t>
            </w:r>
            <w:r>
              <w:rPr>
                <w:spacing w:val="-10"/>
                <w:sz w:val="22"/>
              </w:rPr>
              <w:t> </w:t>
            </w:r>
            <w:r>
              <w:rPr>
                <w:sz w:val="22"/>
              </w:rPr>
              <w:t>Solo,</w:t>
            </w:r>
            <w:r>
              <w:rPr>
                <w:spacing w:val="-5"/>
                <w:sz w:val="22"/>
              </w:rPr>
              <w:t> </w:t>
            </w:r>
            <w:r>
              <w:rPr>
                <w:sz w:val="22"/>
              </w:rPr>
              <w:t>aplicar</w:t>
            </w:r>
            <w:r>
              <w:rPr>
                <w:spacing w:val="-10"/>
                <w:sz w:val="22"/>
              </w:rPr>
              <w:t> </w:t>
            </w:r>
            <w:r>
              <w:rPr>
                <w:sz w:val="22"/>
              </w:rPr>
              <w:t>la</w:t>
            </w:r>
            <w:r>
              <w:rPr>
                <w:spacing w:val="-10"/>
                <w:sz w:val="22"/>
              </w:rPr>
              <w:t> </w:t>
            </w:r>
            <w:r>
              <w:rPr>
                <w:sz w:val="22"/>
              </w:rPr>
              <w:t>tarifa</w:t>
            </w:r>
            <w:r>
              <w:rPr>
                <w:spacing w:val="-10"/>
                <w:sz w:val="22"/>
              </w:rPr>
              <w:t> </w:t>
            </w:r>
            <w:r>
              <w:rPr>
                <w:sz w:val="22"/>
              </w:rPr>
              <w:t>correspondiente. Políticas Menores:</w:t>
            </w:r>
          </w:p>
          <w:p>
            <w:pPr>
              <w:pStyle w:val="TableParagraph"/>
              <w:numPr>
                <w:ilvl w:val="0"/>
                <w:numId w:val="2"/>
              </w:numPr>
              <w:tabs>
                <w:tab w:leader="none" w:pos="437" w:val="left"/>
              </w:tabs>
              <w:spacing w:after="0" w:before="2" w:line="240" w:lineRule="auto"/>
              <w:ind w:hanging="360" w:left="437" w:right="0"/>
              <w:jc w:val="left"/>
              <w:rPr>
                <w:sz w:val="22"/>
              </w:rPr>
            </w:pPr>
            <w:r>
              <w:rPr>
                <w:sz w:val="22"/>
              </w:rPr>
              <w:t>Cat.</w:t>
            </w:r>
            <w:r>
              <w:rPr>
                <w:spacing w:val="1"/>
                <w:sz w:val="22"/>
              </w:rPr>
              <w:t> </w:t>
            </w:r>
            <w:r>
              <w:rPr>
                <w:sz w:val="22"/>
              </w:rPr>
              <w:t>Turista</w:t>
            </w:r>
            <w:r>
              <w:rPr>
                <w:spacing w:val="1"/>
                <w:sz w:val="22"/>
              </w:rPr>
              <w:t> </w:t>
            </w:r>
            <w:r>
              <w:rPr>
                <w:sz w:val="22"/>
              </w:rPr>
              <w:t>-</w:t>
            </w:r>
            <w:r>
              <w:rPr>
                <w:spacing w:val="1"/>
                <w:sz w:val="22"/>
              </w:rPr>
              <w:t> </w:t>
            </w:r>
            <w:r>
              <w:rPr>
                <w:sz w:val="22"/>
              </w:rPr>
              <w:t>Permite</w:t>
            </w:r>
            <w:r>
              <w:rPr>
                <w:spacing w:val="1"/>
                <w:sz w:val="22"/>
              </w:rPr>
              <w:t> </w:t>
            </w:r>
            <w:r>
              <w:rPr>
                <w:sz w:val="22"/>
              </w:rPr>
              <w:t>2</w:t>
            </w:r>
            <w:r>
              <w:rPr>
                <w:spacing w:val="1"/>
                <w:sz w:val="22"/>
              </w:rPr>
              <w:t> </w:t>
            </w:r>
            <w:r>
              <w:rPr>
                <w:sz w:val="22"/>
              </w:rPr>
              <w:t>niños</w:t>
            </w:r>
            <w:r>
              <w:rPr>
                <w:spacing w:val="1"/>
                <w:sz w:val="22"/>
              </w:rPr>
              <w:t> </w:t>
            </w:r>
            <w:r>
              <w:rPr>
                <w:sz w:val="22"/>
              </w:rPr>
              <w:t>hasta</w:t>
            </w:r>
            <w:r>
              <w:rPr>
                <w:spacing w:val="1"/>
                <w:sz w:val="22"/>
              </w:rPr>
              <w:t> </w:t>
            </w:r>
            <w:r>
              <w:rPr>
                <w:sz w:val="22"/>
              </w:rPr>
              <w:t>11</w:t>
            </w:r>
            <w:r>
              <w:rPr>
                <w:spacing w:val="2"/>
                <w:sz w:val="22"/>
              </w:rPr>
              <w:t> </w:t>
            </w:r>
            <w:r>
              <w:rPr>
                <w:sz w:val="22"/>
              </w:rPr>
              <w:t>años</w:t>
            </w:r>
            <w:r>
              <w:rPr>
                <w:spacing w:val="1"/>
                <w:sz w:val="22"/>
              </w:rPr>
              <w:t> </w:t>
            </w:r>
            <w:r>
              <w:rPr>
                <w:sz w:val="22"/>
              </w:rPr>
              <w:t>en</w:t>
            </w:r>
            <w:r>
              <w:rPr>
                <w:spacing w:val="1"/>
                <w:sz w:val="22"/>
              </w:rPr>
              <w:t> </w:t>
            </w:r>
            <w:r>
              <w:rPr>
                <w:sz w:val="22"/>
              </w:rPr>
              <w:t>habitación</w:t>
            </w:r>
            <w:r>
              <w:rPr>
                <w:spacing w:val="1"/>
                <w:sz w:val="22"/>
              </w:rPr>
              <w:t> </w:t>
            </w:r>
            <w:r>
              <w:rPr>
                <w:sz w:val="22"/>
              </w:rPr>
              <w:t>de</w:t>
            </w:r>
            <w:r>
              <w:rPr>
                <w:spacing w:val="1"/>
                <w:sz w:val="22"/>
              </w:rPr>
              <w:t> </w:t>
            </w:r>
            <w:r>
              <w:rPr>
                <w:sz w:val="22"/>
              </w:rPr>
              <w:t>sus</w:t>
            </w:r>
            <w:r>
              <w:rPr>
                <w:spacing w:val="1"/>
                <w:sz w:val="22"/>
              </w:rPr>
              <w:t> </w:t>
            </w:r>
            <w:r>
              <w:rPr>
                <w:sz w:val="22"/>
              </w:rPr>
              <w:t>padres</w:t>
            </w:r>
            <w:r>
              <w:rPr>
                <w:spacing w:val="1"/>
                <w:sz w:val="22"/>
              </w:rPr>
              <w:t> </w:t>
            </w:r>
            <w:r>
              <w:rPr>
                <w:sz w:val="22"/>
              </w:rPr>
              <w:t>con</w:t>
            </w:r>
            <w:r>
              <w:rPr>
                <w:spacing w:val="1"/>
                <w:sz w:val="22"/>
              </w:rPr>
              <w:t> </w:t>
            </w:r>
            <w:r>
              <w:rPr>
                <w:sz w:val="22"/>
              </w:rPr>
              <w:t>alimentación</w:t>
            </w:r>
            <w:r>
              <w:rPr>
                <w:spacing w:val="2"/>
                <w:sz w:val="22"/>
              </w:rPr>
              <w:t> </w:t>
            </w:r>
            <w:r>
              <w:rPr>
                <w:sz w:val="22"/>
              </w:rPr>
              <w:t>según</w:t>
            </w:r>
            <w:r>
              <w:rPr>
                <w:spacing w:val="1"/>
                <w:sz w:val="22"/>
              </w:rPr>
              <w:t> </w:t>
            </w:r>
            <w:r>
              <w:rPr>
                <w:sz w:val="22"/>
              </w:rPr>
              <w:t>el</w:t>
            </w:r>
            <w:r>
              <w:rPr>
                <w:spacing w:val="1"/>
                <w:sz w:val="22"/>
              </w:rPr>
              <w:t> </w:t>
            </w:r>
            <w:r>
              <w:rPr>
                <w:spacing w:val="-2"/>
                <w:sz w:val="22"/>
              </w:rPr>
              <w:t>plan.</w:t>
            </w:r>
          </w:p>
          <w:p>
            <w:pPr>
              <w:pStyle w:val="TableParagraph"/>
              <w:numPr>
                <w:ilvl w:val="0"/>
                <w:numId w:val="2"/>
              </w:numPr>
              <w:tabs>
                <w:tab w:leader="none" w:pos="437" w:val="left"/>
              </w:tabs>
              <w:spacing w:after="0" w:before="11" w:line="240" w:lineRule="auto"/>
              <w:ind w:hanging="360" w:left="437" w:right="0"/>
              <w:jc w:val="left"/>
              <w:rPr>
                <w:sz w:val="22"/>
              </w:rPr>
            </w:pPr>
            <w:r>
              <w:rPr>
                <w:sz w:val="22"/>
              </w:rPr>
              <w:t>Cat.</w:t>
            </w:r>
            <w:r>
              <w:rPr>
                <w:spacing w:val="1"/>
                <w:sz w:val="22"/>
              </w:rPr>
              <w:t> </w:t>
            </w:r>
            <w:r>
              <w:rPr>
                <w:sz w:val="22"/>
              </w:rPr>
              <w:t>Primera</w:t>
            </w:r>
            <w:r>
              <w:rPr>
                <w:spacing w:val="2"/>
                <w:sz w:val="22"/>
              </w:rPr>
              <w:t> </w:t>
            </w:r>
            <w:r>
              <w:rPr>
                <w:sz w:val="22"/>
              </w:rPr>
              <w:t>-</w:t>
            </w:r>
            <w:r>
              <w:rPr>
                <w:spacing w:val="2"/>
                <w:sz w:val="22"/>
              </w:rPr>
              <w:t> </w:t>
            </w:r>
            <w:r>
              <w:rPr>
                <w:sz w:val="22"/>
              </w:rPr>
              <w:t>Permite</w:t>
            </w:r>
            <w:r>
              <w:rPr>
                <w:spacing w:val="2"/>
                <w:sz w:val="22"/>
              </w:rPr>
              <w:t> </w:t>
            </w:r>
            <w:r>
              <w:rPr>
                <w:sz w:val="22"/>
              </w:rPr>
              <w:t>2</w:t>
            </w:r>
            <w:r>
              <w:rPr>
                <w:spacing w:val="2"/>
                <w:sz w:val="22"/>
              </w:rPr>
              <w:t> </w:t>
            </w:r>
            <w:r>
              <w:rPr>
                <w:sz w:val="22"/>
              </w:rPr>
              <w:t>niños</w:t>
            </w:r>
            <w:r>
              <w:rPr>
                <w:spacing w:val="2"/>
                <w:sz w:val="22"/>
              </w:rPr>
              <w:t> </w:t>
            </w:r>
            <w:r>
              <w:rPr>
                <w:sz w:val="22"/>
              </w:rPr>
              <w:t>hasta</w:t>
            </w:r>
            <w:r>
              <w:rPr>
                <w:spacing w:val="2"/>
                <w:sz w:val="22"/>
              </w:rPr>
              <w:t> </w:t>
            </w:r>
            <w:r>
              <w:rPr>
                <w:sz w:val="22"/>
              </w:rPr>
              <w:t>11</w:t>
            </w:r>
            <w:r>
              <w:rPr>
                <w:spacing w:val="2"/>
                <w:sz w:val="22"/>
              </w:rPr>
              <w:t> </w:t>
            </w:r>
            <w:r>
              <w:rPr>
                <w:sz w:val="22"/>
              </w:rPr>
              <w:t>años</w:t>
            </w:r>
            <w:r>
              <w:rPr>
                <w:spacing w:val="2"/>
                <w:sz w:val="22"/>
              </w:rPr>
              <w:t> </w:t>
            </w:r>
            <w:r>
              <w:rPr>
                <w:sz w:val="22"/>
              </w:rPr>
              <w:t>en</w:t>
            </w:r>
            <w:r>
              <w:rPr>
                <w:spacing w:val="2"/>
                <w:sz w:val="22"/>
              </w:rPr>
              <w:t> </w:t>
            </w:r>
            <w:r>
              <w:rPr>
                <w:sz w:val="22"/>
              </w:rPr>
              <w:t>habitación</w:t>
            </w:r>
            <w:r>
              <w:rPr>
                <w:spacing w:val="2"/>
                <w:sz w:val="22"/>
              </w:rPr>
              <w:t> </w:t>
            </w:r>
            <w:r>
              <w:rPr>
                <w:sz w:val="22"/>
              </w:rPr>
              <w:t>de</w:t>
            </w:r>
            <w:r>
              <w:rPr>
                <w:spacing w:val="2"/>
                <w:sz w:val="22"/>
              </w:rPr>
              <w:t> </w:t>
            </w:r>
            <w:r>
              <w:rPr>
                <w:sz w:val="22"/>
              </w:rPr>
              <w:t>sus</w:t>
            </w:r>
            <w:r>
              <w:rPr>
                <w:spacing w:val="2"/>
                <w:sz w:val="22"/>
              </w:rPr>
              <w:t> </w:t>
            </w:r>
            <w:r>
              <w:rPr>
                <w:sz w:val="22"/>
              </w:rPr>
              <w:t>padres</w:t>
            </w:r>
            <w:r>
              <w:rPr>
                <w:spacing w:val="2"/>
                <w:sz w:val="22"/>
              </w:rPr>
              <w:t> </w:t>
            </w:r>
            <w:r>
              <w:rPr>
                <w:sz w:val="22"/>
              </w:rPr>
              <w:t>con</w:t>
            </w:r>
            <w:r>
              <w:rPr>
                <w:spacing w:val="2"/>
                <w:sz w:val="22"/>
              </w:rPr>
              <w:t> </w:t>
            </w:r>
            <w:r>
              <w:rPr>
                <w:sz w:val="22"/>
              </w:rPr>
              <w:t>alimentación</w:t>
            </w:r>
            <w:r>
              <w:rPr>
                <w:spacing w:val="2"/>
                <w:sz w:val="22"/>
              </w:rPr>
              <w:t> </w:t>
            </w:r>
            <w:r>
              <w:rPr>
                <w:sz w:val="22"/>
              </w:rPr>
              <w:t>según</w:t>
            </w:r>
            <w:r>
              <w:rPr>
                <w:spacing w:val="2"/>
                <w:sz w:val="22"/>
              </w:rPr>
              <w:t> </w:t>
            </w:r>
            <w:r>
              <w:rPr>
                <w:sz w:val="22"/>
              </w:rPr>
              <w:t>el</w:t>
            </w:r>
            <w:r>
              <w:rPr>
                <w:spacing w:val="2"/>
                <w:sz w:val="22"/>
              </w:rPr>
              <w:t> </w:t>
            </w:r>
            <w:r>
              <w:rPr>
                <w:spacing w:val="-2"/>
                <w:sz w:val="22"/>
              </w:rPr>
              <w:t>plan.</w:t>
            </w:r>
          </w:p>
          <w:p>
            <w:pPr>
              <w:pStyle w:val="TableParagraph"/>
              <w:numPr>
                <w:ilvl w:val="0"/>
                <w:numId w:val="2"/>
              </w:numPr>
              <w:tabs>
                <w:tab w:leader="none" w:pos="437" w:val="left"/>
              </w:tabs>
              <w:spacing w:after="0" w:before="11" w:line="240" w:lineRule="auto"/>
              <w:ind w:hanging="360" w:left="437" w:right="0"/>
              <w:jc w:val="left"/>
              <w:rPr>
                <w:sz w:val="22"/>
              </w:rPr>
            </w:pPr>
            <w:r>
              <w:rPr>
                <w:sz w:val="22"/>
              </w:rPr>
              <w:t>Cat. Superior</w:t>
            </w:r>
            <w:r>
              <w:rPr>
                <w:spacing w:val="1"/>
                <w:sz w:val="22"/>
              </w:rPr>
              <w:t> </w:t>
            </w:r>
            <w:r>
              <w:rPr>
                <w:sz w:val="22"/>
              </w:rPr>
              <w:t>-</w:t>
            </w:r>
            <w:r>
              <w:rPr>
                <w:spacing w:val="56"/>
                <w:sz w:val="22"/>
              </w:rPr>
              <w:t> </w:t>
            </w:r>
            <w:r>
              <w:rPr>
                <w:sz w:val="22"/>
              </w:rPr>
              <w:t>Permite</w:t>
            </w:r>
            <w:r>
              <w:rPr>
                <w:spacing w:val="1"/>
                <w:sz w:val="22"/>
              </w:rPr>
              <w:t> </w:t>
            </w:r>
            <w:r>
              <w:rPr>
                <w:sz w:val="22"/>
              </w:rPr>
              <w:t>2</w:t>
            </w:r>
            <w:r>
              <w:rPr>
                <w:spacing w:val="1"/>
                <w:sz w:val="22"/>
              </w:rPr>
              <w:t> </w:t>
            </w:r>
            <w:r>
              <w:rPr>
                <w:sz w:val="22"/>
              </w:rPr>
              <w:t>niños hasta</w:t>
            </w:r>
            <w:r>
              <w:rPr>
                <w:spacing w:val="1"/>
                <w:sz w:val="22"/>
              </w:rPr>
              <w:t> </w:t>
            </w:r>
            <w:r>
              <w:rPr>
                <w:sz w:val="22"/>
              </w:rPr>
              <w:t>11</w:t>
            </w:r>
            <w:r>
              <w:rPr>
                <w:spacing w:val="1"/>
                <w:sz w:val="22"/>
              </w:rPr>
              <w:t> </w:t>
            </w:r>
            <w:r>
              <w:rPr>
                <w:sz w:val="22"/>
              </w:rPr>
              <w:t>años en</w:t>
            </w:r>
            <w:r>
              <w:rPr>
                <w:spacing w:val="1"/>
                <w:sz w:val="22"/>
              </w:rPr>
              <w:t> </w:t>
            </w:r>
            <w:r>
              <w:rPr>
                <w:sz w:val="22"/>
              </w:rPr>
              <w:t>habitación</w:t>
            </w:r>
            <w:r>
              <w:rPr>
                <w:spacing w:val="1"/>
                <w:sz w:val="22"/>
              </w:rPr>
              <w:t> </w:t>
            </w:r>
            <w:r>
              <w:rPr>
                <w:sz w:val="22"/>
              </w:rPr>
              <w:t>de sus</w:t>
            </w:r>
            <w:r>
              <w:rPr>
                <w:spacing w:val="1"/>
                <w:sz w:val="22"/>
              </w:rPr>
              <w:t> </w:t>
            </w:r>
            <w:r>
              <w:rPr>
                <w:sz w:val="22"/>
              </w:rPr>
              <w:t>padres</w:t>
            </w:r>
            <w:r>
              <w:rPr>
                <w:spacing w:val="1"/>
                <w:sz w:val="22"/>
              </w:rPr>
              <w:t> </w:t>
            </w:r>
            <w:r>
              <w:rPr>
                <w:sz w:val="22"/>
              </w:rPr>
              <w:t>sin </w:t>
            </w:r>
            <w:r>
              <w:rPr>
                <w:spacing w:val="-2"/>
                <w:sz w:val="22"/>
              </w:rPr>
              <w:t>desayuno.</w:t>
            </w:r>
          </w:p>
          <w:p>
            <w:pPr>
              <w:pStyle w:val="TableParagraph"/>
              <w:spacing w:before="11"/>
              <w:ind w:left="77"/>
              <w:jc w:val="left"/>
              <w:rPr>
                <w:sz w:val="22"/>
              </w:rPr>
            </w:pPr>
            <w:r>
              <w:rPr>
                <w:color w:val="E30F13"/>
                <w:spacing w:val="-2"/>
                <w:sz w:val="22"/>
              </w:rPr>
              <w:t>*</w:t>
            </w:r>
            <w:r>
              <w:rPr>
                <w:spacing w:val="-2"/>
                <w:sz w:val="22"/>
              </w:rPr>
              <w:t>No</w:t>
            </w:r>
            <w:r>
              <w:rPr>
                <w:spacing w:val="-5"/>
                <w:sz w:val="22"/>
              </w:rPr>
              <w:t> </w:t>
            </w:r>
            <w:r>
              <w:rPr>
                <w:spacing w:val="-2"/>
                <w:sz w:val="22"/>
              </w:rPr>
              <w:t>aplican</w:t>
            </w:r>
            <w:r>
              <w:rPr>
                <w:spacing w:val="-4"/>
                <w:sz w:val="22"/>
              </w:rPr>
              <w:t> </w:t>
            </w:r>
            <w:r>
              <w:rPr>
                <w:spacing w:val="-2"/>
                <w:sz w:val="22"/>
              </w:rPr>
              <w:t>para</w:t>
            </w:r>
            <w:r>
              <w:rPr>
                <w:spacing w:val="-5"/>
                <w:sz w:val="22"/>
              </w:rPr>
              <w:t> </w:t>
            </w:r>
            <w:r>
              <w:rPr>
                <w:spacing w:val="-2"/>
                <w:sz w:val="22"/>
              </w:rPr>
              <w:t>grupos,</w:t>
            </w:r>
            <w:r>
              <w:rPr>
                <w:spacing w:val="2"/>
                <w:sz w:val="22"/>
              </w:rPr>
              <w:t> </w:t>
            </w:r>
            <w:r>
              <w:rPr>
                <w:spacing w:val="-2"/>
                <w:sz w:val="22"/>
              </w:rPr>
              <w:t>ferias</w:t>
            </w:r>
            <w:r>
              <w:rPr>
                <w:spacing w:val="-4"/>
                <w:sz w:val="22"/>
              </w:rPr>
              <w:t> </w:t>
            </w:r>
            <w:r>
              <w:rPr>
                <w:spacing w:val="-2"/>
                <w:sz w:val="22"/>
              </w:rPr>
              <w:t>y</w:t>
            </w:r>
            <w:r>
              <w:rPr>
                <w:spacing w:val="-5"/>
                <w:sz w:val="22"/>
              </w:rPr>
              <w:t> </w:t>
            </w:r>
            <w:r>
              <w:rPr>
                <w:spacing w:val="-2"/>
                <w:sz w:val="22"/>
              </w:rPr>
              <w:t>eventos</w:t>
            </w:r>
            <w:r>
              <w:rPr>
                <w:spacing w:val="-4"/>
                <w:sz w:val="22"/>
              </w:rPr>
              <w:t> </w:t>
            </w:r>
            <w:r>
              <w:rPr>
                <w:spacing w:val="-2"/>
                <w:sz w:val="22"/>
              </w:rPr>
              <w:t>de</w:t>
            </w:r>
            <w:r>
              <w:rPr>
                <w:spacing w:val="-5"/>
                <w:sz w:val="22"/>
              </w:rPr>
              <w:t> </w:t>
            </w:r>
            <w:r>
              <w:rPr>
                <w:spacing w:val="-2"/>
                <w:sz w:val="22"/>
              </w:rPr>
              <w:t>ciudad.</w:t>
            </w:r>
            <w:r>
              <w:rPr>
                <w:spacing w:val="-4"/>
                <w:sz w:val="22"/>
              </w:rPr>
              <w:t> </w:t>
            </w:r>
            <w:r>
              <w:rPr>
                <w:spacing w:val="-2"/>
                <w:sz w:val="22"/>
              </w:rPr>
              <w:t>Aplica</w:t>
            </w:r>
            <w:r>
              <w:rPr>
                <w:spacing w:val="-4"/>
                <w:sz w:val="22"/>
              </w:rPr>
              <w:t> </w:t>
            </w:r>
            <w:r>
              <w:rPr>
                <w:spacing w:val="-2"/>
                <w:sz w:val="22"/>
              </w:rPr>
              <w:t>cierre</w:t>
            </w:r>
            <w:r>
              <w:rPr>
                <w:spacing w:val="-5"/>
                <w:sz w:val="22"/>
              </w:rPr>
              <w:t> </w:t>
            </w:r>
            <w:r>
              <w:rPr>
                <w:spacing w:val="-2"/>
                <w:sz w:val="22"/>
              </w:rPr>
              <w:t>de</w:t>
            </w:r>
            <w:r>
              <w:rPr>
                <w:spacing w:val="-4"/>
                <w:sz w:val="22"/>
              </w:rPr>
              <w:t> </w:t>
            </w:r>
            <w:r>
              <w:rPr>
                <w:spacing w:val="-2"/>
                <w:sz w:val="22"/>
              </w:rPr>
              <w:t>tarifa</w:t>
            </w:r>
            <w:r>
              <w:rPr>
                <w:spacing w:val="-5"/>
                <w:sz w:val="22"/>
              </w:rPr>
              <w:t> </w:t>
            </w:r>
            <w:r>
              <w:rPr>
                <w:spacing w:val="-2"/>
                <w:sz w:val="22"/>
              </w:rPr>
              <w:t>por</w:t>
            </w:r>
            <w:r>
              <w:rPr>
                <w:spacing w:val="-4"/>
                <w:sz w:val="22"/>
              </w:rPr>
              <w:t> </w:t>
            </w:r>
            <w:r>
              <w:rPr>
                <w:spacing w:val="-2"/>
                <w:sz w:val="22"/>
              </w:rPr>
              <w:t>alta</w:t>
            </w:r>
            <w:r>
              <w:rPr>
                <w:spacing w:val="-5"/>
                <w:sz w:val="22"/>
              </w:rPr>
              <w:t> </w:t>
            </w:r>
            <w:r>
              <w:rPr>
                <w:spacing w:val="-2"/>
                <w:sz w:val="22"/>
              </w:rPr>
              <w:t>ocupación,</w:t>
            </w:r>
            <w:r>
              <w:rPr>
                <w:spacing w:val="2"/>
                <w:sz w:val="22"/>
              </w:rPr>
              <w:t> </w:t>
            </w:r>
            <w:r>
              <w:rPr>
                <w:spacing w:val="-2"/>
                <w:sz w:val="22"/>
              </w:rPr>
              <w:t>verificar</w:t>
            </w:r>
            <w:r>
              <w:rPr>
                <w:spacing w:val="-4"/>
                <w:sz w:val="22"/>
              </w:rPr>
              <w:t> </w:t>
            </w:r>
            <w:r>
              <w:rPr>
                <w:spacing w:val="-2"/>
                <w:sz w:val="22"/>
              </w:rPr>
              <w:t>antes</w:t>
            </w:r>
            <w:r>
              <w:rPr>
                <w:spacing w:val="-5"/>
                <w:sz w:val="22"/>
              </w:rPr>
              <w:t> </w:t>
            </w:r>
            <w:r>
              <w:rPr>
                <w:spacing w:val="-2"/>
                <w:sz w:val="22"/>
              </w:rPr>
              <w:t>de</w:t>
            </w:r>
            <w:r>
              <w:rPr>
                <w:spacing w:val="-4"/>
                <w:sz w:val="22"/>
              </w:rPr>
              <w:t> </w:t>
            </w:r>
            <w:r>
              <w:rPr>
                <w:spacing w:val="-2"/>
                <w:sz w:val="22"/>
              </w:rPr>
              <w:t>confirmar</w:t>
            </w:r>
          </w:p>
        </w:tc>
      </w:tr>
    </w:tbl>
    <w:p>
      <w:pPr>
        <w:pStyle w:val="BodyText"/>
        <w:spacing w:before="91"/>
      </w:pPr>
    </w:p>
    <w:p>
      <w:pPr>
        <w:pStyle w:val="Heading1"/>
        <w:ind w:left="353"/>
      </w:pPr>
      <w:r>
        <w:rPr>
          <w:color w:val="059ED8"/>
        </w:rPr>
        <w:t>SERVICIOS</w:t>
      </w:r>
      <w:r>
        <w:rPr>
          <w:color w:val="059ED8"/>
          <w:spacing w:val="24"/>
        </w:rPr>
        <w:t> </w:t>
      </w:r>
      <w:r>
        <w:rPr>
          <w:color w:val="059ED8"/>
        </w:rPr>
        <w:t>OPCIONALES</w:t>
      </w:r>
      <w:r>
        <w:rPr>
          <w:color w:val="059ED8"/>
          <w:spacing w:val="25"/>
        </w:rPr>
        <w:t> </w:t>
      </w:r>
      <w:r>
        <w:rPr>
          <w:color w:val="059ED8"/>
        </w:rPr>
        <w:t>-</w:t>
      </w:r>
      <w:r>
        <w:rPr>
          <w:color w:val="059ED8"/>
          <w:spacing w:val="14"/>
        </w:rPr>
        <w:t> </w:t>
      </w:r>
      <w:r>
        <w:rPr>
          <w:color w:val="059ED8"/>
          <w:spacing w:val="-2"/>
        </w:rPr>
        <w:t>SUPLEMENTOS</w:t>
      </w:r>
    </w:p>
    <w:p>
      <w:pPr>
        <w:pStyle w:val="BodyText"/>
        <w:spacing w:before="139"/>
        <w:ind w:left="374"/>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after="1" w:before="7"/>
        <w:rPr>
          <w:sz w:val="14"/>
        </w:rPr>
      </w:pPr>
    </w:p>
    <w:tbl>
      <w:tblPr>
        <w:tblW w:type="auto" w:w="0"/>
        <w:jc w:val="left"/>
        <w:tblInd w:type="dxa" w:w="362"/>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7986"/>
        <w:gridCol w:w="2798"/>
      </w:tblGrid>
      <w:tr>
        <w:trPr>
          <w:trHeight w:hRule="atLeast" w:val="476"/>
        </w:trPr>
        <w:tc>
          <w:tcPr>
            <w:tcW w:type="dxa" w:w="7986"/>
            <w:shd w:color="auto" w:fill="E5E8EB" w:val="clear"/>
          </w:tcPr>
          <w:p>
            <w:pPr>
              <w:pStyle w:val="TableParagraph"/>
              <w:spacing w:before="111"/>
              <w:jc w:val="left"/>
              <w:rPr>
                <w:sz w:val="22"/>
              </w:rPr>
            </w:pPr>
            <w:r>
              <w:rPr>
                <w:spacing w:val="-4"/>
                <w:sz w:val="22"/>
              </w:rPr>
              <w:t>SERVICIOS</w:t>
            </w:r>
            <w:r>
              <w:rPr>
                <w:sz w:val="22"/>
              </w:rPr>
              <w:t> </w:t>
            </w:r>
            <w:r>
              <w:rPr>
                <w:spacing w:val="-4"/>
                <w:sz w:val="22"/>
              </w:rPr>
              <w:t>DESDE</w:t>
            </w:r>
            <w:r>
              <w:rPr>
                <w:sz w:val="22"/>
              </w:rPr>
              <w:t> </w:t>
            </w:r>
            <w:r>
              <w:rPr>
                <w:spacing w:val="-4"/>
                <w:sz w:val="22"/>
              </w:rPr>
              <w:t>CARTAGENA</w:t>
            </w:r>
          </w:p>
        </w:tc>
        <w:tc>
          <w:tcPr>
            <w:tcW w:type="dxa" w:w="2798"/>
            <w:shd w:color="auto" w:fill="E5E8EB" w:val="clear"/>
          </w:tcPr>
          <w:p>
            <w:pPr>
              <w:pStyle w:val="TableParagraph"/>
              <w:spacing w:before="111"/>
              <w:ind w:left="1"/>
              <w:rPr>
                <w:sz w:val="22"/>
              </w:rPr>
            </w:pPr>
            <w:r>
              <w:rPr>
                <w:spacing w:val="-2"/>
                <w:sz w:val="22"/>
              </w:rPr>
              <w:t>ADT/MNR</w:t>
            </w:r>
          </w:p>
        </w:tc>
      </w:tr>
      <w:tr>
        <w:trPr>
          <w:trHeight w:hRule="atLeast" w:val="638"/>
        </w:trPr>
        <w:tc>
          <w:tcPr>
            <w:tcW w:type="dxa" w:w="7986"/>
          </w:tcPr>
          <w:p>
            <w:pPr>
              <w:pStyle w:val="TableParagraph"/>
              <w:spacing w:before="192"/>
              <w:jc w:val="left"/>
              <w:rPr>
                <w:sz w:val="22"/>
              </w:rPr>
            </w:pPr>
            <w:r>
              <w:rPr>
                <w:spacing w:val="-2"/>
                <w:sz w:val="22"/>
              </w:rPr>
              <w:t>Traslado</w:t>
            </w:r>
            <w:r>
              <w:rPr>
                <w:spacing w:val="-8"/>
                <w:sz w:val="22"/>
              </w:rPr>
              <w:t> </w:t>
            </w:r>
            <w:r>
              <w:rPr>
                <w:spacing w:val="-2"/>
                <w:sz w:val="22"/>
              </w:rPr>
              <w:t>de</w:t>
            </w:r>
            <w:r>
              <w:rPr>
                <w:spacing w:val="-8"/>
                <w:sz w:val="22"/>
              </w:rPr>
              <w:t> </w:t>
            </w:r>
            <w:r>
              <w:rPr>
                <w:spacing w:val="-2"/>
                <w:sz w:val="22"/>
              </w:rPr>
              <w:t>retorno</w:t>
            </w:r>
            <w:r>
              <w:rPr>
                <w:spacing w:val="-8"/>
                <w:sz w:val="22"/>
              </w:rPr>
              <w:t> </w:t>
            </w:r>
            <w:r>
              <w:rPr>
                <w:spacing w:val="-2"/>
                <w:sz w:val="22"/>
              </w:rPr>
              <w:t>Muelle</w:t>
            </w:r>
            <w:r>
              <w:rPr>
                <w:spacing w:val="-7"/>
                <w:sz w:val="22"/>
              </w:rPr>
              <w:t> </w:t>
            </w:r>
            <w:r>
              <w:rPr>
                <w:spacing w:val="-2"/>
                <w:sz w:val="22"/>
              </w:rPr>
              <w:t>de</w:t>
            </w:r>
            <w:r>
              <w:rPr>
                <w:spacing w:val="-8"/>
                <w:sz w:val="22"/>
              </w:rPr>
              <w:t> </w:t>
            </w:r>
            <w:r>
              <w:rPr>
                <w:spacing w:val="-2"/>
                <w:sz w:val="22"/>
              </w:rPr>
              <w:t>La</w:t>
            </w:r>
            <w:r>
              <w:rPr>
                <w:spacing w:val="-8"/>
                <w:sz w:val="22"/>
              </w:rPr>
              <w:t> </w:t>
            </w:r>
            <w:r>
              <w:rPr>
                <w:spacing w:val="-2"/>
                <w:sz w:val="22"/>
              </w:rPr>
              <w:t>Bodeguita</w:t>
            </w:r>
            <w:r>
              <w:rPr>
                <w:spacing w:val="-7"/>
                <w:sz w:val="22"/>
              </w:rPr>
              <w:t> </w:t>
            </w:r>
            <w:r>
              <w:rPr>
                <w:spacing w:val="-2"/>
                <w:sz w:val="22"/>
              </w:rPr>
              <w:t>–</w:t>
            </w:r>
            <w:r>
              <w:rPr>
                <w:spacing w:val="-8"/>
                <w:sz w:val="22"/>
              </w:rPr>
              <w:t> </w:t>
            </w:r>
            <w:r>
              <w:rPr>
                <w:spacing w:val="-2"/>
                <w:sz w:val="22"/>
              </w:rPr>
              <w:t>hotel</w:t>
            </w:r>
            <w:r>
              <w:rPr>
                <w:spacing w:val="-8"/>
                <w:sz w:val="22"/>
              </w:rPr>
              <w:t> </w:t>
            </w:r>
            <w:r>
              <w:rPr>
                <w:spacing w:val="-2"/>
                <w:sz w:val="22"/>
              </w:rPr>
              <w:t>después</w:t>
            </w:r>
            <w:r>
              <w:rPr>
                <w:spacing w:val="-7"/>
                <w:sz w:val="22"/>
              </w:rPr>
              <w:t> </w:t>
            </w:r>
            <w:r>
              <w:rPr>
                <w:spacing w:val="-2"/>
                <w:sz w:val="22"/>
              </w:rPr>
              <w:t>del</w:t>
            </w:r>
            <w:r>
              <w:rPr>
                <w:spacing w:val="-8"/>
                <w:sz w:val="22"/>
              </w:rPr>
              <w:t> </w:t>
            </w:r>
            <w:r>
              <w:rPr>
                <w:spacing w:val="-2"/>
                <w:sz w:val="22"/>
              </w:rPr>
              <w:t>tour</w:t>
            </w:r>
            <w:r>
              <w:rPr>
                <w:spacing w:val="-8"/>
                <w:sz w:val="22"/>
              </w:rPr>
              <w:t> </w:t>
            </w:r>
            <w:r>
              <w:rPr>
                <w:spacing w:val="-2"/>
                <w:sz w:val="22"/>
              </w:rPr>
              <w:t>a</w:t>
            </w:r>
            <w:r>
              <w:rPr>
                <w:spacing w:val="-7"/>
                <w:sz w:val="22"/>
              </w:rPr>
              <w:t> </w:t>
            </w:r>
            <w:r>
              <w:rPr>
                <w:spacing w:val="-2"/>
                <w:sz w:val="22"/>
              </w:rPr>
              <w:t>las</w:t>
            </w:r>
            <w:r>
              <w:rPr>
                <w:spacing w:val="-8"/>
                <w:sz w:val="22"/>
              </w:rPr>
              <w:t> </w:t>
            </w:r>
            <w:r>
              <w:rPr>
                <w:spacing w:val="-2"/>
                <w:sz w:val="22"/>
              </w:rPr>
              <w:t>Islas</w:t>
            </w:r>
            <w:r>
              <w:rPr>
                <w:spacing w:val="-8"/>
                <w:sz w:val="22"/>
              </w:rPr>
              <w:t> </w:t>
            </w:r>
            <w:r>
              <w:rPr>
                <w:spacing w:val="-2"/>
                <w:sz w:val="22"/>
              </w:rPr>
              <w:t>del</w:t>
            </w:r>
            <w:r>
              <w:rPr>
                <w:spacing w:val="-7"/>
                <w:sz w:val="22"/>
              </w:rPr>
              <w:t> </w:t>
            </w:r>
            <w:r>
              <w:rPr>
                <w:spacing w:val="-2"/>
                <w:sz w:val="22"/>
              </w:rPr>
              <w:t>Rosario</w:t>
            </w:r>
          </w:p>
        </w:tc>
        <w:tc>
          <w:tcPr>
            <w:tcW w:type="dxa" w:w="2798"/>
          </w:tcPr>
          <w:p>
            <w:pPr>
              <w:pStyle w:val="TableParagraph"/>
              <w:spacing w:before="192"/>
              <w:ind w:left="1"/>
              <w:rPr>
                <w:sz w:val="22"/>
              </w:rPr>
            </w:pPr>
            <w:r>
              <w:rPr>
                <w:spacing w:val="-5"/>
                <w:sz w:val="22"/>
              </w:rPr>
              <w:t>32</w:t>
            </w:r>
          </w:p>
        </w:tc>
      </w:tr>
      <w:tr>
        <w:trPr>
          <w:trHeight w:hRule="atLeast" w:val="618"/>
        </w:trPr>
        <w:tc>
          <w:tcPr>
            <w:tcW w:type="dxa" w:w="10784"/>
            <w:gridSpan w:val="2"/>
            <w:shd w:color="auto" w:fill="E5E8EB" w:val="clear"/>
          </w:tcPr>
          <w:p>
            <w:pPr>
              <w:pStyle w:val="TableParagraph"/>
              <w:spacing w:before="182"/>
              <w:jc w:val="left"/>
              <w:rPr>
                <w:sz w:val="22"/>
              </w:rPr>
            </w:pPr>
            <w:r>
              <w:rPr>
                <w:color w:val="E41515"/>
                <w:sz w:val="22"/>
              </w:rPr>
              <w:t>*</w:t>
            </w:r>
            <w:r>
              <w:rPr>
                <w:sz w:val="22"/>
              </w:rPr>
              <w:t>Nota:</w:t>
            </w:r>
            <w:r>
              <w:rPr>
                <w:spacing w:val="-5"/>
                <w:sz w:val="22"/>
              </w:rPr>
              <w:t> </w:t>
            </w:r>
            <w:r>
              <w:rPr>
                <w:sz w:val="22"/>
              </w:rPr>
              <w:t>Impuesto</w:t>
            </w:r>
            <w:r>
              <w:rPr>
                <w:spacing w:val="-4"/>
                <w:sz w:val="22"/>
              </w:rPr>
              <w:t> </w:t>
            </w:r>
            <w:r>
              <w:rPr>
                <w:sz w:val="22"/>
              </w:rPr>
              <w:t>de</w:t>
            </w:r>
            <w:r>
              <w:rPr>
                <w:spacing w:val="-5"/>
                <w:sz w:val="22"/>
              </w:rPr>
              <w:t> </w:t>
            </w:r>
            <w:r>
              <w:rPr>
                <w:sz w:val="22"/>
              </w:rPr>
              <w:t>Muelle</w:t>
            </w:r>
            <w:r>
              <w:rPr>
                <w:spacing w:val="-4"/>
                <w:sz w:val="22"/>
              </w:rPr>
              <w:t> </w:t>
            </w:r>
            <w:r>
              <w:rPr>
                <w:sz w:val="22"/>
              </w:rPr>
              <w:t>y</w:t>
            </w:r>
            <w:r>
              <w:rPr>
                <w:spacing w:val="-5"/>
                <w:sz w:val="22"/>
              </w:rPr>
              <w:t> </w:t>
            </w:r>
            <w:r>
              <w:rPr>
                <w:sz w:val="22"/>
              </w:rPr>
              <w:t>seguro</w:t>
            </w:r>
            <w:r>
              <w:rPr>
                <w:spacing w:val="-4"/>
                <w:sz w:val="22"/>
              </w:rPr>
              <w:t> </w:t>
            </w:r>
            <w:r>
              <w:rPr>
                <w:sz w:val="22"/>
              </w:rPr>
              <w:t>de</w:t>
            </w:r>
            <w:r>
              <w:rPr>
                <w:spacing w:val="-4"/>
                <w:sz w:val="22"/>
              </w:rPr>
              <w:t> </w:t>
            </w:r>
            <w:r>
              <w:rPr>
                <w:sz w:val="22"/>
              </w:rPr>
              <w:t>lancha</w:t>
            </w:r>
            <w:r>
              <w:rPr>
                <w:spacing w:val="46"/>
                <w:sz w:val="22"/>
              </w:rPr>
              <w:t> </w:t>
            </w:r>
            <w:r>
              <w:rPr>
                <w:sz w:val="22"/>
              </w:rPr>
              <w:t>se</w:t>
            </w:r>
            <w:r>
              <w:rPr>
                <w:spacing w:val="-5"/>
                <w:sz w:val="22"/>
              </w:rPr>
              <w:t> </w:t>
            </w:r>
            <w:r>
              <w:rPr>
                <w:sz w:val="22"/>
              </w:rPr>
              <w:t>paga</w:t>
            </w:r>
            <w:r>
              <w:rPr>
                <w:spacing w:val="-4"/>
                <w:sz w:val="22"/>
              </w:rPr>
              <w:t> </w:t>
            </w:r>
            <w:r>
              <w:rPr>
                <w:sz w:val="22"/>
              </w:rPr>
              <w:t>directo</w:t>
            </w:r>
            <w:r>
              <w:rPr>
                <w:spacing w:val="-5"/>
                <w:sz w:val="22"/>
              </w:rPr>
              <w:t> </w:t>
            </w:r>
            <w:r>
              <w:rPr>
                <w:sz w:val="22"/>
              </w:rPr>
              <w:t>en</w:t>
            </w:r>
            <w:r>
              <w:rPr>
                <w:spacing w:val="-4"/>
                <w:sz w:val="22"/>
              </w:rPr>
              <w:t> </w:t>
            </w:r>
            <w:r>
              <w:rPr>
                <w:sz w:val="22"/>
              </w:rPr>
              <w:t>efectivo</w:t>
            </w:r>
            <w:r>
              <w:rPr>
                <w:spacing w:val="-4"/>
                <w:sz w:val="22"/>
              </w:rPr>
              <w:t> </w:t>
            </w:r>
            <w:r>
              <w:rPr>
                <w:sz w:val="22"/>
              </w:rPr>
              <w:t>en</w:t>
            </w:r>
            <w:r>
              <w:rPr>
                <w:spacing w:val="-5"/>
                <w:sz w:val="22"/>
              </w:rPr>
              <w:t> </w:t>
            </w:r>
            <w:r>
              <w:rPr>
                <w:sz w:val="22"/>
              </w:rPr>
              <w:t>destino</w:t>
            </w:r>
            <w:r>
              <w:rPr>
                <w:spacing w:val="-4"/>
                <w:sz w:val="22"/>
              </w:rPr>
              <w:t> </w:t>
            </w:r>
            <w:r>
              <w:rPr>
                <w:sz w:val="22"/>
              </w:rPr>
              <w:t>USD</w:t>
            </w:r>
            <w:r>
              <w:rPr>
                <w:spacing w:val="-5"/>
                <w:sz w:val="22"/>
              </w:rPr>
              <w:t> </w:t>
            </w:r>
            <w:r>
              <w:rPr>
                <w:sz w:val="22"/>
              </w:rPr>
              <w:t>12</w:t>
            </w:r>
            <w:r>
              <w:rPr>
                <w:spacing w:val="-4"/>
                <w:sz w:val="22"/>
              </w:rPr>
              <w:t> </w:t>
            </w:r>
            <w:r>
              <w:rPr>
                <w:spacing w:val="-2"/>
                <w:sz w:val="22"/>
              </w:rPr>
              <w:t>aprox.</w:t>
            </w:r>
          </w:p>
        </w:tc>
      </w:tr>
    </w:tbl>
    <w:p>
      <w:pPr>
        <w:pStyle w:val="TableParagraph"/>
        <w:spacing w:after="0"/>
        <w:jc w:val="left"/>
        <w:rPr>
          <w:sz w:val="22"/>
        </w:rPr>
        <w:sectPr>
          <w:pgSz w:h="15840" w:w="12240"/>
          <w:pgMar w:bottom="1400" w:footer="1203" w:header="0" w:left="360" w:right="360" w:top="560"/>
        </w:sectPr>
      </w:pPr>
    </w:p>
    <w:p>
      <w:pPr>
        <w:pStyle w:val="Heading1"/>
        <w:spacing w:before="116"/>
        <w:ind w:left="370"/>
      </w:pPr>
      <w:r>
        <w:rPr>
          <w:color w:val="059ED8"/>
        </w:rPr>
        <w:t>NOCHE</w:t>
      </w:r>
      <w:r>
        <w:rPr>
          <w:color w:val="059ED8"/>
          <w:spacing w:val="27"/>
        </w:rPr>
        <w:t> </w:t>
      </w:r>
      <w:r>
        <w:rPr>
          <w:color w:val="059ED8"/>
        </w:rPr>
        <w:t>ADICIONAL</w:t>
      </w:r>
      <w:r>
        <w:rPr>
          <w:color w:val="059ED8"/>
          <w:spacing w:val="28"/>
        </w:rPr>
        <w:t> </w:t>
      </w:r>
      <w:r>
        <w:rPr>
          <w:color w:val="059ED8"/>
        </w:rPr>
        <w:t>EN</w:t>
      </w:r>
      <w:r>
        <w:rPr>
          <w:color w:val="059ED8"/>
          <w:spacing w:val="27"/>
        </w:rPr>
        <w:t> </w:t>
      </w:r>
      <w:r>
        <w:rPr>
          <w:color w:val="059ED8"/>
          <w:spacing w:val="-2"/>
        </w:rPr>
        <w:t>CARTAGENA</w:t>
      </w:r>
    </w:p>
    <w:p>
      <w:pPr>
        <w:pStyle w:val="BodyText"/>
        <w:spacing w:before="91"/>
        <w:ind w:left="370"/>
      </w:pPr>
      <w:r>
        <w:rPr/>
        <w:t>Precios</w:t>
      </w:r>
      <w:r>
        <w:rPr>
          <w:spacing w:val="7"/>
        </w:rPr>
        <w:t> </w:t>
      </w:r>
      <w:r>
        <w:rPr/>
        <w:t>por</w:t>
      </w:r>
      <w:r>
        <w:rPr>
          <w:spacing w:val="7"/>
        </w:rPr>
        <w:t> </w:t>
      </w:r>
      <w:r>
        <w:rPr/>
        <w:t>persona</w:t>
      </w:r>
      <w:r>
        <w:rPr>
          <w:spacing w:val="7"/>
        </w:rPr>
        <w:t> </w:t>
      </w:r>
      <w:r>
        <w:rPr/>
        <w:t>en</w:t>
      </w:r>
      <w:r>
        <w:rPr>
          <w:spacing w:val="8"/>
        </w:rPr>
        <w:t> </w:t>
      </w:r>
      <w:r>
        <w:rPr/>
        <w:t>dólar</w:t>
      </w:r>
      <w:r>
        <w:rPr>
          <w:spacing w:val="7"/>
        </w:rPr>
        <w:t> </w:t>
      </w:r>
      <w:r>
        <w:rPr/>
        <w:t>americanos</w:t>
      </w:r>
      <w:r>
        <w:rPr>
          <w:spacing w:val="7"/>
        </w:rPr>
        <w:t> </w:t>
      </w:r>
      <w:r>
        <w:rPr>
          <w:spacing w:val="-2"/>
        </w:rPr>
        <w:t>(USD).</w:t>
      </w:r>
    </w:p>
    <w:p>
      <w:pPr>
        <w:pStyle w:val="BodyText"/>
        <w:spacing w:after="1" w:before="10"/>
        <w:rPr>
          <w:sz w:val="12"/>
        </w:rPr>
      </w:pPr>
    </w:p>
    <w:tbl>
      <w:tblPr>
        <w:tblW w:type="auto" w:w="0"/>
        <w:jc w:val="left"/>
        <w:tblInd w:type="dxa" w:w="369"/>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3476"/>
        <w:gridCol w:w="4195"/>
        <w:gridCol w:w="737"/>
        <w:gridCol w:w="737"/>
        <w:gridCol w:w="737"/>
        <w:gridCol w:w="928"/>
      </w:tblGrid>
      <w:tr>
        <w:trPr>
          <w:trHeight w:hRule="atLeast" w:val="675"/>
        </w:trPr>
        <w:tc>
          <w:tcPr>
            <w:tcW w:type="dxa" w:w="3476"/>
            <w:shd w:color="auto" w:fill="E5E8EB" w:val="clear"/>
          </w:tcPr>
          <w:p>
            <w:pPr>
              <w:pStyle w:val="TableParagraph"/>
              <w:spacing w:before="78" w:line="249" w:lineRule="auto"/>
              <w:ind w:right="442"/>
              <w:jc w:val="left"/>
              <w:rPr>
                <w:sz w:val="22"/>
              </w:rPr>
            </w:pPr>
            <w:r>
              <w:rPr>
                <w:w w:val="90"/>
                <w:sz w:val="22"/>
              </w:rPr>
              <w:t>SALIDAS: DIARIAS </w:t>
            </w:r>
            <w:r>
              <w:rPr>
                <w:spacing w:val="-2"/>
                <w:sz w:val="22"/>
              </w:rPr>
              <w:t>VIGENCIAS:</w:t>
            </w:r>
          </w:p>
        </w:tc>
        <w:tc>
          <w:tcPr>
            <w:tcW w:type="dxa" w:w="4195"/>
            <w:shd w:color="auto" w:fill="E5E8EB" w:val="clear"/>
          </w:tcPr>
          <w:p>
            <w:pPr>
              <w:pStyle w:val="TableParagraph"/>
              <w:ind w:left="1"/>
              <w:rPr>
                <w:sz w:val="22"/>
              </w:rPr>
            </w:pPr>
            <w:r>
              <w:rPr>
                <w:spacing w:val="-2"/>
                <w:sz w:val="22"/>
              </w:rPr>
              <w:t>CATEGORÍA</w:t>
            </w:r>
          </w:p>
        </w:tc>
        <w:tc>
          <w:tcPr>
            <w:tcW w:type="dxa" w:w="737"/>
            <w:shd w:color="auto" w:fill="E5E8EB" w:val="clear"/>
          </w:tcPr>
          <w:p>
            <w:pPr>
              <w:pStyle w:val="TableParagraph"/>
              <w:ind w:left="1"/>
              <w:rPr>
                <w:sz w:val="22"/>
              </w:rPr>
            </w:pPr>
            <w:r>
              <w:rPr>
                <w:spacing w:val="-5"/>
                <w:sz w:val="22"/>
              </w:rPr>
              <w:t>SGL</w:t>
            </w:r>
          </w:p>
        </w:tc>
        <w:tc>
          <w:tcPr>
            <w:tcW w:type="dxa" w:w="737"/>
            <w:shd w:color="auto" w:fill="E5E8EB" w:val="clear"/>
          </w:tcPr>
          <w:p>
            <w:pPr>
              <w:pStyle w:val="TableParagraph"/>
              <w:ind w:left="2"/>
              <w:rPr>
                <w:sz w:val="22"/>
              </w:rPr>
            </w:pPr>
            <w:r>
              <w:rPr>
                <w:spacing w:val="-5"/>
                <w:sz w:val="22"/>
              </w:rPr>
              <w:t>DBL</w:t>
            </w:r>
          </w:p>
        </w:tc>
        <w:tc>
          <w:tcPr>
            <w:tcW w:type="dxa" w:w="737"/>
            <w:shd w:color="auto" w:fill="E5E8EB" w:val="clear"/>
          </w:tcPr>
          <w:p>
            <w:pPr>
              <w:pStyle w:val="TableParagraph"/>
              <w:ind w:left="2"/>
              <w:rPr>
                <w:sz w:val="22"/>
              </w:rPr>
            </w:pPr>
            <w:r>
              <w:rPr>
                <w:spacing w:val="-5"/>
                <w:sz w:val="22"/>
              </w:rPr>
              <w:t>TPL</w:t>
            </w:r>
          </w:p>
        </w:tc>
        <w:tc>
          <w:tcPr>
            <w:tcW w:type="dxa" w:w="928"/>
            <w:shd w:color="auto" w:fill="E5E8EB" w:val="clear"/>
          </w:tcPr>
          <w:p>
            <w:pPr>
              <w:pStyle w:val="TableParagraph"/>
              <w:ind w:left="1"/>
              <w:rPr>
                <w:sz w:val="22"/>
              </w:rPr>
            </w:pPr>
            <w:r>
              <w:rPr>
                <w:spacing w:val="-5"/>
                <w:sz w:val="22"/>
              </w:rPr>
              <w:t>MNR</w:t>
            </w:r>
          </w:p>
        </w:tc>
      </w:tr>
      <w:tr>
        <w:trPr>
          <w:trHeight w:hRule="atLeast" w:val="732"/>
        </w:trPr>
        <w:tc>
          <w:tcPr>
            <w:tcW w:type="dxa" w:w="3476"/>
          </w:tcPr>
          <w:p>
            <w:pPr>
              <w:pStyle w:val="TableParagraph"/>
              <w:spacing w:before="238"/>
              <w:jc w:val="left"/>
              <w:rPr>
                <w:sz w:val="22"/>
              </w:rPr>
            </w:pPr>
            <w:r>
              <w:rPr>
                <w:spacing w:val="-2"/>
                <w:sz w:val="22"/>
              </w:rPr>
              <w:t>12ENE26-20DIC26</w:t>
            </w:r>
          </w:p>
        </w:tc>
        <w:tc>
          <w:tcPr>
            <w:tcW w:type="dxa" w:w="4195"/>
          </w:tcPr>
          <w:p>
            <w:pPr>
              <w:pStyle w:val="TableParagraph"/>
              <w:spacing w:before="106" w:line="249" w:lineRule="auto"/>
              <w:ind w:hanging="412" w:left="1380" w:right="532"/>
              <w:jc w:val="left"/>
              <w:rPr>
                <w:sz w:val="22"/>
              </w:rPr>
            </w:pPr>
            <w:r>
              <w:rPr>
                <w:sz w:val="22"/>
              </w:rPr>
              <w:t>Turista</w:t>
            </w:r>
            <w:r>
              <w:rPr>
                <w:spacing w:val="-5"/>
                <w:sz w:val="22"/>
              </w:rPr>
              <w:t> </w:t>
            </w:r>
            <w:r>
              <w:rPr>
                <w:sz w:val="22"/>
              </w:rPr>
              <w:t>-</w:t>
            </w:r>
            <w:r>
              <w:rPr>
                <w:spacing w:val="-5"/>
                <w:sz w:val="22"/>
              </w:rPr>
              <w:t> </w:t>
            </w:r>
            <w:r>
              <w:rPr>
                <w:sz w:val="22"/>
              </w:rPr>
              <w:t>Cartagena</w:t>
            </w:r>
            <w:r>
              <w:rPr>
                <w:spacing w:val="-5"/>
                <w:sz w:val="22"/>
              </w:rPr>
              <w:t> </w:t>
            </w:r>
            <w:r>
              <w:rPr>
                <w:sz w:val="22"/>
              </w:rPr>
              <w:t>Plaza (Hab. Estándar)</w:t>
            </w:r>
          </w:p>
        </w:tc>
        <w:tc>
          <w:tcPr>
            <w:tcW w:type="dxa" w:w="737"/>
          </w:tcPr>
          <w:p>
            <w:pPr>
              <w:pStyle w:val="TableParagraph"/>
              <w:spacing w:before="238"/>
              <w:ind w:left="1"/>
              <w:rPr>
                <w:sz w:val="22"/>
              </w:rPr>
            </w:pPr>
            <w:r>
              <w:rPr>
                <w:spacing w:val="-5"/>
                <w:sz w:val="22"/>
              </w:rPr>
              <w:t>119</w:t>
            </w:r>
          </w:p>
        </w:tc>
        <w:tc>
          <w:tcPr>
            <w:tcW w:type="dxa" w:w="737"/>
          </w:tcPr>
          <w:p>
            <w:pPr>
              <w:pStyle w:val="TableParagraph"/>
              <w:spacing w:before="238"/>
              <w:ind w:left="2"/>
              <w:rPr>
                <w:sz w:val="22"/>
              </w:rPr>
            </w:pPr>
            <w:r>
              <w:rPr>
                <w:spacing w:val="-5"/>
                <w:sz w:val="22"/>
              </w:rPr>
              <w:t>59</w:t>
            </w:r>
          </w:p>
        </w:tc>
        <w:tc>
          <w:tcPr>
            <w:tcW w:type="dxa" w:w="737"/>
          </w:tcPr>
          <w:p>
            <w:pPr>
              <w:pStyle w:val="TableParagraph"/>
              <w:spacing w:before="238"/>
              <w:ind w:left="2"/>
              <w:rPr>
                <w:sz w:val="22"/>
              </w:rPr>
            </w:pPr>
            <w:r>
              <w:rPr>
                <w:spacing w:val="-5"/>
                <w:sz w:val="22"/>
              </w:rPr>
              <w:t>59</w:t>
            </w:r>
          </w:p>
        </w:tc>
        <w:tc>
          <w:tcPr>
            <w:tcW w:type="dxa" w:w="928"/>
          </w:tcPr>
          <w:p>
            <w:pPr>
              <w:pStyle w:val="TableParagraph"/>
              <w:spacing w:before="238"/>
              <w:ind w:left="1"/>
              <w:rPr>
                <w:sz w:val="22"/>
              </w:rPr>
            </w:pPr>
            <w:r>
              <w:rPr>
                <w:sz w:val="22"/>
              </w:rPr>
              <w:t>-</w:t>
            </w:r>
          </w:p>
        </w:tc>
      </w:tr>
      <w:tr>
        <w:trPr>
          <w:trHeight w:hRule="atLeast" w:val="732"/>
        </w:trPr>
        <w:tc>
          <w:tcPr>
            <w:tcW w:type="dxa" w:w="3476"/>
            <w:shd w:color="auto" w:fill="E5E8EB" w:val="clear"/>
          </w:tcPr>
          <w:p>
            <w:pPr>
              <w:pStyle w:val="TableParagraph"/>
              <w:spacing w:before="238"/>
              <w:jc w:val="left"/>
              <w:rPr>
                <w:sz w:val="22"/>
              </w:rPr>
            </w:pPr>
            <w:r>
              <w:rPr>
                <w:spacing w:val="-2"/>
                <w:sz w:val="22"/>
              </w:rPr>
              <w:t>12ENE26-20DIC26</w:t>
            </w:r>
          </w:p>
        </w:tc>
        <w:tc>
          <w:tcPr>
            <w:tcW w:type="dxa" w:w="4195"/>
            <w:shd w:color="auto" w:fill="E5E8EB" w:val="clear"/>
          </w:tcPr>
          <w:p>
            <w:pPr>
              <w:pStyle w:val="TableParagraph"/>
              <w:spacing w:before="106" w:line="249" w:lineRule="auto"/>
              <w:ind w:firstLine="375" w:left="593" w:right="532"/>
              <w:jc w:val="left"/>
              <w:rPr>
                <w:sz w:val="22"/>
              </w:rPr>
            </w:pPr>
            <w:r>
              <w:rPr>
                <w:sz w:val="22"/>
              </w:rPr>
              <w:t>Turista - Cartagena Plaza (Hab.</w:t>
            </w:r>
            <w:r>
              <w:rPr>
                <w:spacing w:val="-10"/>
                <w:sz w:val="22"/>
              </w:rPr>
              <w:t> </w:t>
            </w:r>
            <w:r>
              <w:rPr>
                <w:sz w:val="22"/>
              </w:rPr>
              <w:t>Superior</w:t>
            </w:r>
            <w:r>
              <w:rPr>
                <w:spacing w:val="-10"/>
                <w:sz w:val="22"/>
              </w:rPr>
              <w:t> </w:t>
            </w:r>
            <w:r>
              <w:rPr>
                <w:sz w:val="22"/>
              </w:rPr>
              <w:t>city</w:t>
            </w:r>
            <w:r>
              <w:rPr>
                <w:spacing w:val="-10"/>
                <w:sz w:val="22"/>
              </w:rPr>
              <w:t> </w:t>
            </w:r>
            <w:r>
              <w:rPr>
                <w:sz w:val="22"/>
              </w:rPr>
              <w:t>view</w:t>
            </w:r>
            <w:r>
              <w:rPr>
                <w:spacing w:val="-10"/>
                <w:sz w:val="22"/>
              </w:rPr>
              <w:t> </w:t>
            </w:r>
            <w:r>
              <w:rPr>
                <w:sz w:val="22"/>
              </w:rPr>
              <w:t>2</w:t>
            </w:r>
            <w:r>
              <w:rPr>
                <w:spacing w:val="-10"/>
                <w:sz w:val="22"/>
              </w:rPr>
              <w:t> </w:t>
            </w:r>
            <w:r>
              <w:rPr>
                <w:sz w:val="22"/>
              </w:rPr>
              <w:t>camas)</w:t>
            </w:r>
          </w:p>
        </w:tc>
        <w:tc>
          <w:tcPr>
            <w:tcW w:type="dxa" w:w="737"/>
            <w:shd w:color="auto" w:fill="E5E8EB" w:val="clear"/>
          </w:tcPr>
          <w:p>
            <w:pPr>
              <w:pStyle w:val="TableParagraph"/>
              <w:spacing w:before="238"/>
              <w:ind w:left="2"/>
              <w:rPr>
                <w:sz w:val="22"/>
              </w:rPr>
            </w:pPr>
            <w:r>
              <w:rPr>
                <w:spacing w:val="-5"/>
                <w:sz w:val="22"/>
              </w:rPr>
              <w:t>125</w:t>
            </w:r>
          </w:p>
        </w:tc>
        <w:tc>
          <w:tcPr>
            <w:tcW w:type="dxa" w:w="737"/>
            <w:shd w:color="auto" w:fill="E5E8EB" w:val="clear"/>
          </w:tcPr>
          <w:p>
            <w:pPr>
              <w:pStyle w:val="TableParagraph"/>
              <w:spacing w:before="238"/>
              <w:ind w:left="2"/>
              <w:rPr>
                <w:sz w:val="22"/>
              </w:rPr>
            </w:pPr>
            <w:r>
              <w:rPr>
                <w:spacing w:val="-5"/>
                <w:sz w:val="22"/>
              </w:rPr>
              <w:t>65</w:t>
            </w:r>
          </w:p>
        </w:tc>
        <w:tc>
          <w:tcPr>
            <w:tcW w:type="dxa" w:w="737"/>
            <w:shd w:color="auto" w:fill="E5E8EB" w:val="clear"/>
          </w:tcPr>
          <w:p>
            <w:pPr>
              <w:pStyle w:val="TableParagraph"/>
              <w:spacing w:before="238"/>
              <w:ind w:left="2"/>
              <w:rPr>
                <w:sz w:val="22"/>
              </w:rPr>
            </w:pPr>
            <w:r>
              <w:rPr>
                <w:spacing w:val="-5"/>
                <w:sz w:val="22"/>
              </w:rPr>
              <w:t>65</w:t>
            </w:r>
          </w:p>
        </w:tc>
        <w:tc>
          <w:tcPr>
            <w:tcW w:type="dxa" w:w="928"/>
            <w:shd w:color="auto" w:fill="E5E8EB" w:val="clear"/>
          </w:tcPr>
          <w:p>
            <w:pPr>
              <w:pStyle w:val="TableParagraph"/>
              <w:spacing w:before="238"/>
              <w:ind w:left="2"/>
              <w:rPr>
                <w:sz w:val="22"/>
              </w:rPr>
            </w:pPr>
            <w:r>
              <w:rPr>
                <w:sz w:val="22"/>
              </w:rPr>
              <w:t>-</w:t>
            </w:r>
          </w:p>
        </w:tc>
      </w:tr>
      <w:tr>
        <w:trPr>
          <w:trHeight w:hRule="atLeast" w:val="732"/>
        </w:trPr>
        <w:tc>
          <w:tcPr>
            <w:tcW w:type="dxa" w:w="3476"/>
          </w:tcPr>
          <w:p>
            <w:pPr>
              <w:pStyle w:val="TableParagraph"/>
              <w:spacing w:before="238"/>
              <w:jc w:val="left"/>
              <w:rPr>
                <w:sz w:val="22"/>
              </w:rPr>
            </w:pPr>
            <w:r>
              <w:rPr>
                <w:spacing w:val="-2"/>
                <w:sz w:val="22"/>
              </w:rPr>
              <w:t>13DIC26-20DIC26</w:t>
            </w:r>
          </w:p>
        </w:tc>
        <w:tc>
          <w:tcPr>
            <w:tcW w:type="dxa" w:w="4195"/>
          </w:tcPr>
          <w:p>
            <w:pPr>
              <w:pStyle w:val="TableParagraph"/>
              <w:spacing w:before="238"/>
              <w:ind w:left="2"/>
              <w:rPr>
                <w:sz w:val="22"/>
              </w:rPr>
            </w:pPr>
            <w:r>
              <w:rPr>
                <w:sz w:val="22"/>
              </w:rPr>
              <w:t>Primera -</w:t>
            </w:r>
            <w:r>
              <w:rPr>
                <w:spacing w:val="1"/>
                <w:sz w:val="22"/>
              </w:rPr>
              <w:t> </w:t>
            </w:r>
            <w:r>
              <w:rPr>
                <w:sz w:val="22"/>
              </w:rPr>
              <w:t>Capilla</w:t>
            </w:r>
            <w:r>
              <w:rPr>
                <w:spacing w:val="1"/>
                <w:sz w:val="22"/>
              </w:rPr>
              <w:t> </w:t>
            </w:r>
            <w:r>
              <w:rPr>
                <w:sz w:val="22"/>
              </w:rPr>
              <w:t>del</w:t>
            </w:r>
            <w:r>
              <w:rPr>
                <w:spacing w:val="1"/>
                <w:sz w:val="22"/>
              </w:rPr>
              <w:t> </w:t>
            </w:r>
            <w:r>
              <w:rPr>
                <w:spacing w:val="-5"/>
                <w:sz w:val="22"/>
              </w:rPr>
              <w:t>mar</w:t>
            </w:r>
          </w:p>
        </w:tc>
        <w:tc>
          <w:tcPr>
            <w:tcW w:type="dxa" w:w="737"/>
          </w:tcPr>
          <w:p>
            <w:pPr>
              <w:pStyle w:val="TableParagraph"/>
              <w:spacing w:before="238"/>
              <w:ind w:left="2"/>
              <w:rPr>
                <w:sz w:val="22"/>
              </w:rPr>
            </w:pPr>
            <w:r>
              <w:rPr>
                <w:spacing w:val="-5"/>
                <w:sz w:val="22"/>
              </w:rPr>
              <w:t>149</w:t>
            </w:r>
          </w:p>
        </w:tc>
        <w:tc>
          <w:tcPr>
            <w:tcW w:type="dxa" w:w="737"/>
          </w:tcPr>
          <w:p>
            <w:pPr>
              <w:pStyle w:val="TableParagraph"/>
              <w:spacing w:before="238"/>
              <w:ind w:left="3"/>
              <w:rPr>
                <w:sz w:val="22"/>
              </w:rPr>
            </w:pPr>
            <w:r>
              <w:rPr>
                <w:spacing w:val="-5"/>
                <w:sz w:val="22"/>
              </w:rPr>
              <w:t>75</w:t>
            </w:r>
          </w:p>
        </w:tc>
        <w:tc>
          <w:tcPr>
            <w:tcW w:type="dxa" w:w="737"/>
          </w:tcPr>
          <w:p>
            <w:pPr>
              <w:pStyle w:val="TableParagraph"/>
              <w:spacing w:before="238"/>
              <w:ind w:left="3"/>
              <w:rPr>
                <w:sz w:val="22"/>
              </w:rPr>
            </w:pPr>
            <w:r>
              <w:rPr>
                <w:spacing w:val="-5"/>
                <w:sz w:val="22"/>
              </w:rPr>
              <w:t>69</w:t>
            </w:r>
          </w:p>
        </w:tc>
        <w:tc>
          <w:tcPr>
            <w:tcW w:type="dxa" w:w="928"/>
          </w:tcPr>
          <w:p>
            <w:pPr>
              <w:pStyle w:val="TableParagraph"/>
              <w:spacing w:before="238"/>
              <w:ind w:left="2"/>
              <w:rPr>
                <w:sz w:val="22"/>
              </w:rPr>
            </w:pPr>
            <w:r>
              <w:rPr>
                <w:spacing w:val="-5"/>
                <w:sz w:val="22"/>
              </w:rPr>
              <w:t>25</w:t>
            </w:r>
          </w:p>
        </w:tc>
      </w:tr>
      <w:tr>
        <w:trPr>
          <w:trHeight w:hRule="atLeast" w:val="732"/>
        </w:trPr>
        <w:tc>
          <w:tcPr>
            <w:tcW w:type="dxa" w:w="3476"/>
            <w:shd w:color="auto" w:fill="E5E8EB" w:val="clear"/>
          </w:tcPr>
          <w:p>
            <w:pPr>
              <w:pStyle w:val="TableParagraph"/>
              <w:spacing w:before="238"/>
              <w:jc w:val="left"/>
              <w:rPr>
                <w:sz w:val="22"/>
              </w:rPr>
            </w:pPr>
            <w:r>
              <w:rPr>
                <w:spacing w:val="-2"/>
                <w:sz w:val="22"/>
              </w:rPr>
              <w:t>04ENE26-20DIC26</w:t>
            </w:r>
          </w:p>
        </w:tc>
        <w:tc>
          <w:tcPr>
            <w:tcW w:type="dxa" w:w="4195"/>
            <w:vMerge w:val="restart"/>
            <w:shd w:color="auto" w:fill="E5E8EB" w:val="clear"/>
          </w:tcPr>
          <w:p>
            <w:pPr>
              <w:pStyle w:val="TableParagraph"/>
              <w:spacing w:before="0"/>
              <w:ind w:left="0"/>
              <w:jc w:val="left"/>
              <w:rPr>
                <w:sz w:val="22"/>
              </w:rPr>
            </w:pPr>
          </w:p>
          <w:p>
            <w:pPr>
              <w:pStyle w:val="TableParagraph"/>
              <w:spacing w:before="101"/>
              <w:ind w:left="0"/>
              <w:jc w:val="left"/>
              <w:rPr>
                <w:sz w:val="22"/>
              </w:rPr>
            </w:pPr>
          </w:p>
          <w:p>
            <w:pPr>
              <w:pStyle w:val="TableParagraph"/>
              <w:spacing w:before="0"/>
              <w:ind w:left="403"/>
              <w:jc w:val="left"/>
              <w:rPr>
                <w:sz w:val="22"/>
              </w:rPr>
            </w:pPr>
            <w:r>
              <w:rPr>
                <w:sz w:val="22"/>
              </w:rPr>
              <w:t>Superior -</w:t>
            </w:r>
            <w:r>
              <w:rPr>
                <w:spacing w:val="1"/>
                <w:sz w:val="22"/>
              </w:rPr>
              <w:t> </w:t>
            </w:r>
            <w:r>
              <w:rPr>
                <w:sz w:val="22"/>
              </w:rPr>
              <w:t>Estelar Cartagena</w:t>
            </w:r>
            <w:r>
              <w:rPr>
                <w:spacing w:val="1"/>
                <w:sz w:val="22"/>
              </w:rPr>
              <w:t> </w:t>
            </w:r>
            <w:r>
              <w:rPr>
                <w:sz w:val="22"/>
              </w:rPr>
              <w:t>de</w:t>
            </w:r>
            <w:r>
              <w:rPr>
                <w:spacing w:val="1"/>
                <w:sz w:val="22"/>
              </w:rPr>
              <w:t> </w:t>
            </w:r>
            <w:r>
              <w:rPr>
                <w:spacing w:val="-2"/>
                <w:sz w:val="22"/>
              </w:rPr>
              <w:t>Indias</w:t>
            </w:r>
          </w:p>
        </w:tc>
        <w:tc>
          <w:tcPr>
            <w:tcW w:type="dxa" w:w="737"/>
            <w:shd w:color="auto" w:fill="E5E8EB" w:val="clear"/>
          </w:tcPr>
          <w:p>
            <w:pPr>
              <w:pStyle w:val="TableParagraph"/>
              <w:spacing w:before="238"/>
              <w:ind w:left="2"/>
              <w:rPr>
                <w:sz w:val="22"/>
              </w:rPr>
            </w:pPr>
            <w:r>
              <w:rPr>
                <w:spacing w:val="-5"/>
                <w:sz w:val="22"/>
              </w:rPr>
              <w:t>245</w:t>
            </w:r>
          </w:p>
        </w:tc>
        <w:tc>
          <w:tcPr>
            <w:tcW w:type="dxa" w:w="737"/>
            <w:shd w:color="auto" w:fill="E5E8EB" w:val="clear"/>
          </w:tcPr>
          <w:p>
            <w:pPr>
              <w:pStyle w:val="TableParagraph"/>
              <w:spacing w:before="238"/>
              <w:ind w:left="2"/>
              <w:rPr>
                <w:sz w:val="22"/>
              </w:rPr>
            </w:pPr>
            <w:r>
              <w:rPr>
                <w:spacing w:val="-5"/>
                <w:sz w:val="22"/>
              </w:rPr>
              <w:t>125</w:t>
            </w:r>
          </w:p>
        </w:tc>
        <w:tc>
          <w:tcPr>
            <w:tcW w:type="dxa" w:w="737"/>
            <w:shd w:color="auto" w:fill="E5E8EB" w:val="clear"/>
          </w:tcPr>
          <w:p>
            <w:pPr>
              <w:pStyle w:val="TableParagraph"/>
              <w:spacing w:before="238"/>
              <w:ind w:left="3"/>
              <w:rPr>
                <w:sz w:val="22"/>
              </w:rPr>
            </w:pPr>
            <w:r>
              <w:rPr>
                <w:spacing w:val="-5"/>
                <w:sz w:val="22"/>
              </w:rPr>
              <w:t>99</w:t>
            </w:r>
          </w:p>
        </w:tc>
        <w:tc>
          <w:tcPr>
            <w:tcW w:type="dxa" w:w="928"/>
            <w:shd w:color="auto" w:fill="E5E8EB" w:val="clear"/>
          </w:tcPr>
          <w:p>
            <w:pPr>
              <w:pStyle w:val="TableParagraph"/>
              <w:spacing w:before="238"/>
              <w:ind w:left="2"/>
              <w:rPr>
                <w:sz w:val="22"/>
              </w:rPr>
            </w:pPr>
            <w:r>
              <w:rPr>
                <w:sz w:val="22"/>
              </w:rPr>
              <w:t>-</w:t>
            </w:r>
          </w:p>
        </w:tc>
      </w:tr>
      <w:tr>
        <w:trPr>
          <w:trHeight w:hRule="atLeast" w:val="732"/>
        </w:trPr>
        <w:tc>
          <w:tcPr>
            <w:tcW w:type="dxa" w:w="3476"/>
            <w:shd w:color="auto" w:fill="E5E8EB" w:val="clear"/>
          </w:tcPr>
          <w:p>
            <w:pPr>
              <w:pStyle w:val="TableParagraph"/>
              <w:spacing w:before="238"/>
              <w:jc w:val="left"/>
              <w:rPr>
                <w:sz w:val="22"/>
              </w:rPr>
            </w:pPr>
            <w:r>
              <w:rPr>
                <w:sz w:val="22"/>
              </w:rPr>
              <w:t>02OCT26-</w:t>
            </w:r>
            <w:r>
              <w:rPr>
                <w:spacing w:val="-2"/>
                <w:sz w:val="22"/>
              </w:rPr>
              <w:t>11OCT26</w:t>
            </w:r>
          </w:p>
        </w:tc>
        <w:tc>
          <w:tcPr>
            <w:tcW w:type="dxa" w:w="4195"/>
            <w:vMerge/>
            <w:tcBorders>
              <w:top w:val="nil"/>
            </w:tcBorders>
            <w:shd w:color="auto" w:fill="E5E8EB" w:val="clear"/>
          </w:tcPr>
          <w:p>
            <w:pPr>
              <w:rPr>
                <w:sz w:val="2"/>
                <w:szCs w:val="2"/>
              </w:rPr>
            </w:pPr>
          </w:p>
        </w:tc>
        <w:tc>
          <w:tcPr>
            <w:tcW w:type="dxa" w:w="737"/>
            <w:shd w:color="auto" w:fill="E5E8EB" w:val="clear"/>
          </w:tcPr>
          <w:p>
            <w:pPr>
              <w:pStyle w:val="TableParagraph"/>
              <w:spacing w:before="238"/>
              <w:ind w:left="3"/>
              <w:rPr>
                <w:sz w:val="22"/>
              </w:rPr>
            </w:pPr>
            <w:r>
              <w:rPr>
                <w:spacing w:val="-5"/>
                <w:sz w:val="22"/>
              </w:rPr>
              <w:t>349</w:t>
            </w:r>
          </w:p>
        </w:tc>
        <w:tc>
          <w:tcPr>
            <w:tcW w:type="dxa" w:w="737"/>
            <w:shd w:color="auto" w:fill="E5E8EB" w:val="clear"/>
          </w:tcPr>
          <w:p>
            <w:pPr>
              <w:pStyle w:val="TableParagraph"/>
              <w:spacing w:before="238"/>
              <w:ind w:left="3"/>
              <w:rPr>
                <w:sz w:val="22"/>
              </w:rPr>
            </w:pPr>
            <w:r>
              <w:rPr>
                <w:spacing w:val="-5"/>
                <w:sz w:val="22"/>
              </w:rPr>
              <w:t>175</w:t>
            </w:r>
          </w:p>
        </w:tc>
        <w:tc>
          <w:tcPr>
            <w:tcW w:type="dxa" w:w="737"/>
            <w:shd w:color="auto" w:fill="E5E8EB" w:val="clear"/>
          </w:tcPr>
          <w:p>
            <w:pPr>
              <w:pStyle w:val="TableParagraph"/>
              <w:spacing w:before="238"/>
              <w:ind w:left="3"/>
              <w:rPr>
                <w:sz w:val="22"/>
              </w:rPr>
            </w:pPr>
            <w:r>
              <w:rPr>
                <w:spacing w:val="-5"/>
                <w:sz w:val="22"/>
              </w:rPr>
              <w:t>145</w:t>
            </w:r>
          </w:p>
        </w:tc>
        <w:tc>
          <w:tcPr>
            <w:tcW w:type="dxa" w:w="928"/>
            <w:shd w:color="auto" w:fill="E5E8EB" w:val="clear"/>
          </w:tcPr>
          <w:p>
            <w:pPr>
              <w:pStyle w:val="TableParagraph"/>
              <w:spacing w:before="238"/>
              <w:ind w:left="2"/>
              <w:rPr>
                <w:sz w:val="22"/>
              </w:rPr>
            </w:pPr>
            <w:r>
              <w:rPr>
                <w:sz w:val="22"/>
              </w:rPr>
              <w:t>-</w:t>
            </w:r>
          </w:p>
        </w:tc>
      </w:tr>
      <w:tr>
        <w:trPr>
          <w:trHeight w:hRule="atLeast" w:val="732"/>
        </w:trPr>
        <w:tc>
          <w:tcPr>
            <w:tcW w:type="dxa" w:w="3476"/>
          </w:tcPr>
          <w:p>
            <w:pPr>
              <w:pStyle w:val="TableParagraph"/>
              <w:spacing w:before="238"/>
              <w:jc w:val="left"/>
              <w:rPr>
                <w:sz w:val="22"/>
              </w:rPr>
            </w:pPr>
            <w:r>
              <w:rPr>
                <w:spacing w:val="-8"/>
                <w:sz w:val="22"/>
              </w:rPr>
              <w:t>01ABR26-30NOV</w:t>
            </w:r>
            <w:r>
              <w:rPr>
                <w:spacing w:val="17"/>
                <w:sz w:val="22"/>
              </w:rPr>
              <w:t> </w:t>
            </w:r>
            <w:r>
              <w:rPr>
                <w:spacing w:val="-8"/>
                <w:sz w:val="22"/>
              </w:rPr>
              <w:t>26</w:t>
            </w:r>
          </w:p>
        </w:tc>
        <w:tc>
          <w:tcPr>
            <w:tcW w:type="dxa" w:w="4195"/>
            <w:vMerge w:val="restart"/>
          </w:tcPr>
          <w:p>
            <w:pPr>
              <w:pStyle w:val="TableParagraph"/>
              <w:spacing w:before="0"/>
              <w:ind w:left="0"/>
              <w:jc w:val="left"/>
              <w:rPr>
                <w:sz w:val="22"/>
              </w:rPr>
            </w:pPr>
          </w:p>
          <w:p>
            <w:pPr>
              <w:pStyle w:val="TableParagraph"/>
              <w:spacing w:before="40"/>
              <w:ind w:left="0"/>
              <w:jc w:val="left"/>
              <w:rPr>
                <w:sz w:val="22"/>
              </w:rPr>
            </w:pPr>
          </w:p>
          <w:p>
            <w:pPr>
              <w:pStyle w:val="TableParagraph"/>
              <w:spacing w:before="0" w:line="249" w:lineRule="auto"/>
              <w:ind w:hanging="851" w:left="1381" w:right="86"/>
              <w:jc w:val="left"/>
              <w:rPr>
                <w:sz w:val="22"/>
              </w:rPr>
            </w:pPr>
            <w:r>
              <w:rPr>
                <w:spacing w:val="-2"/>
                <w:sz w:val="22"/>
              </w:rPr>
              <w:t>Lujo</w:t>
            </w:r>
            <w:r>
              <w:rPr>
                <w:spacing w:val="-12"/>
                <w:sz w:val="22"/>
              </w:rPr>
              <w:t> </w:t>
            </w:r>
            <w:r>
              <w:rPr>
                <w:spacing w:val="-2"/>
                <w:sz w:val="22"/>
              </w:rPr>
              <w:t>-</w:t>
            </w:r>
            <w:r>
              <w:rPr>
                <w:spacing w:val="-12"/>
                <w:sz w:val="22"/>
              </w:rPr>
              <w:t> </w:t>
            </w:r>
            <w:r>
              <w:rPr>
                <w:spacing w:val="-2"/>
                <w:sz w:val="22"/>
              </w:rPr>
              <w:t>Sofitel</w:t>
            </w:r>
            <w:r>
              <w:rPr>
                <w:spacing w:val="-12"/>
                <w:sz w:val="22"/>
              </w:rPr>
              <w:t> </w:t>
            </w:r>
            <w:r>
              <w:rPr>
                <w:spacing w:val="-2"/>
                <w:sz w:val="22"/>
              </w:rPr>
              <w:t>Bogota</w:t>
            </w:r>
            <w:r>
              <w:rPr>
                <w:spacing w:val="-11"/>
                <w:sz w:val="22"/>
              </w:rPr>
              <w:t> </w:t>
            </w:r>
            <w:r>
              <w:rPr>
                <w:spacing w:val="-2"/>
                <w:sz w:val="22"/>
              </w:rPr>
              <w:t>Victoria</w:t>
            </w:r>
            <w:r>
              <w:rPr>
                <w:spacing w:val="-12"/>
                <w:sz w:val="22"/>
              </w:rPr>
              <w:t> </w:t>
            </w:r>
            <w:r>
              <w:rPr>
                <w:spacing w:val="-2"/>
                <w:sz w:val="22"/>
              </w:rPr>
              <w:t>Regia </w:t>
            </w:r>
            <w:r>
              <w:rPr>
                <w:sz w:val="22"/>
              </w:rPr>
              <w:t>(Hab. Estándar)</w:t>
            </w:r>
          </w:p>
        </w:tc>
        <w:tc>
          <w:tcPr>
            <w:tcW w:type="dxa" w:w="737"/>
          </w:tcPr>
          <w:p>
            <w:pPr>
              <w:pStyle w:val="TableParagraph"/>
              <w:spacing w:before="238"/>
              <w:ind w:left="3"/>
              <w:rPr>
                <w:sz w:val="22"/>
              </w:rPr>
            </w:pPr>
            <w:r>
              <w:rPr>
                <w:spacing w:val="-5"/>
                <w:sz w:val="22"/>
              </w:rPr>
              <w:t>495</w:t>
            </w:r>
          </w:p>
        </w:tc>
        <w:tc>
          <w:tcPr>
            <w:tcW w:type="dxa" w:w="737"/>
          </w:tcPr>
          <w:p>
            <w:pPr>
              <w:pStyle w:val="TableParagraph"/>
              <w:spacing w:before="238"/>
              <w:ind w:left="3"/>
              <w:rPr>
                <w:sz w:val="22"/>
              </w:rPr>
            </w:pPr>
            <w:r>
              <w:rPr>
                <w:spacing w:val="-5"/>
                <w:sz w:val="22"/>
              </w:rPr>
              <w:t>249</w:t>
            </w:r>
          </w:p>
        </w:tc>
        <w:tc>
          <w:tcPr>
            <w:tcW w:type="dxa" w:w="737"/>
          </w:tcPr>
          <w:p>
            <w:pPr>
              <w:pStyle w:val="TableParagraph"/>
              <w:spacing w:before="238"/>
              <w:ind w:left="3"/>
              <w:rPr>
                <w:sz w:val="22"/>
              </w:rPr>
            </w:pPr>
            <w:r>
              <w:rPr>
                <w:sz w:val="22"/>
              </w:rPr>
              <w:t>-</w:t>
            </w:r>
          </w:p>
        </w:tc>
        <w:tc>
          <w:tcPr>
            <w:tcW w:type="dxa" w:w="928"/>
          </w:tcPr>
          <w:p>
            <w:pPr>
              <w:pStyle w:val="TableParagraph"/>
              <w:spacing w:before="238"/>
              <w:ind w:left="2"/>
              <w:rPr>
                <w:sz w:val="22"/>
              </w:rPr>
            </w:pPr>
            <w:r>
              <w:rPr>
                <w:sz w:val="22"/>
              </w:rPr>
              <w:t>-</w:t>
            </w:r>
          </w:p>
        </w:tc>
      </w:tr>
      <w:tr>
        <w:trPr>
          <w:trHeight w:hRule="atLeast" w:val="873"/>
        </w:trPr>
        <w:tc>
          <w:tcPr>
            <w:tcW w:type="dxa" w:w="3476"/>
          </w:tcPr>
          <w:p>
            <w:pPr>
              <w:pStyle w:val="TableParagraph"/>
              <w:spacing w:before="177"/>
              <w:jc w:val="left"/>
              <w:rPr>
                <w:sz w:val="22"/>
              </w:rPr>
            </w:pPr>
            <w:r>
              <w:rPr>
                <w:spacing w:val="-6"/>
                <w:sz w:val="22"/>
              </w:rPr>
              <w:t>03JUL26-05JUL26-09NOV26-</w:t>
            </w:r>
          </w:p>
          <w:p>
            <w:pPr>
              <w:pStyle w:val="TableParagraph"/>
              <w:spacing w:before="11"/>
              <w:jc w:val="left"/>
              <w:rPr>
                <w:sz w:val="22"/>
              </w:rPr>
            </w:pPr>
            <w:r>
              <w:rPr>
                <w:spacing w:val="-2"/>
                <w:sz w:val="22"/>
              </w:rPr>
              <w:t>16NOV26-26NOV26-30NOV26</w:t>
            </w:r>
          </w:p>
        </w:tc>
        <w:tc>
          <w:tcPr>
            <w:tcW w:type="dxa" w:w="4195"/>
            <w:vMerge/>
            <w:tcBorders>
              <w:top w:val="nil"/>
            </w:tcBorders>
          </w:tcPr>
          <w:p>
            <w:pPr>
              <w:rPr>
                <w:sz w:val="2"/>
                <w:szCs w:val="2"/>
              </w:rPr>
            </w:pPr>
          </w:p>
        </w:tc>
        <w:tc>
          <w:tcPr>
            <w:tcW w:type="dxa" w:w="737"/>
          </w:tcPr>
          <w:p>
            <w:pPr>
              <w:pStyle w:val="TableParagraph"/>
              <w:spacing w:before="56"/>
              <w:ind w:left="0"/>
              <w:jc w:val="left"/>
              <w:rPr>
                <w:sz w:val="22"/>
              </w:rPr>
            </w:pPr>
          </w:p>
          <w:p>
            <w:pPr>
              <w:pStyle w:val="TableParagraph"/>
              <w:spacing w:before="0"/>
              <w:ind w:left="3"/>
              <w:rPr>
                <w:sz w:val="22"/>
              </w:rPr>
            </w:pPr>
            <w:r>
              <w:rPr>
                <w:spacing w:val="-5"/>
                <w:sz w:val="22"/>
              </w:rPr>
              <w:t>565</w:t>
            </w:r>
          </w:p>
        </w:tc>
        <w:tc>
          <w:tcPr>
            <w:tcW w:type="dxa" w:w="737"/>
          </w:tcPr>
          <w:p>
            <w:pPr>
              <w:pStyle w:val="TableParagraph"/>
              <w:spacing w:before="56"/>
              <w:ind w:left="0"/>
              <w:jc w:val="left"/>
              <w:rPr>
                <w:sz w:val="22"/>
              </w:rPr>
            </w:pPr>
          </w:p>
          <w:p>
            <w:pPr>
              <w:pStyle w:val="TableParagraph"/>
              <w:spacing w:before="0"/>
              <w:ind w:left="3"/>
              <w:rPr>
                <w:sz w:val="22"/>
              </w:rPr>
            </w:pPr>
            <w:r>
              <w:rPr>
                <w:spacing w:val="-5"/>
                <w:sz w:val="22"/>
              </w:rPr>
              <w:t>285</w:t>
            </w:r>
          </w:p>
        </w:tc>
        <w:tc>
          <w:tcPr>
            <w:tcW w:type="dxa" w:w="737"/>
          </w:tcPr>
          <w:p>
            <w:pPr>
              <w:pStyle w:val="TableParagraph"/>
              <w:spacing w:before="56"/>
              <w:ind w:left="0"/>
              <w:jc w:val="left"/>
              <w:rPr>
                <w:sz w:val="22"/>
              </w:rPr>
            </w:pPr>
          </w:p>
          <w:p>
            <w:pPr>
              <w:pStyle w:val="TableParagraph"/>
              <w:spacing w:before="0"/>
              <w:ind w:left="3"/>
              <w:rPr>
                <w:sz w:val="22"/>
              </w:rPr>
            </w:pPr>
            <w:r>
              <w:rPr>
                <w:sz w:val="22"/>
              </w:rPr>
              <w:t>-</w:t>
            </w:r>
          </w:p>
        </w:tc>
        <w:tc>
          <w:tcPr>
            <w:tcW w:type="dxa" w:w="928"/>
          </w:tcPr>
          <w:p>
            <w:pPr>
              <w:pStyle w:val="TableParagraph"/>
              <w:spacing w:before="56"/>
              <w:ind w:left="0"/>
              <w:jc w:val="left"/>
              <w:rPr>
                <w:sz w:val="22"/>
              </w:rPr>
            </w:pPr>
          </w:p>
          <w:p>
            <w:pPr>
              <w:pStyle w:val="TableParagraph"/>
              <w:spacing w:before="0"/>
              <w:ind w:left="2"/>
              <w:rPr>
                <w:sz w:val="22"/>
              </w:rPr>
            </w:pPr>
            <w:r>
              <w:rPr>
                <w:sz w:val="22"/>
              </w:rPr>
              <w:t>-</w:t>
            </w:r>
          </w:p>
        </w:tc>
      </w:tr>
      <w:tr>
        <w:trPr>
          <w:trHeight w:hRule="atLeast" w:val="732"/>
        </w:trPr>
        <w:tc>
          <w:tcPr>
            <w:tcW w:type="dxa" w:w="10810"/>
            <w:gridSpan w:val="6"/>
          </w:tcPr>
          <w:p>
            <w:pPr>
              <w:pStyle w:val="TableParagraph"/>
              <w:spacing w:before="238"/>
              <w:jc w:val="left"/>
              <w:rPr>
                <w:sz w:val="22"/>
              </w:rPr>
            </w:pPr>
            <w:r>
              <w:rPr>
                <w:color w:val="E30613"/>
                <w:sz w:val="22"/>
              </w:rPr>
              <w:t>**</w:t>
            </w:r>
            <w:r>
              <w:rPr>
                <w:sz w:val="22"/>
              </w:rPr>
              <w:t>Se</w:t>
            </w:r>
            <w:r>
              <w:rPr>
                <w:spacing w:val="-3"/>
                <w:sz w:val="22"/>
              </w:rPr>
              <w:t> </w:t>
            </w:r>
            <w:r>
              <w:rPr>
                <w:sz w:val="22"/>
              </w:rPr>
              <w:t>permite</w:t>
            </w:r>
            <w:r>
              <w:rPr>
                <w:spacing w:val="-3"/>
                <w:sz w:val="22"/>
              </w:rPr>
              <w:t> </w:t>
            </w:r>
            <w:r>
              <w:rPr>
                <w:sz w:val="22"/>
              </w:rPr>
              <w:t>1</w:t>
            </w:r>
            <w:r>
              <w:rPr>
                <w:spacing w:val="-3"/>
                <w:sz w:val="22"/>
              </w:rPr>
              <w:t> </w:t>
            </w:r>
            <w:r>
              <w:rPr>
                <w:sz w:val="22"/>
              </w:rPr>
              <w:t>menor</w:t>
            </w:r>
            <w:r>
              <w:rPr>
                <w:spacing w:val="-3"/>
                <w:sz w:val="22"/>
              </w:rPr>
              <w:t> </w:t>
            </w:r>
            <w:r>
              <w:rPr>
                <w:sz w:val="22"/>
              </w:rPr>
              <w:t>de</w:t>
            </w:r>
            <w:r>
              <w:rPr>
                <w:spacing w:val="-3"/>
                <w:sz w:val="22"/>
              </w:rPr>
              <w:t> </w:t>
            </w:r>
            <w:r>
              <w:rPr>
                <w:sz w:val="22"/>
              </w:rPr>
              <w:t>0</w:t>
            </w:r>
            <w:r>
              <w:rPr>
                <w:spacing w:val="-2"/>
                <w:sz w:val="22"/>
              </w:rPr>
              <w:t> </w:t>
            </w:r>
            <w:r>
              <w:rPr>
                <w:sz w:val="22"/>
              </w:rPr>
              <w:t>a</w:t>
            </w:r>
            <w:r>
              <w:rPr>
                <w:spacing w:val="-3"/>
                <w:sz w:val="22"/>
              </w:rPr>
              <w:t> </w:t>
            </w:r>
            <w:r>
              <w:rPr>
                <w:sz w:val="22"/>
              </w:rPr>
              <w:t>11</w:t>
            </w:r>
            <w:r>
              <w:rPr>
                <w:spacing w:val="-3"/>
                <w:sz w:val="22"/>
              </w:rPr>
              <w:t> </w:t>
            </w:r>
            <w:r>
              <w:rPr>
                <w:sz w:val="22"/>
              </w:rPr>
              <w:t>años</w:t>
            </w:r>
            <w:r>
              <w:rPr>
                <w:spacing w:val="-3"/>
                <w:sz w:val="22"/>
              </w:rPr>
              <w:t> </w:t>
            </w:r>
            <w:r>
              <w:rPr>
                <w:sz w:val="22"/>
              </w:rPr>
              <w:t>en</w:t>
            </w:r>
            <w:r>
              <w:rPr>
                <w:spacing w:val="-3"/>
                <w:sz w:val="22"/>
              </w:rPr>
              <w:t> </w:t>
            </w:r>
            <w:r>
              <w:rPr>
                <w:sz w:val="22"/>
              </w:rPr>
              <w:t>habitación</w:t>
            </w:r>
            <w:r>
              <w:rPr>
                <w:spacing w:val="-2"/>
                <w:sz w:val="22"/>
              </w:rPr>
              <w:t> </w:t>
            </w:r>
            <w:r>
              <w:rPr>
                <w:sz w:val="22"/>
              </w:rPr>
              <w:t>con</w:t>
            </w:r>
            <w:r>
              <w:rPr>
                <w:spacing w:val="-3"/>
                <w:sz w:val="22"/>
              </w:rPr>
              <w:t> </w:t>
            </w:r>
            <w:r>
              <w:rPr>
                <w:sz w:val="22"/>
              </w:rPr>
              <w:t>sus</w:t>
            </w:r>
            <w:r>
              <w:rPr>
                <w:spacing w:val="-3"/>
                <w:sz w:val="22"/>
              </w:rPr>
              <w:t> </w:t>
            </w:r>
            <w:r>
              <w:rPr>
                <w:sz w:val="22"/>
              </w:rPr>
              <w:t>2</w:t>
            </w:r>
            <w:r>
              <w:rPr>
                <w:spacing w:val="-3"/>
                <w:sz w:val="22"/>
              </w:rPr>
              <w:t> </w:t>
            </w:r>
            <w:r>
              <w:rPr>
                <w:sz w:val="22"/>
              </w:rPr>
              <w:t>padres</w:t>
            </w:r>
            <w:r>
              <w:rPr>
                <w:spacing w:val="-3"/>
                <w:sz w:val="22"/>
              </w:rPr>
              <w:t> </w:t>
            </w:r>
            <w:r>
              <w:rPr>
                <w:sz w:val="22"/>
              </w:rPr>
              <w:t>con</w:t>
            </w:r>
            <w:r>
              <w:rPr>
                <w:spacing w:val="-2"/>
                <w:sz w:val="22"/>
              </w:rPr>
              <w:t> desayuno.</w:t>
            </w:r>
          </w:p>
        </w:tc>
      </w:tr>
    </w:tbl>
    <w:p>
      <w:pPr>
        <w:pStyle w:val="BodyText"/>
        <w:spacing w:before="6"/>
      </w:pPr>
    </w:p>
    <w:p>
      <w:pPr>
        <w:pStyle w:val="Heading1"/>
        <w:ind w:left="370"/>
      </w:pPr>
      <w:r>
        <w:rPr>
          <w:color w:val="059ED8"/>
        </w:rPr>
        <w:t>HOTELES</w:t>
      </w:r>
      <w:r>
        <w:rPr>
          <w:color w:val="059ED8"/>
          <w:spacing w:val="23"/>
        </w:rPr>
        <w:t> </w:t>
      </w:r>
      <w:r>
        <w:rPr>
          <w:color w:val="059ED8"/>
        </w:rPr>
        <w:t>PREVISTOS</w:t>
      </w:r>
      <w:r>
        <w:rPr>
          <w:color w:val="059ED8"/>
          <w:spacing w:val="23"/>
        </w:rPr>
        <w:t> </w:t>
      </w:r>
      <w:r>
        <w:rPr>
          <w:color w:val="059ED8"/>
        </w:rPr>
        <w:t>O</w:t>
      </w:r>
      <w:r>
        <w:rPr>
          <w:color w:val="059ED8"/>
          <w:spacing w:val="13"/>
        </w:rPr>
        <w:t> </w:t>
      </w:r>
      <w:r>
        <w:rPr>
          <w:color w:val="059ED8"/>
          <w:spacing w:val="-2"/>
        </w:rPr>
        <w:t>SIMILARES</w:t>
      </w:r>
    </w:p>
    <w:p>
      <w:pPr>
        <w:pStyle w:val="BodyText"/>
        <w:spacing w:before="5"/>
        <w:rPr>
          <w:sz w:val="15"/>
        </w:rPr>
      </w:pPr>
    </w:p>
    <w:tbl>
      <w:tblPr>
        <w:tblW w:type="auto" w:w="0"/>
        <w:jc w:val="left"/>
        <w:tblInd w:type="dxa" w:w="379"/>
        <w:tblBorders>
          <w:top w:color="686A69" w:space="0" w:sz="2" w:val="single"/>
          <w:left w:color="686A69" w:space="0" w:sz="2" w:val="single"/>
          <w:bottom w:color="686A69" w:space="0" w:sz="2" w:val="single"/>
          <w:right w:color="686A69" w:space="0" w:sz="2" w:val="single"/>
          <w:insideH w:color="686A69" w:space="0" w:sz="2" w:val="single"/>
          <w:insideV w:color="686A69" w:space="0" w:sz="2" w:val="single"/>
        </w:tblBorders>
        <w:tblLayout w:type="fixed"/>
        <w:tblCellMar>
          <w:top w:type="dxa" w:w="0"/>
          <w:left w:type="dxa" w:w="0"/>
          <w:bottom w:type="dxa" w:w="0"/>
          <w:right w:type="dxa" w:w="0"/>
        </w:tblCellMar>
        <w:tblLook w:val="01E0"/>
      </w:tblPr>
      <w:tblGrid>
        <w:gridCol w:w="7986"/>
        <w:gridCol w:w="2798"/>
      </w:tblGrid>
      <w:tr>
        <w:trPr>
          <w:trHeight w:hRule="atLeast" w:val="476"/>
        </w:trPr>
        <w:tc>
          <w:tcPr>
            <w:tcW w:type="dxa" w:w="7986"/>
            <w:shd w:color="auto" w:fill="E5E8EB" w:val="clear"/>
          </w:tcPr>
          <w:p>
            <w:pPr>
              <w:pStyle w:val="TableParagraph"/>
              <w:spacing w:before="111"/>
              <w:jc w:val="left"/>
              <w:rPr>
                <w:sz w:val="22"/>
              </w:rPr>
            </w:pPr>
            <w:r>
              <w:rPr>
                <w:spacing w:val="-2"/>
                <w:sz w:val="22"/>
              </w:rPr>
              <w:t>CATEGORÍA</w:t>
            </w:r>
          </w:p>
        </w:tc>
        <w:tc>
          <w:tcPr>
            <w:tcW w:type="dxa" w:w="2798"/>
            <w:shd w:color="auto" w:fill="E5E8EB" w:val="clear"/>
          </w:tcPr>
          <w:p>
            <w:pPr>
              <w:pStyle w:val="TableParagraph"/>
              <w:spacing w:before="111"/>
              <w:jc w:val="left"/>
              <w:rPr>
                <w:sz w:val="22"/>
              </w:rPr>
            </w:pPr>
            <w:r>
              <w:rPr>
                <w:spacing w:val="-4"/>
                <w:sz w:val="22"/>
              </w:rPr>
              <w:t>PLAN</w:t>
            </w:r>
          </w:p>
        </w:tc>
      </w:tr>
      <w:tr>
        <w:trPr>
          <w:trHeight w:hRule="atLeast" w:val="638"/>
        </w:trPr>
        <w:tc>
          <w:tcPr>
            <w:tcW w:type="dxa" w:w="7986"/>
          </w:tcPr>
          <w:p>
            <w:pPr>
              <w:pStyle w:val="TableParagraph"/>
              <w:spacing w:before="60"/>
              <w:jc w:val="left"/>
              <w:rPr>
                <w:sz w:val="22"/>
              </w:rPr>
            </w:pPr>
            <w:r>
              <w:rPr>
                <w:spacing w:val="-2"/>
                <w:w w:val="110"/>
                <w:sz w:val="22"/>
              </w:rPr>
              <w:t>Turista</w:t>
            </w:r>
          </w:p>
          <w:p>
            <w:pPr>
              <w:pStyle w:val="TableParagraph"/>
              <w:spacing w:before="11"/>
              <w:jc w:val="left"/>
              <w:rPr>
                <w:sz w:val="22"/>
              </w:rPr>
            </w:pPr>
            <w:r>
              <w:rPr>
                <w:sz w:val="22"/>
              </w:rPr>
              <w:t>Cartagena</w:t>
            </w:r>
            <w:r>
              <w:rPr>
                <w:spacing w:val="13"/>
                <w:sz w:val="22"/>
              </w:rPr>
              <w:t> </w:t>
            </w:r>
            <w:r>
              <w:rPr>
                <w:sz w:val="22"/>
              </w:rPr>
              <w:t>Plaza</w:t>
            </w:r>
            <w:r>
              <w:rPr>
                <w:spacing w:val="14"/>
                <w:sz w:val="22"/>
              </w:rPr>
              <w:t> </w:t>
            </w:r>
            <w:r>
              <w:rPr>
                <w:sz w:val="22"/>
              </w:rPr>
              <w:t>(Habitación</w:t>
            </w:r>
            <w:r>
              <w:rPr>
                <w:spacing w:val="13"/>
                <w:sz w:val="22"/>
              </w:rPr>
              <w:t> </w:t>
            </w:r>
            <w:r>
              <w:rPr>
                <w:spacing w:val="-2"/>
                <w:sz w:val="22"/>
              </w:rPr>
              <w:t>Standard)</w:t>
            </w:r>
          </w:p>
        </w:tc>
        <w:tc>
          <w:tcPr>
            <w:tcW w:type="dxa" w:w="2798"/>
          </w:tcPr>
          <w:p>
            <w:pPr>
              <w:pStyle w:val="TableParagraph"/>
              <w:spacing w:before="192"/>
              <w:jc w:val="left"/>
              <w:rPr>
                <w:sz w:val="22"/>
              </w:rPr>
            </w:pPr>
            <w:r>
              <w:rPr>
                <w:sz w:val="22"/>
              </w:rPr>
              <w:t>Desayuno</w:t>
            </w:r>
            <w:r>
              <w:rPr>
                <w:spacing w:val="4"/>
                <w:sz w:val="22"/>
              </w:rPr>
              <w:t> </w:t>
            </w:r>
            <w:r>
              <w:rPr>
                <w:spacing w:val="-2"/>
                <w:sz w:val="22"/>
              </w:rPr>
              <w:t>Americano</w:t>
            </w:r>
          </w:p>
        </w:tc>
      </w:tr>
      <w:tr>
        <w:trPr>
          <w:trHeight w:hRule="atLeast" w:val="618"/>
        </w:trPr>
        <w:tc>
          <w:tcPr>
            <w:tcW w:type="dxa" w:w="7986"/>
            <w:shd w:color="auto" w:fill="E5E8EB" w:val="clear"/>
          </w:tcPr>
          <w:p>
            <w:pPr>
              <w:pStyle w:val="TableParagraph"/>
              <w:spacing w:before="50"/>
              <w:jc w:val="left"/>
              <w:rPr>
                <w:sz w:val="22"/>
              </w:rPr>
            </w:pPr>
            <w:r>
              <w:rPr>
                <w:spacing w:val="-2"/>
                <w:w w:val="110"/>
                <w:sz w:val="22"/>
              </w:rPr>
              <w:t>Turista</w:t>
            </w:r>
          </w:p>
          <w:p>
            <w:pPr>
              <w:pStyle w:val="TableParagraph"/>
              <w:spacing w:before="11"/>
              <w:jc w:val="left"/>
              <w:rPr>
                <w:sz w:val="22"/>
              </w:rPr>
            </w:pPr>
            <w:r>
              <w:rPr>
                <w:sz w:val="22"/>
              </w:rPr>
              <w:t>Cartagena</w:t>
            </w:r>
            <w:r>
              <w:rPr>
                <w:spacing w:val="-2"/>
                <w:sz w:val="22"/>
              </w:rPr>
              <w:t> </w:t>
            </w:r>
            <w:r>
              <w:rPr>
                <w:sz w:val="22"/>
              </w:rPr>
              <w:t>Plaza</w:t>
            </w:r>
            <w:r>
              <w:rPr>
                <w:spacing w:val="-2"/>
                <w:sz w:val="22"/>
              </w:rPr>
              <w:t> </w:t>
            </w:r>
            <w:r>
              <w:rPr>
                <w:sz w:val="22"/>
              </w:rPr>
              <w:t>(Habitación</w:t>
            </w:r>
            <w:r>
              <w:rPr>
                <w:spacing w:val="-1"/>
                <w:sz w:val="22"/>
              </w:rPr>
              <w:t> </w:t>
            </w:r>
            <w:r>
              <w:rPr>
                <w:sz w:val="22"/>
              </w:rPr>
              <w:t>Superior</w:t>
            </w:r>
            <w:r>
              <w:rPr>
                <w:spacing w:val="-2"/>
                <w:sz w:val="22"/>
              </w:rPr>
              <w:t> </w:t>
            </w:r>
            <w:r>
              <w:rPr>
                <w:sz w:val="22"/>
              </w:rPr>
              <w:t>City</w:t>
            </w:r>
            <w:r>
              <w:rPr>
                <w:spacing w:val="-1"/>
                <w:sz w:val="22"/>
              </w:rPr>
              <w:t> </w:t>
            </w:r>
            <w:r>
              <w:rPr>
                <w:sz w:val="22"/>
              </w:rPr>
              <w:t>view</w:t>
            </w:r>
            <w:r>
              <w:rPr>
                <w:spacing w:val="-2"/>
                <w:sz w:val="22"/>
              </w:rPr>
              <w:t> </w:t>
            </w:r>
            <w:r>
              <w:rPr>
                <w:sz w:val="22"/>
              </w:rPr>
              <w:t>2</w:t>
            </w:r>
            <w:r>
              <w:rPr>
                <w:spacing w:val="-1"/>
                <w:sz w:val="22"/>
              </w:rPr>
              <w:t> </w:t>
            </w:r>
            <w:r>
              <w:rPr>
                <w:spacing w:val="-2"/>
                <w:sz w:val="22"/>
              </w:rPr>
              <w:t>camas)</w:t>
            </w:r>
          </w:p>
        </w:tc>
        <w:tc>
          <w:tcPr>
            <w:tcW w:type="dxa" w:w="2798"/>
            <w:shd w:color="auto" w:fill="E5E8EB" w:val="clear"/>
          </w:tcPr>
          <w:p>
            <w:pPr>
              <w:pStyle w:val="TableParagraph"/>
              <w:spacing w:before="182"/>
              <w:jc w:val="left"/>
              <w:rPr>
                <w:sz w:val="22"/>
              </w:rPr>
            </w:pPr>
            <w:r>
              <w:rPr>
                <w:sz w:val="22"/>
              </w:rPr>
              <w:t>Desayuno</w:t>
            </w:r>
            <w:r>
              <w:rPr>
                <w:spacing w:val="4"/>
                <w:sz w:val="22"/>
              </w:rPr>
              <w:t> </w:t>
            </w:r>
            <w:r>
              <w:rPr>
                <w:spacing w:val="-2"/>
                <w:sz w:val="22"/>
              </w:rPr>
              <w:t>Americano</w:t>
            </w:r>
          </w:p>
        </w:tc>
      </w:tr>
      <w:tr>
        <w:trPr>
          <w:trHeight w:hRule="atLeast" w:val="618"/>
        </w:trPr>
        <w:tc>
          <w:tcPr>
            <w:tcW w:type="dxa" w:w="7986"/>
          </w:tcPr>
          <w:p>
            <w:pPr>
              <w:pStyle w:val="TableParagraph"/>
              <w:spacing w:before="50"/>
              <w:jc w:val="left"/>
              <w:rPr>
                <w:sz w:val="22"/>
              </w:rPr>
            </w:pPr>
            <w:r>
              <w:rPr>
                <w:spacing w:val="-2"/>
                <w:w w:val="110"/>
                <w:sz w:val="22"/>
              </w:rPr>
              <w:t>Primera</w:t>
            </w:r>
          </w:p>
          <w:p>
            <w:pPr>
              <w:pStyle w:val="TableParagraph"/>
              <w:spacing w:before="11"/>
              <w:jc w:val="left"/>
              <w:rPr>
                <w:sz w:val="22"/>
              </w:rPr>
            </w:pPr>
            <w:r>
              <w:rPr>
                <w:sz w:val="22"/>
              </w:rPr>
              <w:t>Capilla Del Mar Cartagena De Indias ( Hab. Superior 2 </w:t>
            </w:r>
            <w:r>
              <w:rPr>
                <w:spacing w:val="-2"/>
                <w:sz w:val="22"/>
              </w:rPr>
              <w:t>Camas)</w:t>
            </w:r>
          </w:p>
        </w:tc>
        <w:tc>
          <w:tcPr>
            <w:tcW w:type="dxa" w:w="2798"/>
          </w:tcPr>
          <w:p>
            <w:pPr>
              <w:pStyle w:val="TableParagraph"/>
              <w:spacing w:before="182"/>
              <w:jc w:val="left"/>
              <w:rPr>
                <w:sz w:val="22"/>
              </w:rPr>
            </w:pPr>
            <w:r>
              <w:rPr>
                <w:sz w:val="22"/>
              </w:rPr>
              <w:t>Desayuno</w:t>
            </w:r>
            <w:r>
              <w:rPr>
                <w:spacing w:val="4"/>
                <w:sz w:val="22"/>
              </w:rPr>
              <w:t> </w:t>
            </w:r>
            <w:r>
              <w:rPr>
                <w:spacing w:val="-2"/>
                <w:sz w:val="22"/>
              </w:rPr>
              <w:t>Americano</w:t>
            </w:r>
          </w:p>
        </w:tc>
      </w:tr>
      <w:tr>
        <w:trPr>
          <w:trHeight w:hRule="atLeast" w:val="618"/>
        </w:trPr>
        <w:tc>
          <w:tcPr>
            <w:tcW w:type="dxa" w:w="7986"/>
            <w:shd w:color="auto" w:fill="E5E8EB" w:val="clear"/>
          </w:tcPr>
          <w:p>
            <w:pPr>
              <w:pStyle w:val="TableParagraph"/>
              <w:spacing w:before="50"/>
              <w:jc w:val="left"/>
              <w:rPr>
                <w:sz w:val="22"/>
              </w:rPr>
            </w:pPr>
            <w:r>
              <w:rPr>
                <w:spacing w:val="-2"/>
                <w:w w:val="105"/>
                <w:sz w:val="22"/>
              </w:rPr>
              <w:t>Superior</w:t>
            </w:r>
          </w:p>
          <w:p>
            <w:pPr>
              <w:pStyle w:val="TableParagraph"/>
              <w:spacing w:before="11"/>
              <w:jc w:val="left"/>
              <w:rPr>
                <w:sz w:val="22"/>
              </w:rPr>
            </w:pPr>
            <w:r>
              <w:rPr>
                <w:sz w:val="22"/>
              </w:rPr>
              <w:t>Estelar</w:t>
            </w:r>
            <w:r>
              <w:rPr>
                <w:spacing w:val="1"/>
                <w:sz w:val="22"/>
              </w:rPr>
              <w:t> </w:t>
            </w:r>
            <w:r>
              <w:rPr>
                <w:sz w:val="22"/>
              </w:rPr>
              <w:t>Cartagena</w:t>
            </w:r>
            <w:r>
              <w:rPr>
                <w:spacing w:val="2"/>
                <w:sz w:val="22"/>
              </w:rPr>
              <w:t> </w:t>
            </w:r>
            <w:r>
              <w:rPr>
                <w:sz w:val="22"/>
              </w:rPr>
              <w:t>de</w:t>
            </w:r>
            <w:r>
              <w:rPr>
                <w:spacing w:val="2"/>
                <w:sz w:val="22"/>
              </w:rPr>
              <w:t> </w:t>
            </w:r>
            <w:r>
              <w:rPr>
                <w:sz w:val="22"/>
              </w:rPr>
              <w:t>Indias</w:t>
            </w:r>
            <w:r>
              <w:rPr>
                <w:spacing w:val="2"/>
                <w:sz w:val="22"/>
              </w:rPr>
              <w:t> </w:t>
            </w:r>
            <w:r>
              <w:rPr>
                <w:sz w:val="22"/>
              </w:rPr>
              <w:t>(hab.</w:t>
            </w:r>
            <w:r>
              <w:rPr>
                <w:spacing w:val="1"/>
                <w:sz w:val="22"/>
              </w:rPr>
              <w:t> </w:t>
            </w:r>
            <w:r>
              <w:rPr>
                <w:spacing w:val="-2"/>
                <w:sz w:val="22"/>
              </w:rPr>
              <w:t>Standard)</w:t>
            </w:r>
          </w:p>
        </w:tc>
        <w:tc>
          <w:tcPr>
            <w:tcW w:type="dxa" w:w="2798"/>
            <w:shd w:color="auto" w:fill="E5E8EB" w:val="clear"/>
          </w:tcPr>
          <w:p>
            <w:pPr>
              <w:pStyle w:val="TableParagraph"/>
              <w:spacing w:before="182"/>
              <w:jc w:val="left"/>
              <w:rPr>
                <w:sz w:val="22"/>
              </w:rPr>
            </w:pPr>
            <w:r>
              <w:rPr>
                <w:sz w:val="22"/>
              </w:rPr>
              <w:t>Desayuno</w:t>
            </w:r>
            <w:r>
              <w:rPr>
                <w:spacing w:val="4"/>
                <w:sz w:val="22"/>
              </w:rPr>
              <w:t> </w:t>
            </w:r>
            <w:r>
              <w:rPr>
                <w:spacing w:val="-2"/>
                <w:sz w:val="22"/>
              </w:rPr>
              <w:t>Buffet</w:t>
            </w:r>
          </w:p>
        </w:tc>
      </w:tr>
      <w:tr>
        <w:trPr>
          <w:trHeight w:hRule="atLeast" w:val="601"/>
        </w:trPr>
        <w:tc>
          <w:tcPr>
            <w:tcW w:type="dxa" w:w="10784"/>
            <w:gridSpan w:val="2"/>
          </w:tcPr>
          <w:p>
            <w:pPr>
              <w:pStyle w:val="TableParagraph"/>
              <w:spacing w:before="173"/>
              <w:jc w:val="left"/>
              <w:rPr>
                <w:sz w:val="22"/>
              </w:rPr>
            </w:pPr>
            <w:r>
              <w:rPr>
                <w:color w:val="E41513"/>
                <w:sz w:val="22"/>
              </w:rPr>
              <w:t>*</w:t>
            </w:r>
            <w:r>
              <w:rPr>
                <w:sz w:val="22"/>
              </w:rPr>
              <w:t>Nota:</w:t>
            </w:r>
            <w:r>
              <w:rPr>
                <w:spacing w:val="-1"/>
                <w:sz w:val="22"/>
              </w:rPr>
              <w:t> </w:t>
            </w:r>
            <w:r>
              <w:rPr>
                <w:sz w:val="22"/>
              </w:rPr>
              <w:t>en</w:t>
            </w:r>
            <w:r>
              <w:rPr>
                <w:spacing w:val="1"/>
                <w:sz w:val="22"/>
              </w:rPr>
              <w:t> </w:t>
            </w:r>
            <w:r>
              <w:rPr>
                <w:sz w:val="22"/>
              </w:rPr>
              <w:t>caso</w:t>
            </w:r>
            <w:r>
              <w:rPr>
                <w:spacing w:val="2"/>
                <w:sz w:val="22"/>
              </w:rPr>
              <w:t> </w:t>
            </w:r>
            <w:r>
              <w:rPr>
                <w:sz w:val="22"/>
              </w:rPr>
              <w:t>no</w:t>
            </w:r>
            <w:r>
              <w:rPr>
                <w:spacing w:val="1"/>
                <w:sz w:val="22"/>
              </w:rPr>
              <w:t> </w:t>
            </w:r>
            <w:r>
              <w:rPr>
                <w:sz w:val="22"/>
              </w:rPr>
              <w:t>estén</w:t>
            </w:r>
            <w:r>
              <w:rPr>
                <w:spacing w:val="2"/>
                <w:sz w:val="22"/>
              </w:rPr>
              <w:t> </w:t>
            </w:r>
            <w:r>
              <w:rPr>
                <w:sz w:val="22"/>
              </w:rPr>
              <w:t>disponibles</w:t>
            </w:r>
            <w:r>
              <w:rPr>
                <w:spacing w:val="1"/>
                <w:sz w:val="22"/>
              </w:rPr>
              <w:t> </w:t>
            </w:r>
            <w:r>
              <w:rPr>
                <w:sz w:val="22"/>
              </w:rPr>
              <w:t>estos</w:t>
            </w:r>
            <w:r>
              <w:rPr>
                <w:spacing w:val="2"/>
                <w:sz w:val="22"/>
              </w:rPr>
              <w:t> </w:t>
            </w:r>
            <w:r>
              <w:rPr>
                <w:sz w:val="22"/>
              </w:rPr>
              <w:t>hoteles</w:t>
            </w:r>
            <w:r>
              <w:rPr>
                <w:spacing w:val="1"/>
                <w:sz w:val="22"/>
              </w:rPr>
              <w:t> </w:t>
            </w:r>
            <w:r>
              <w:rPr>
                <w:sz w:val="22"/>
              </w:rPr>
              <w:t>se</w:t>
            </w:r>
            <w:r>
              <w:rPr>
                <w:spacing w:val="2"/>
                <w:sz w:val="22"/>
              </w:rPr>
              <w:t> </w:t>
            </w:r>
            <w:r>
              <w:rPr>
                <w:sz w:val="22"/>
              </w:rPr>
              <w:t>podría</w:t>
            </w:r>
            <w:r>
              <w:rPr>
                <w:spacing w:val="1"/>
                <w:sz w:val="22"/>
              </w:rPr>
              <w:t> </w:t>
            </w:r>
            <w:r>
              <w:rPr>
                <w:sz w:val="22"/>
              </w:rPr>
              <w:t>confirmar</w:t>
            </w:r>
            <w:r>
              <w:rPr>
                <w:spacing w:val="2"/>
                <w:sz w:val="22"/>
              </w:rPr>
              <w:t> </w:t>
            </w:r>
            <w:r>
              <w:rPr>
                <w:sz w:val="22"/>
              </w:rPr>
              <w:t>otro</w:t>
            </w:r>
            <w:r>
              <w:rPr>
                <w:spacing w:val="1"/>
                <w:sz w:val="22"/>
              </w:rPr>
              <w:t> </w:t>
            </w:r>
            <w:r>
              <w:rPr>
                <w:sz w:val="22"/>
              </w:rPr>
              <w:t>hotel</w:t>
            </w:r>
            <w:r>
              <w:rPr>
                <w:spacing w:val="2"/>
                <w:sz w:val="22"/>
              </w:rPr>
              <w:t> </w:t>
            </w:r>
            <w:r>
              <w:rPr>
                <w:sz w:val="22"/>
              </w:rPr>
              <w:t>de</w:t>
            </w:r>
            <w:r>
              <w:rPr>
                <w:spacing w:val="1"/>
                <w:sz w:val="22"/>
              </w:rPr>
              <w:t> </w:t>
            </w:r>
            <w:r>
              <w:rPr>
                <w:sz w:val="22"/>
              </w:rPr>
              <w:t>misma</w:t>
            </w:r>
            <w:r>
              <w:rPr>
                <w:spacing w:val="2"/>
                <w:sz w:val="22"/>
              </w:rPr>
              <w:t> </w:t>
            </w:r>
            <w:r>
              <w:rPr>
                <w:spacing w:val="-2"/>
                <w:sz w:val="22"/>
              </w:rPr>
              <w:t>categoría</w:t>
            </w:r>
          </w:p>
        </w:tc>
      </w:tr>
    </w:tbl>
    <w:p>
      <w:pPr>
        <w:pStyle w:val="TableParagraph"/>
        <w:spacing w:after="0"/>
        <w:jc w:val="left"/>
        <w:rPr>
          <w:sz w:val="22"/>
        </w:rPr>
        <w:sectPr>
          <w:pgSz w:h="15840" w:w="12240"/>
          <w:pgMar w:bottom="1400" w:footer="1203" w:header="0" w:left="360" w:right="360" w:top="580"/>
        </w:sectPr>
      </w:pPr>
    </w:p>
    <w:p>
      <w:pPr>
        <w:pStyle w:val="Heading1"/>
        <w:spacing w:before="116"/>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30" w:line="249" w:lineRule="auto"/>
        <w:ind w:hanging="360" w:left="719" w:right="357"/>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19" w:val="left"/>
        </w:tabs>
        <w:spacing w:after="0" w:before="3" w:line="240" w:lineRule="auto"/>
        <w:ind w:hanging="359" w:left="719" w:right="0"/>
        <w:jc w:val="both"/>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19" w:val="left"/>
        </w:tabs>
        <w:spacing w:after="0" w:before="11" w:line="240" w:lineRule="auto"/>
        <w:ind w:hanging="359" w:left="719" w:right="0"/>
        <w:jc w:val="both"/>
        <w:rPr>
          <w:color w:val="020203"/>
          <w:sz w:val="22"/>
        </w:rPr>
      </w:pPr>
      <w:r>
        <w:rPr>
          <w:color w:val="020203"/>
          <w:sz w:val="22"/>
        </w:rPr>
        <w:t>No</w:t>
      </w:r>
      <w:r>
        <w:rPr>
          <w:color w:val="020203"/>
          <w:spacing w:val="-22"/>
          <w:sz w:val="22"/>
        </w:rPr>
        <w:t> </w:t>
      </w:r>
      <w:r>
        <w:rPr>
          <w:color w:val="020203"/>
          <w:sz w:val="22"/>
        </w:rPr>
        <w:t>aplican</w:t>
      </w:r>
      <w:r>
        <w:rPr>
          <w:color w:val="020203"/>
          <w:spacing w:val="-21"/>
          <w:sz w:val="22"/>
        </w:rPr>
        <w:t> </w:t>
      </w:r>
      <w:r>
        <w:rPr>
          <w:color w:val="020203"/>
          <w:sz w:val="22"/>
        </w:rPr>
        <w:t>para</w:t>
      </w:r>
      <w:r>
        <w:rPr>
          <w:color w:val="020203"/>
          <w:spacing w:val="-22"/>
          <w:sz w:val="22"/>
        </w:rPr>
        <w:t> </w:t>
      </w:r>
      <w:r>
        <w:rPr>
          <w:color w:val="020203"/>
          <w:sz w:val="22"/>
        </w:rPr>
        <w:t>grupos,</w:t>
      </w:r>
      <w:r>
        <w:rPr>
          <w:color w:val="020203"/>
          <w:spacing w:val="-16"/>
          <w:sz w:val="22"/>
        </w:rPr>
        <w:t> </w:t>
      </w:r>
      <w:r>
        <w:rPr>
          <w:color w:val="020203"/>
          <w:sz w:val="22"/>
        </w:rPr>
        <w:t>ferias</w:t>
      </w:r>
      <w:r>
        <w:rPr>
          <w:color w:val="020203"/>
          <w:spacing w:val="-21"/>
          <w:sz w:val="22"/>
        </w:rPr>
        <w:t> </w:t>
      </w:r>
      <w:r>
        <w:rPr>
          <w:color w:val="020203"/>
          <w:sz w:val="22"/>
        </w:rPr>
        <w:t>y</w:t>
      </w:r>
      <w:r>
        <w:rPr>
          <w:color w:val="020203"/>
          <w:spacing w:val="-22"/>
          <w:sz w:val="22"/>
        </w:rPr>
        <w:t> </w:t>
      </w:r>
      <w:r>
        <w:rPr>
          <w:color w:val="020203"/>
          <w:sz w:val="22"/>
        </w:rPr>
        <w:t>eventos</w:t>
      </w:r>
      <w:r>
        <w:rPr>
          <w:color w:val="020203"/>
          <w:spacing w:val="-21"/>
          <w:sz w:val="22"/>
        </w:rPr>
        <w:t> </w:t>
      </w:r>
      <w:r>
        <w:rPr>
          <w:color w:val="020203"/>
          <w:sz w:val="22"/>
        </w:rPr>
        <w:t>de</w:t>
      </w:r>
      <w:r>
        <w:rPr>
          <w:color w:val="020203"/>
          <w:spacing w:val="-21"/>
          <w:sz w:val="22"/>
        </w:rPr>
        <w:t> </w:t>
      </w:r>
      <w:r>
        <w:rPr>
          <w:color w:val="020203"/>
          <w:sz w:val="22"/>
        </w:rPr>
        <w:t>ciudad.</w:t>
      </w:r>
      <w:r>
        <w:rPr>
          <w:color w:val="020203"/>
          <w:spacing w:val="-22"/>
          <w:sz w:val="22"/>
        </w:rPr>
        <w:t> </w:t>
      </w:r>
      <w:r>
        <w:rPr>
          <w:color w:val="020203"/>
          <w:sz w:val="22"/>
        </w:rPr>
        <w:t>Aplica</w:t>
      </w:r>
      <w:r>
        <w:rPr>
          <w:color w:val="020203"/>
          <w:spacing w:val="-21"/>
          <w:sz w:val="22"/>
        </w:rPr>
        <w:t> </w:t>
      </w:r>
      <w:r>
        <w:rPr>
          <w:color w:val="020203"/>
          <w:sz w:val="22"/>
        </w:rPr>
        <w:t>cierre</w:t>
      </w:r>
      <w:r>
        <w:rPr>
          <w:color w:val="020203"/>
          <w:spacing w:val="-21"/>
          <w:sz w:val="22"/>
        </w:rPr>
        <w:t> </w:t>
      </w:r>
      <w:r>
        <w:rPr>
          <w:color w:val="020203"/>
          <w:sz w:val="22"/>
        </w:rPr>
        <w:t>de</w:t>
      </w:r>
      <w:r>
        <w:rPr>
          <w:color w:val="020203"/>
          <w:spacing w:val="-22"/>
          <w:sz w:val="22"/>
        </w:rPr>
        <w:t> </w:t>
      </w:r>
      <w:r>
        <w:rPr>
          <w:color w:val="020203"/>
          <w:sz w:val="22"/>
        </w:rPr>
        <w:t>tarifa</w:t>
      </w:r>
      <w:r>
        <w:rPr>
          <w:color w:val="020203"/>
          <w:spacing w:val="-21"/>
          <w:sz w:val="22"/>
        </w:rPr>
        <w:t> </w:t>
      </w:r>
      <w:r>
        <w:rPr>
          <w:color w:val="020203"/>
          <w:sz w:val="22"/>
        </w:rPr>
        <w:t>por</w:t>
      </w:r>
      <w:r>
        <w:rPr>
          <w:color w:val="020203"/>
          <w:spacing w:val="-21"/>
          <w:sz w:val="22"/>
        </w:rPr>
        <w:t> </w:t>
      </w:r>
      <w:r>
        <w:rPr>
          <w:color w:val="020203"/>
          <w:sz w:val="22"/>
        </w:rPr>
        <w:t>alta</w:t>
      </w:r>
      <w:r>
        <w:rPr>
          <w:color w:val="020203"/>
          <w:spacing w:val="-22"/>
          <w:sz w:val="22"/>
        </w:rPr>
        <w:t> </w:t>
      </w:r>
      <w:r>
        <w:rPr>
          <w:color w:val="020203"/>
          <w:sz w:val="22"/>
        </w:rPr>
        <w:t>ocupación,</w:t>
      </w:r>
      <w:r>
        <w:rPr>
          <w:color w:val="020203"/>
          <w:spacing w:val="-16"/>
          <w:sz w:val="22"/>
        </w:rPr>
        <w:t> </w:t>
      </w:r>
      <w:r>
        <w:rPr>
          <w:color w:val="020203"/>
          <w:sz w:val="22"/>
        </w:rPr>
        <w:t>verificar</w:t>
      </w:r>
      <w:r>
        <w:rPr>
          <w:color w:val="020203"/>
          <w:spacing w:val="-21"/>
          <w:sz w:val="22"/>
        </w:rPr>
        <w:t> </w:t>
      </w:r>
      <w:r>
        <w:rPr>
          <w:color w:val="020203"/>
          <w:sz w:val="22"/>
        </w:rPr>
        <w:t>antes</w:t>
      </w:r>
      <w:r>
        <w:rPr>
          <w:color w:val="020203"/>
          <w:spacing w:val="-22"/>
          <w:sz w:val="22"/>
        </w:rPr>
        <w:t> </w:t>
      </w:r>
      <w:r>
        <w:rPr>
          <w:color w:val="020203"/>
          <w:sz w:val="22"/>
        </w:rPr>
        <w:t>de</w:t>
      </w:r>
      <w:r>
        <w:rPr>
          <w:color w:val="020203"/>
          <w:spacing w:val="-21"/>
          <w:sz w:val="22"/>
        </w:rPr>
        <w:t> </w:t>
      </w:r>
      <w:r>
        <w:rPr>
          <w:color w:val="020203"/>
          <w:spacing w:val="-2"/>
          <w:sz w:val="22"/>
        </w:rPr>
        <w:t>confirmar.</w:t>
      </w:r>
    </w:p>
    <w:p>
      <w:pPr>
        <w:pStyle w:val="ListParagraph"/>
        <w:numPr>
          <w:ilvl w:val="0"/>
          <w:numId w:val="1"/>
        </w:numPr>
        <w:tabs>
          <w:tab w:leader="none" w:pos="719" w:val="left"/>
        </w:tabs>
        <w:spacing w:after="0" w:before="11" w:line="249" w:lineRule="auto"/>
        <w:ind w:hanging="360" w:left="719" w:right="357"/>
        <w:jc w:val="both"/>
        <w:rPr>
          <w:color w:val="020203"/>
          <w:sz w:val="22"/>
        </w:rPr>
      </w:pPr>
      <w:r>
        <w:rPr>
          <w:color w:val="020203"/>
          <w:sz w:val="22"/>
        </w:rPr>
        <w:t>Cartagena traslados horarios nocturnos:</w:t>
      </w:r>
      <w:r>
        <w:rPr>
          <w:color w:val="020203"/>
          <w:spacing w:val="40"/>
          <w:sz w:val="22"/>
        </w:rPr>
        <w:t> </w:t>
      </w:r>
      <w:r>
        <w:rPr>
          <w:color w:val="020203"/>
          <w:sz w:val="22"/>
        </w:rPr>
        <w:t>Para vuelos ingresando entre las 21:00 y las 06:00, vuelos internacionales saliendo entre 00:30 - 09:30 y vuelos nacionales saliendo entre las 00:30 y las 08:30 Aplica recargo del 20%</w:t>
      </w:r>
    </w:p>
    <w:p>
      <w:pPr>
        <w:pStyle w:val="ListParagraph"/>
        <w:numPr>
          <w:ilvl w:val="0"/>
          <w:numId w:val="1"/>
        </w:numPr>
        <w:tabs>
          <w:tab w:leader="none" w:pos="719" w:val="left"/>
        </w:tabs>
        <w:spacing w:after="0" w:before="2" w:line="249" w:lineRule="auto"/>
        <w:ind w:hanging="360" w:left="719" w:right="357"/>
        <w:jc w:val="both"/>
        <w:rPr>
          <w:color w:val="020203"/>
          <w:sz w:val="22"/>
        </w:rPr>
      </w:pPr>
      <w:r>
        <w:rPr>
          <w:color w:val="020203"/>
          <w:sz w:val="22"/>
        </w:rPr>
        <w:t>Al igual que para vuelos ingresando entre las 21:00 y las 06:00, pasajeros de manzanillo y Mamonal con vuelos internacionales saliendo entre 00:50-09:50 y vuelos nacionales saliendo entre las 23:50 -08:50 tendrán un recargo del </w:t>
      </w:r>
      <w:r>
        <w:rPr>
          <w:color w:val="020203"/>
          <w:spacing w:val="-4"/>
          <w:sz w:val="22"/>
        </w:rPr>
        <w:t>20%.</w:t>
      </w:r>
    </w:p>
    <w:p>
      <w:pPr>
        <w:pStyle w:val="ListParagraph"/>
        <w:numPr>
          <w:ilvl w:val="0"/>
          <w:numId w:val="1"/>
        </w:numPr>
        <w:tabs>
          <w:tab w:leader="none" w:pos="719" w:val="left"/>
        </w:tabs>
        <w:spacing w:after="0" w:before="2" w:line="249" w:lineRule="auto"/>
        <w:ind w:hanging="360" w:left="719" w:right="358"/>
        <w:jc w:val="both"/>
        <w:rPr>
          <w:color w:val="020203"/>
          <w:sz w:val="22"/>
        </w:rPr>
      </w:pPr>
      <w:r>
        <w:rPr>
          <w:color w:val="020203"/>
          <w:sz w:val="22"/>
        </w:rPr>
        <w:t>En caso de retraso en el vuelo de llegada se espera hasta por espacio de una hora, tiempo de espera adicional genera </w:t>
      </w:r>
      <w:r>
        <w:rPr>
          <w:color w:val="020203"/>
          <w:spacing w:val="-2"/>
          <w:sz w:val="22"/>
        </w:rPr>
        <w:t>recargo</w:t>
      </w:r>
    </w:p>
    <w:p>
      <w:pPr>
        <w:pStyle w:val="ListParagraph"/>
        <w:numPr>
          <w:ilvl w:val="0"/>
          <w:numId w:val="1"/>
        </w:numPr>
        <w:tabs>
          <w:tab w:leader="none" w:pos="717" w:val="left"/>
          <w:tab w:leader="none" w:pos="719" w:val="left"/>
        </w:tabs>
        <w:spacing w:after="0" w:before="2" w:line="249" w:lineRule="auto"/>
        <w:ind w:hanging="360" w:left="719" w:right="358"/>
        <w:jc w:val="both"/>
        <w:rPr>
          <w:color w:val="020203"/>
          <w:sz w:val="22"/>
        </w:rPr>
      </w:pPr>
      <w:r>
        <w:rPr>
          <w:color w:val="020203"/>
          <w:w w:val="105"/>
          <w:sz w:val="22"/>
        </w:rPr>
        <w:t>Todo menor que no viaje en compañía de ambos padres deberá portar consigo permiso de viaje certificado en notaría firmado por los padres o tutores legales del menor.</w:t>
      </w:r>
    </w:p>
    <w:p>
      <w:pPr>
        <w:pStyle w:val="ListParagraph"/>
        <w:numPr>
          <w:ilvl w:val="0"/>
          <w:numId w:val="1"/>
        </w:numPr>
        <w:tabs>
          <w:tab w:leader="none" w:pos="719" w:val="left"/>
        </w:tabs>
        <w:spacing w:after="0" w:before="2" w:line="240" w:lineRule="auto"/>
        <w:ind w:hanging="359" w:left="719" w:right="0"/>
        <w:jc w:val="left"/>
        <w:rPr>
          <w:color w:val="020203"/>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Consulte</w:t>
      </w:r>
      <w:r>
        <w:rPr>
          <w:color w:val="020203"/>
          <w:spacing w:val="2"/>
          <w:sz w:val="22"/>
        </w:rPr>
        <w:t> </w:t>
      </w:r>
      <w:r>
        <w:rPr>
          <w:color w:val="020203"/>
          <w:sz w:val="22"/>
        </w:rPr>
        <w:t>políticas</w:t>
      </w:r>
      <w:r>
        <w:rPr>
          <w:color w:val="020203"/>
          <w:spacing w:val="2"/>
          <w:sz w:val="22"/>
        </w:rPr>
        <w:t> </w:t>
      </w:r>
      <w:r>
        <w:rPr>
          <w:color w:val="020203"/>
          <w:sz w:val="22"/>
        </w:rPr>
        <w:t>para</w:t>
      </w:r>
      <w:r>
        <w:rPr>
          <w:color w:val="020203"/>
          <w:spacing w:val="2"/>
          <w:sz w:val="22"/>
        </w:rPr>
        <w:t> </w:t>
      </w:r>
      <w:r>
        <w:rPr>
          <w:color w:val="020203"/>
          <w:sz w:val="22"/>
        </w:rPr>
        <w:t>cambio</w:t>
      </w:r>
      <w:r>
        <w:rPr>
          <w:color w:val="020203"/>
          <w:spacing w:val="2"/>
          <w:sz w:val="22"/>
        </w:rPr>
        <w:t> </w:t>
      </w:r>
      <w:r>
        <w:rPr>
          <w:color w:val="020203"/>
          <w:sz w:val="22"/>
        </w:rPr>
        <w:t>y/o</w:t>
      </w:r>
      <w:r>
        <w:rPr>
          <w:color w:val="020203"/>
          <w:spacing w:val="2"/>
          <w:sz w:val="22"/>
        </w:rPr>
        <w:t> </w:t>
      </w:r>
      <w:r>
        <w:rPr>
          <w:color w:val="020203"/>
          <w:spacing w:val="-2"/>
          <w:sz w:val="22"/>
        </w:rPr>
        <w:t>cancelaciones</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Considerar</w:t>
      </w:r>
      <w:r>
        <w:rPr>
          <w:color w:val="020203"/>
          <w:spacing w:val="10"/>
          <w:sz w:val="22"/>
        </w:rPr>
        <w:t> </w:t>
      </w:r>
      <w:r>
        <w:rPr>
          <w:color w:val="020203"/>
          <w:sz w:val="22"/>
        </w:rPr>
        <w:t>la</w:t>
      </w:r>
      <w:r>
        <w:rPr>
          <w:color w:val="020203"/>
          <w:spacing w:val="10"/>
          <w:sz w:val="22"/>
        </w:rPr>
        <w:t> </w:t>
      </w:r>
      <w:r>
        <w:rPr>
          <w:color w:val="020203"/>
          <w:sz w:val="22"/>
        </w:rPr>
        <w:t>última</w:t>
      </w:r>
      <w:r>
        <w:rPr>
          <w:color w:val="020203"/>
          <w:spacing w:val="10"/>
          <w:sz w:val="22"/>
        </w:rPr>
        <w:t> </w:t>
      </w:r>
      <w:r>
        <w:rPr>
          <w:color w:val="020203"/>
          <w:sz w:val="22"/>
        </w:rPr>
        <w:t>fecha</w:t>
      </w:r>
      <w:r>
        <w:rPr>
          <w:color w:val="020203"/>
          <w:spacing w:val="10"/>
          <w:sz w:val="22"/>
        </w:rPr>
        <w:t> </w:t>
      </w:r>
      <w:r>
        <w:rPr>
          <w:color w:val="020203"/>
          <w:sz w:val="22"/>
        </w:rPr>
        <w:t>de</w:t>
      </w:r>
      <w:r>
        <w:rPr>
          <w:color w:val="020203"/>
          <w:spacing w:val="10"/>
          <w:sz w:val="22"/>
        </w:rPr>
        <w:t> </w:t>
      </w:r>
      <w:r>
        <w:rPr>
          <w:color w:val="020203"/>
          <w:sz w:val="22"/>
        </w:rPr>
        <w:t>cada</w:t>
      </w:r>
      <w:r>
        <w:rPr>
          <w:color w:val="020203"/>
          <w:spacing w:val="10"/>
          <w:sz w:val="22"/>
        </w:rPr>
        <w:t> </w:t>
      </w:r>
      <w:r>
        <w:rPr>
          <w:color w:val="020203"/>
          <w:sz w:val="22"/>
        </w:rPr>
        <w:t>vigencia</w:t>
      </w:r>
      <w:r>
        <w:rPr>
          <w:color w:val="020203"/>
          <w:spacing w:val="10"/>
          <w:sz w:val="22"/>
        </w:rPr>
        <w:t> </w:t>
      </w:r>
      <w:r>
        <w:rPr>
          <w:color w:val="020203"/>
          <w:sz w:val="22"/>
        </w:rPr>
        <w:t>como</w:t>
      </w:r>
      <w:r>
        <w:rPr>
          <w:color w:val="020203"/>
          <w:spacing w:val="10"/>
          <w:sz w:val="22"/>
        </w:rPr>
        <w:t> </w:t>
      </w:r>
      <w:r>
        <w:rPr>
          <w:color w:val="020203"/>
          <w:sz w:val="22"/>
        </w:rPr>
        <w:t>fecha</w:t>
      </w:r>
      <w:r>
        <w:rPr>
          <w:color w:val="020203"/>
          <w:spacing w:val="10"/>
          <w:sz w:val="22"/>
        </w:rPr>
        <w:t> </w:t>
      </w:r>
      <w:r>
        <w:rPr>
          <w:color w:val="020203"/>
          <w:sz w:val="22"/>
        </w:rPr>
        <w:t>de</w:t>
      </w:r>
      <w:r>
        <w:rPr>
          <w:color w:val="020203"/>
          <w:spacing w:val="11"/>
          <w:sz w:val="22"/>
        </w:rPr>
        <w:t> </w:t>
      </w:r>
      <w:r>
        <w:rPr>
          <w:color w:val="020203"/>
          <w:spacing w:val="-2"/>
          <w:sz w:val="22"/>
        </w:rPr>
        <w:t>regreso.</w:t>
      </w:r>
    </w:p>
    <w:p>
      <w:pPr>
        <w:pStyle w:val="BodyText"/>
        <w:spacing w:before="24"/>
      </w:pPr>
    </w:p>
    <w:p>
      <w:pPr>
        <w:pStyle w:val="BodyText"/>
        <w:spacing w:before="0"/>
        <w:ind w:left="360"/>
      </w:pPr>
      <w:r>
        <w:rPr>
          <w:color w:val="020203"/>
        </w:rPr>
        <w:t>Vigencia</w:t>
      </w:r>
      <w:r>
        <w:rPr>
          <w:color w:val="020203"/>
          <w:spacing w:val="3"/>
        </w:rPr>
        <w:t> </w:t>
      </w:r>
      <w:r>
        <w:rPr>
          <w:color w:val="020203"/>
        </w:rPr>
        <w:t>hasta</w:t>
      </w:r>
      <w:r>
        <w:rPr>
          <w:color w:val="020203"/>
          <w:spacing w:val="3"/>
        </w:rPr>
        <w:t> </w:t>
      </w:r>
      <w:r>
        <w:rPr>
          <w:color w:val="020203"/>
        </w:rPr>
        <w:t>20</w:t>
      </w:r>
      <w:r>
        <w:rPr>
          <w:color w:val="020203"/>
          <w:spacing w:val="4"/>
        </w:rPr>
        <w:t> </w:t>
      </w:r>
      <w:r>
        <w:rPr>
          <w:color w:val="020203"/>
        </w:rPr>
        <w:t>de</w:t>
      </w:r>
      <w:r>
        <w:rPr>
          <w:color w:val="020203"/>
          <w:spacing w:val="3"/>
        </w:rPr>
        <w:t> </w:t>
      </w:r>
      <w:r>
        <w:rPr>
          <w:color w:val="020203"/>
        </w:rPr>
        <w:t>diciembre</w:t>
      </w:r>
      <w:r>
        <w:rPr>
          <w:color w:val="020203"/>
          <w:spacing w:val="4"/>
        </w:rPr>
        <w:t> </w:t>
      </w:r>
      <w:r>
        <w:rPr>
          <w:color w:val="020203"/>
        </w:rPr>
        <w:t>de</w:t>
      </w:r>
      <w:r>
        <w:rPr>
          <w:color w:val="020203"/>
          <w:spacing w:val="3"/>
        </w:rPr>
        <w:t> </w:t>
      </w:r>
      <w:r>
        <w:rPr>
          <w:color w:val="020203"/>
        </w:rPr>
        <w:t>2026.</w:t>
      </w:r>
      <w:r>
        <w:rPr>
          <w:color w:val="020203"/>
          <w:spacing w:val="4"/>
        </w:rPr>
        <w:t> </w:t>
      </w:r>
      <w:r>
        <w:rPr>
          <w:color w:val="020203"/>
        </w:rPr>
        <w:t>No</w:t>
      </w:r>
      <w:r>
        <w:rPr>
          <w:color w:val="020203"/>
          <w:spacing w:val="3"/>
        </w:rPr>
        <w:t> </w:t>
      </w:r>
      <w:r>
        <w:rPr>
          <w:color w:val="020203"/>
        </w:rPr>
        <w:t>aplica</w:t>
      </w:r>
      <w:r>
        <w:rPr>
          <w:color w:val="020203"/>
          <w:spacing w:val="4"/>
        </w:rPr>
        <w:t> </w:t>
      </w:r>
      <w:r>
        <w:rPr>
          <w:color w:val="020203"/>
        </w:rPr>
        <w:t>en</w:t>
      </w:r>
      <w:r>
        <w:rPr>
          <w:color w:val="020203"/>
          <w:spacing w:val="3"/>
        </w:rPr>
        <w:t> </w:t>
      </w:r>
      <w:r>
        <w:rPr>
          <w:color w:val="020203"/>
        </w:rPr>
        <w:t>algunas</w:t>
      </w:r>
      <w:r>
        <w:rPr>
          <w:color w:val="020203"/>
          <w:spacing w:val="3"/>
        </w:rPr>
        <w:t> </w:t>
      </w:r>
      <w:r>
        <w:rPr>
          <w:color w:val="020203"/>
        </w:rPr>
        <w:t>fechas.</w:t>
      </w:r>
      <w:r>
        <w:rPr>
          <w:color w:val="020203"/>
          <w:spacing w:val="4"/>
        </w:rPr>
        <w:t> </w:t>
      </w:r>
      <w:r>
        <w:rPr>
          <w:color w:val="020203"/>
          <w:spacing w:val="-2"/>
        </w:rPr>
        <w:t>Consulte.</w:t>
      </w:r>
    </w:p>
    <w:sectPr>
      <w:pgSz w:h="15840" w:w="12240"/>
      <w:pgMar w:bottom="1400" w:footer="1203" w:header="0" w:left="360" w:right="360" w:top="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sz w:val="20"/>
      </w:rPr>
    </w:pPr>
    <w:r>
      <w:rPr>
        <w:sz w:val="20"/>
      </w:rPr>
      <w:drawing>
        <wp:anchor distT="0" distB="0" distL="0" distR="0" allowOverlap="1" layoutInCell="1" locked="0" behindDoc="1" simplePos="0" relativeHeight="487320064">
          <wp:simplePos x="0" y="0"/>
          <wp:positionH relativeFrom="page">
            <wp:posOffset>3148507</wp:posOffset>
          </wp:positionH>
          <wp:positionV relativeFrom="page">
            <wp:posOffset>9167393</wp:posOffset>
          </wp:positionV>
          <wp:extent cx="1471200" cy="442798"/>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1" cstate="print"/>
                  <a:stretch>
                    <a:fillRect/>
                  </a:stretch>
                </pic:blipFill>
                <pic:spPr>
                  <a:xfrm>
                    <a:off x="0" y="0"/>
                    <a:ext cx="1471200" cy="442798"/>
                  </a:xfrm>
                  <a:prstGeom prst="rect">
                    <a:avLst/>
                  </a:prstGeom>
                </pic:spPr>
              </pic:pic>
            </a:graphicData>
          </a:graphic>
        </wp:anchor>
      </w:drawing>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437" w:hanging="360"/>
      </w:pPr>
      <w:rPr>
        <w:rFonts w:hint="default" w:ascii="Times New Roman" w:hAnsi="Times New Roman" w:eastAsia="Times New Roman" w:cs="Times New Roman"/>
        <w:b w:val="0"/>
        <w:bCs w:val="0"/>
        <w:i w:val="0"/>
        <w:iCs w:val="0"/>
        <w:spacing w:val="0"/>
        <w:w w:val="114"/>
        <w:sz w:val="22"/>
        <w:szCs w:val="22"/>
        <w:lang w:val="es-ES" w:eastAsia="en-US" w:bidi="ar-SA"/>
      </w:rPr>
    </w:lvl>
    <w:lvl w:ilvl="1">
      <w:start w:val="0"/>
      <w:numFmt w:val="bullet"/>
      <w:lvlText w:val="•"/>
      <w:lvlJc w:val="left"/>
      <w:pPr>
        <w:ind w:left="1475" w:hanging="360"/>
      </w:pPr>
      <w:rPr>
        <w:rFonts w:hint="default"/>
        <w:lang w:val="es-ES" w:eastAsia="en-US" w:bidi="ar-SA"/>
      </w:rPr>
    </w:lvl>
    <w:lvl w:ilvl="2">
      <w:start w:val="0"/>
      <w:numFmt w:val="bullet"/>
      <w:lvlText w:val="•"/>
      <w:lvlJc w:val="left"/>
      <w:pPr>
        <w:ind w:left="2511" w:hanging="360"/>
      </w:pPr>
      <w:rPr>
        <w:rFonts w:hint="default"/>
        <w:lang w:val="es-ES" w:eastAsia="en-US" w:bidi="ar-SA"/>
      </w:rPr>
    </w:lvl>
    <w:lvl w:ilvl="3">
      <w:start w:val="0"/>
      <w:numFmt w:val="bullet"/>
      <w:lvlText w:val="•"/>
      <w:lvlJc w:val="left"/>
      <w:pPr>
        <w:ind w:left="3547" w:hanging="360"/>
      </w:pPr>
      <w:rPr>
        <w:rFonts w:hint="default"/>
        <w:lang w:val="es-ES" w:eastAsia="en-US" w:bidi="ar-SA"/>
      </w:rPr>
    </w:lvl>
    <w:lvl w:ilvl="4">
      <w:start w:val="0"/>
      <w:numFmt w:val="bullet"/>
      <w:lvlText w:val="•"/>
      <w:lvlJc w:val="left"/>
      <w:pPr>
        <w:ind w:left="4582" w:hanging="360"/>
      </w:pPr>
      <w:rPr>
        <w:rFonts w:hint="default"/>
        <w:lang w:val="es-ES" w:eastAsia="en-US" w:bidi="ar-SA"/>
      </w:rPr>
    </w:lvl>
    <w:lvl w:ilvl="5">
      <w:start w:val="0"/>
      <w:numFmt w:val="bullet"/>
      <w:lvlText w:val="•"/>
      <w:lvlJc w:val="left"/>
      <w:pPr>
        <w:ind w:left="5618" w:hanging="360"/>
      </w:pPr>
      <w:rPr>
        <w:rFonts w:hint="default"/>
        <w:lang w:val="es-ES" w:eastAsia="en-US" w:bidi="ar-SA"/>
      </w:rPr>
    </w:lvl>
    <w:lvl w:ilvl="6">
      <w:start w:val="0"/>
      <w:numFmt w:val="bullet"/>
      <w:lvlText w:val="•"/>
      <w:lvlJc w:val="left"/>
      <w:pPr>
        <w:ind w:left="6654" w:hanging="360"/>
      </w:pPr>
      <w:rPr>
        <w:rFonts w:hint="default"/>
        <w:lang w:val="es-ES" w:eastAsia="en-US" w:bidi="ar-SA"/>
      </w:rPr>
    </w:lvl>
    <w:lvl w:ilvl="7">
      <w:start w:val="0"/>
      <w:numFmt w:val="bullet"/>
      <w:lvlText w:val="•"/>
      <w:lvlJc w:val="left"/>
      <w:pPr>
        <w:ind w:left="7689" w:hanging="360"/>
      </w:pPr>
      <w:rPr>
        <w:rFonts w:hint="default"/>
        <w:lang w:val="es-ES" w:eastAsia="en-US" w:bidi="ar-SA"/>
      </w:rPr>
    </w:lvl>
    <w:lvl w:ilvl="8">
      <w:start w:val="0"/>
      <w:numFmt w:val="bullet"/>
      <w:lvlText w:val="•"/>
      <w:lvlJc w:val="left"/>
      <w:pPr>
        <w:ind w:left="8725" w:hanging="360"/>
      </w:pPr>
      <w:rPr>
        <w:rFonts w:hint="default"/>
        <w:lang w:val="es-ES" w:eastAsia="en-US" w:bidi="ar-SA"/>
      </w:rPr>
    </w:lvl>
  </w:abstractNum>
  <w:abstractNum w:abstractNumId="0">
    <w:multiLevelType w:val="hybridMultilevel"/>
    <w:lvl w:ilvl="0">
      <w:start w:val="0"/>
      <w:numFmt w:val="bullet"/>
      <w:lvlText w:val="•"/>
      <w:lvlJc w:val="left"/>
      <w:pPr>
        <w:ind w:left="727"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2">
    <w:abstractNumId w:val="1"/>
  </w: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spacing w:before="11"/>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60"/>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spacing w:before="1"/>
      <w:ind w:left="2756"/>
      <w:jc w:val="center"/>
    </w:pPr>
    <w:rPr>
      <w:rFonts w:ascii="Times New Roman" w:hAnsi="Times New Roman" w:eastAsia="Times New Roman" w:cs="Times New Roman"/>
      <w:sz w:val="54"/>
      <w:szCs w:val="54"/>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210"/>
      <w:ind w:left="78"/>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oter" Target="footer1.xml"/><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2026-07-01T23:23:23Z</dcterms:created>
  <dcterms:modified xsi:type="dcterms:W3CDTF">2026-07-01T23:23:23Z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2026-07-01T00:00:00Z</vt:filetime>
  </property>
  <property fmtid="{D5CDD505-2E9C-101B-9397-08002B2CF9AE}" name="Creator" pid="4">
    <vt:lpwstr>Adobe InDesign 21.4 (Windows)</vt:lpwstr>
  </property>
  <property fmtid="{D5CDD505-2E9C-101B-9397-08002B2CF9AE}" name="LastSaved" pid="5">
    <vt:filetime>2026-07-01T00:00:00Z</vt:filetime>
  </property>
  <property fmtid="{D5CDD505-2E9C-101B-9397-08002B2CF9AE}" name="NXPowerLiteLastOptimized" pid="6">
    <vt:lpwstr>100508</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