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62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CARTAGENA</w:t>
      </w:r>
      <w:r>
        <w:rPr>
          <w:color w:val="059ED8"/>
          <w:spacing w:val="-16"/>
        </w:rPr>
        <w:t> </w:t>
      </w:r>
      <w:r>
        <w:rPr>
          <w:color w:val="059ED8"/>
        </w:rPr>
        <w:t>&amp;</w:t>
      </w:r>
      <w:r>
        <w:rPr>
          <w:color w:val="059ED8"/>
          <w:spacing w:val="-14"/>
        </w:rPr>
        <w:t> </w:t>
      </w:r>
      <w:r>
        <w:rPr>
          <w:color w:val="059ED8"/>
        </w:rPr>
        <w:t>SUS</w:t>
      </w:r>
      <w:r>
        <w:rPr>
          <w:color w:val="059ED8"/>
          <w:spacing w:val="-2"/>
        </w:rPr>
        <w:t> </w:t>
      </w:r>
      <w:r>
        <w:rPr>
          <w:color w:val="059ED8"/>
          <w:spacing w:val="9"/>
        </w:rPr>
        <w:t>ISLAS</w:t>
      </w:r>
    </w:p>
    <w:p>
      <w:pPr>
        <w:spacing w:before="207"/>
        <w:ind w:firstLine="0" w:left="2753" w:right="0"/>
        <w:jc w:val="center"/>
        <w:rPr>
          <w:sz w:val="20"/>
        </w:rPr>
      </w:pPr>
      <w:r>
        <w:rPr>
          <w:spacing w:val="-4"/>
          <w:sz w:val="20"/>
        </w:rPr>
        <w:t>CARTAGENA | CASTILLO SAN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FELIPE | ISLAS CERCANAS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221391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53" w:right="13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06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53" w:right="13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23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78003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07"/>
      </w:pPr>
    </w:p>
    <w:p>
      <w:pPr>
        <w:pStyle w:val="BodyText"/>
        <w:spacing w:before="1"/>
        <w:ind w:left="3125"/>
        <w:jc w:val="both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spacing w:before="7"/>
        <w:ind w:left="3125"/>
        <w:jc w:val="both"/>
      </w:pPr>
      <w:r>
        <w:rPr>
          <w:color w:val="E30F13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168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27"/>
      </w:pPr>
      <w:r>
        <w:rPr/>
        <w:t>DÍA</w:t>
      </w:r>
      <w:r>
        <w:rPr>
          <w:spacing w:val="-14"/>
        </w:rPr>
        <w:t> </w:t>
      </w:r>
      <w:r>
        <w:rPr/>
        <w:t>1</w:t>
      </w:r>
      <w:r>
        <w:rPr>
          <w:spacing w:val="70"/>
        </w:rPr>
        <w:t> </w:t>
      </w:r>
      <w:r>
        <w:rPr>
          <w:spacing w:val="-2"/>
        </w:rPr>
        <w:t>CARTAGENA</w:t>
      </w:r>
    </w:p>
    <w:p>
      <w:pPr>
        <w:pStyle w:val="BodyText"/>
        <w:spacing w:before="11" w:line="249" w:lineRule="auto"/>
        <w:ind w:left="3125" w:right="374"/>
        <w:jc w:val="both"/>
      </w:pPr>
      <w:r>
        <w:rPr/>
        <w:t>Recepción en el Aeropuerto Rafael Núñez (CTG) y traslado al hotel elegido, tarde libre.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2</w:t>
      </w:r>
      <w:r>
        <w:rPr>
          <w:spacing w:val="38"/>
        </w:rPr>
        <w:t> </w:t>
      </w:r>
      <w:r>
        <w:rPr/>
        <w:t>CARTAGENA</w:t>
      </w:r>
      <w:r>
        <w:rPr>
          <w:spacing w:val="38"/>
        </w:rPr>
        <w:t> </w:t>
      </w:r>
      <w:r>
        <w:rPr/>
        <w:t>-</w:t>
      </w:r>
      <w:r>
        <w:rPr>
          <w:spacing w:val="-9"/>
        </w:rPr>
        <w:t> </w:t>
      </w:r>
      <w:r>
        <w:rPr/>
        <w:t>TOUR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CIUDAD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CASTILLO</w:t>
      </w:r>
      <w:r>
        <w:rPr>
          <w:spacing w:val="-9"/>
        </w:rPr>
        <w:t> </w:t>
      </w:r>
      <w:r>
        <w:rPr/>
        <w:t>SAN</w:t>
      </w:r>
      <w:r>
        <w:rPr>
          <w:spacing w:val="-9"/>
        </w:rPr>
        <w:t> </w:t>
      </w:r>
      <w:r>
        <w:rPr>
          <w:spacing w:val="-2"/>
        </w:rPr>
        <w:t>FELIPE</w:t>
      </w:r>
    </w:p>
    <w:p>
      <w:pPr>
        <w:pStyle w:val="BodyText"/>
        <w:spacing w:before="11" w:line="249" w:lineRule="auto"/>
        <w:ind w:left="3125" w:right="374"/>
        <w:jc w:val="both"/>
      </w:pPr>
      <w:r>
        <w:rPr/>
        <w:t>Desayuno. Tour de Ciudad Cartagena + Castillo de San Felipe. Descubre la fascinante historia de Cartagena de Indias con este tour</w:t>
      </w:r>
      <w:r>
        <w:rPr>
          <w:spacing w:val="40"/>
        </w:rPr>
        <w:t> </w:t>
      </w:r>
      <w:r>
        <w:rPr/>
        <w:t>guiado. La experiencia comienza con un recorrido</w:t>
      </w:r>
      <w:r>
        <w:rPr>
          <w:spacing w:val="-1"/>
        </w:rPr>
        <w:t> </w:t>
      </w:r>
      <w:r>
        <w:rPr/>
        <w:t>panorámico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bahía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Cartagena, seguido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barrio</w:t>
      </w:r>
      <w:r>
        <w:rPr>
          <w:spacing w:val="-1"/>
        </w:rPr>
        <w:t> </w:t>
      </w:r>
      <w:r>
        <w:rPr/>
        <w:t>Manga, famoso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su arquitectura</w:t>
      </w:r>
      <w:r>
        <w:rPr>
          <w:spacing w:val="-13"/>
        </w:rPr>
        <w:t> </w:t>
      </w:r>
      <w:r>
        <w:rPr/>
        <w:t>republicana.</w:t>
      </w:r>
      <w:r>
        <w:rPr>
          <w:spacing w:val="-13"/>
        </w:rPr>
        <w:t> </w:t>
      </w:r>
      <w:r>
        <w:rPr/>
        <w:t>Visita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majestuoso</w:t>
      </w:r>
      <w:r>
        <w:rPr>
          <w:spacing w:val="-13"/>
        </w:rPr>
        <w:t> </w:t>
      </w:r>
      <w:r>
        <w:rPr/>
        <w:t>Castillo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San</w:t>
      </w:r>
      <w:r>
        <w:rPr>
          <w:spacing w:val="-13"/>
        </w:rPr>
        <w:t> </w:t>
      </w:r>
      <w:r>
        <w:rPr/>
        <w:t>Felipe</w:t>
      </w:r>
      <w:r>
        <w:rPr>
          <w:spacing w:val="29"/>
        </w:rPr>
        <w:t> </w:t>
      </w:r>
      <w:r>
        <w:rPr/>
        <w:t>de</w:t>
      </w:r>
      <w:r>
        <w:rPr>
          <w:spacing w:val="-13"/>
        </w:rPr>
        <w:t> </w:t>
      </w:r>
      <w:r>
        <w:rPr/>
        <w:t>Barajas,</w:t>
      </w:r>
      <w:r>
        <w:rPr>
          <w:spacing w:val="-8"/>
        </w:rPr>
        <w:t> </w:t>
      </w:r>
      <w:r>
        <w:rPr/>
        <w:t>la</w:t>
      </w:r>
      <w:r>
        <w:rPr>
          <w:spacing w:val="-13"/>
        </w:rPr>
        <w:t> </w:t>
      </w:r>
      <w:r>
        <w:rPr/>
        <w:t>fortaleza colonial</w:t>
      </w:r>
      <w:r>
        <w:rPr>
          <w:spacing w:val="-14"/>
        </w:rPr>
        <w:t> </w:t>
      </w:r>
      <w:r>
        <w:rPr/>
        <w:t>más</w:t>
      </w:r>
      <w:r>
        <w:rPr>
          <w:spacing w:val="-14"/>
        </w:rPr>
        <w:t> </w:t>
      </w:r>
      <w:r>
        <w:rPr/>
        <w:t>importante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América.</w:t>
      </w:r>
      <w:r>
        <w:rPr>
          <w:spacing w:val="-14"/>
        </w:rPr>
        <w:t> </w:t>
      </w:r>
      <w:r>
        <w:rPr/>
        <w:t>Luego</w:t>
      </w:r>
      <w:r>
        <w:rPr>
          <w:spacing w:val="-1"/>
        </w:rPr>
        <w:t> </w:t>
      </w:r>
      <w:r>
        <w:rPr/>
        <w:t>recorre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pie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centro</w:t>
      </w:r>
      <w:r>
        <w:rPr>
          <w:spacing w:val="-14"/>
        </w:rPr>
        <w:t> </w:t>
      </w:r>
      <w:r>
        <w:rPr/>
        <w:t>histórico</w:t>
      </w:r>
      <w:r>
        <w:rPr>
          <w:spacing w:val="-13"/>
        </w:rPr>
        <w:t> </w:t>
      </w:r>
      <w:r>
        <w:rPr/>
        <w:t>amurallado,</w:t>
      </w:r>
      <w:r>
        <w:rPr>
          <w:spacing w:val="-10"/>
        </w:rPr>
        <w:t> </w:t>
      </w:r>
      <w:r>
        <w:rPr/>
        <w:t>con sus</w:t>
      </w:r>
      <w:r>
        <w:rPr>
          <w:spacing w:val="-3"/>
        </w:rPr>
        <w:t> </w:t>
      </w:r>
      <w:r>
        <w:rPr/>
        <w:t>calles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plazas</w:t>
      </w:r>
      <w:r>
        <w:rPr>
          <w:spacing w:val="40"/>
        </w:rPr>
        <w:t> </w:t>
      </w:r>
      <w:r>
        <w:rPr/>
        <w:t>llenas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historia, y</w:t>
      </w:r>
      <w:r>
        <w:rPr>
          <w:spacing w:val="-3"/>
        </w:rPr>
        <w:t> </w:t>
      </w:r>
      <w:r>
        <w:rPr/>
        <w:t>disfruta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tiempo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compras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artesanías y auténticas esmeraldas de la más alta calidad. Alojamiento.</w:t>
      </w:r>
    </w:p>
    <w:p>
      <w:pPr>
        <w:pStyle w:val="BodyText"/>
        <w:spacing w:before="17"/>
      </w:pPr>
    </w:p>
    <w:p>
      <w:pPr>
        <w:pStyle w:val="BodyText"/>
        <w:spacing w:line="249" w:lineRule="auto"/>
        <w:ind w:left="3125" w:right="375"/>
        <w:jc w:val="both"/>
      </w:pPr>
      <w:r>
        <w:rPr>
          <w:color w:val="E30F13"/>
        </w:rPr>
        <w:t>*</w:t>
      </w:r>
      <w:r>
        <w:rPr/>
        <w:t>Nota: Incluye: Transporte en vehículo climatizado, guía profesional, entrada</w:t>
      </w:r>
      <w:r>
        <w:rPr>
          <w:spacing w:val="40"/>
        </w:rPr>
        <w:t> </w:t>
      </w:r>
      <w:r>
        <w:rPr/>
        <w:t>al Castillo de San Felipe y tarjeta de asistencia médica.</w:t>
      </w:r>
    </w:p>
    <w:p>
      <w:pPr>
        <w:pStyle w:val="BodyText"/>
        <w:spacing w:before="2" w:line="249" w:lineRule="auto"/>
        <w:ind w:left="3125" w:right="374"/>
        <w:jc w:val="both"/>
      </w:pPr>
      <w:r>
        <w:rPr/>
        <w:t>Puntos de encuentro para el tour de ciudad + Castillo de San Felipe en Cartagena: Bóveda 8:15, Hotel</w:t>
      </w:r>
      <w:r>
        <w:rPr>
          <w:spacing w:val="-3"/>
        </w:rPr>
        <w:t> </w:t>
      </w:r>
      <w:r>
        <w:rPr/>
        <w:t>Santa</w:t>
      </w:r>
      <w:r>
        <w:rPr>
          <w:spacing w:val="-3"/>
        </w:rPr>
        <w:t> </w:t>
      </w:r>
      <w:r>
        <w:rPr/>
        <w:t>Teresa</w:t>
      </w:r>
      <w:r>
        <w:rPr>
          <w:spacing w:val="-3"/>
        </w:rPr>
        <w:t> </w:t>
      </w:r>
      <w:r>
        <w:rPr/>
        <w:t>8:20, Centro</w:t>
      </w:r>
      <w:r>
        <w:rPr>
          <w:spacing w:val="-3"/>
        </w:rPr>
        <w:t> </w:t>
      </w:r>
      <w:r>
        <w:rPr/>
        <w:t>Comercial</w:t>
      </w:r>
      <w:r>
        <w:rPr>
          <w:spacing w:val="-3"/>
        </w:rPr>
        <w:t> </w:t>
      </w:r>
      <w:r>
        <w:rPr/>
        <w:t>NAO</w:t>
      </w:r>
      <w:r>
        <w:rPr>
          <w:spacing w:val="-3"/>
        </w:rPr>
        <w:t> </w:t>
      </w:r>
      <w:r>
        <w:rPr/>
        <w:t>8:30.</w:t>
      </w:r>
      <w:r>
        <w:rPr>
          <w:spacing w:val="-3"/>
        </w:rPr>
        <w:t> </w:t>
      </w:r>
      <w:r>
        <w:rPr/>
        <w:t>Aplica</w:t>
      </w:r>
      <w:r>
        <w:rPr>
          <w:spacing w:val="-3"/>
        </w:rPr>
        <w:t> </w:t>
      </w:r>
      <w:r>
        <w:rPr/>
        <w:t>recargo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pasajeros alojados en Mamonal, Manzanillo, Barú e Islas del Rosario, o deben dirigirse al punto de inicio del tour. En la tarde: Hotel Corales de Indias 13:10, zona norte hasta Hotel Sonesta 13:15,</w:t>
      </w:r>
      <w:r>
        <w:rPr>
          <w:spacing w:val="12"/>
        </w:rPr>
        <w:t> </w:t>
      </w:r>
      <w:r>
        <w:rPr/>
        <w:t>Las</w:t>
      </w:r>
      <w:r>
        <w:rPr>
          <w:spacing w:val="8"/>
        </w:rPr>
        <w:t> </w:t>
      </w:r>
      <w:r>
        <w:rPr/>
        <w:t>Bóvedas</w:t>
      </w:r>
      <w:r>
        <w:rPr>
          <w:spacing w:val="8"/>
        </w:rPr>
        <w:t> </w:t>
      </w:r>
      <w:r>
        <w:rPr/>
        <w:t>#3</w:t>
      </w:r>
      <w:r>
        <w:rPr>
          <w:spacing w:val="8"/>
        </w:rPr>
        <w:t> </w:t>
      </w:r>
      <w:r>
        <w:rPr/>
        <w:t>13:40,</w:t>
      </w:r>
      <w:r>
        <w:rPr>
          <w:spacing w:val="12"/>
        </w:rPr>
        <w:t> </w:t>
      </w:r>
      <w:r>
        <w:rPr/>
        <w:t>Teatro</w:t>
      </w:r>
      <w:r>
        <w:rPr>
          <w:spacing w:val="8"/>
        </w:rPr>
        <w:t> </w:t>
      </w:r>
      <w:r>
        <w:rPr/>
        <w:t>Heredia</w:t>
      </w:r>
      <w:r>
        <w:rPr>
          <w:spacing w:val="8"/>
        </w:rPr>
        <w:t> </w:t>
      </w:r>
      <w:r>
        <w:rPr/>
        <w:t>Adolfo</w:t>
      </w:r>
      <w:r>
        <w:rPr>
          <w:spacing w:val="8"/>
        </w:rPr>
        <w:t> </w:t>
      </w:r>
      <w:r>
        <w:rPr/>
        <w:t>Mejía</w:t>
      </w:r>
      <w:r>
        <w:rPr>
          <w:spacing w:val="8"/>
        </w:rPr>
        <w:t> </w:t>
      </w:r>
      <w:r>
        <w:rPr/>
        <w:t>13:45,</w:t>
      </w:r>
      <w:r>
        <w:rPr>
          <w:spacing w:val="12"/>
        </w:rPr>
        <w:t> </w:t>
      </w:r>
      <w:r>
        <w:rPr/>
        <w:t>Bocagrande,</w:t>
      </w:r>
      <w:r>
        <w:rPr>
          <w:spacing w:val="12"/>
        </w:rPr>
        <w:t> </w:t>
      </w:r>
      <w:r>
        <w:rPr/>
        <w:t>laguito</w:t>
      </w:r>
      <w:r>
        <w:rPr>
          <w:spacing w:val="8"/>
        </w:rPr>
        <w:t> </w:t>
      </w:r>
      <w:r>
        <w:rPr>
          <w:spacing w:val="-10"/>
        </w:rPr>
        <w:t>y</w:t>
      </w:r>
    </w:p>
    <w:p>
      <w:pPr>
        <w:pStyle w:val="BodyText"/>
        <w:spacing w:before="5"/>
        <w:ind w:left="3125"/>
        <w:jc w:val="both"/>
      </w:pPr>
      <w:r>
        <w:rPr/>
        <w:t>Castillogrande</w:t>
      </w:r>
      <w:r>
        <w:rPr>
          <w:spacing w:val="-1"/>
        </w:rPr>
        <w:t> </w:t>
      </w:r>
      <w:r>
        <w:rPr/>
        <w:t>14:00,</w:t>
      </w:r>
      <w:r>
        <w:rPr>
          <w:spacing w:val="4"/>
        </w:rPr>
        <w:t> </w:t>
      </w:r>
      <w:r>
        <w:rPr/>
        <w:t>Inicio del</w:t>
      </w:r>
      <w:r>
        <w:rPr>
          <w:spacing w:val="-1"/>
        </w:rPr>
        <w:t> </w:t>
      </w:r>
      <w:r>
        <w:rPr/>
        <w:t>tour</w:t>
      </w:r>
      <w:r>
        <w:rPr>
          <w:spacing w:val="-1"/>
        </w:rPr>
        <w:t> </w:t>
      </w:r>
      <w:r>
        <w:rPr>
          <w:spacing w:val="-2"/>
        </w:rPr>
        <w:t>14:30.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>
          <w:spacing w:val="-4"/>
        </w:rPr>
        <w:t>DÍA</w:t>
      </w:r>
      <w:r>
        <w:rPr>
          <w:spacing w:val="-6"/>
        </w:rPr>
        <w:t> </w:t>
      </w:r>
      <w:r>
        <w:rPr>
          <w:spacing w:val="-4"/>
        </w:rPr>
        <w:t>3</w:t>
      </w:r>
      <w:r>
        <w:rPr>
          <w:spacing w:val="-5"/>
        </w:rPr>
        <w:t> </w:t>
      </w:r>
      <w:r>
        <w:rPr>
          <w:spacing w:val="-4"/>
        </w:rPr>
        <w:t>CARTAGENA</w:t>
      </w:r>
      <w:r>
        <w:rPr>
          <w:spacing w:val="-6"/>
        </w:rPr>
        <w:t> </w:t>
      </w:r>
      <w:r>
        <w:rPr>
          <w:spacing w:val="-4"/>
        </w:rPr>
        <w:t>–</w:t>
      </w:r>
      <w:r>
        <w:rPr>
          <w:spacing w:val="-5"/>
        </w:rPr>
        <w:t> </w:t>
      </w:r>
      <w:r>
        <w:rPr>
          <w:spacing w:val="-4"/>
        </w:rPr>
        <w:t>ISLA</w:t>
      </w:r>
      <w:r>
        <w:rPr>
          <w:spacing w:val="-6"/>
        </w:rPr>
        <w:t> </w:t>
      </w:r>
      <w:r>
        <w:rPr>
          <w:spacing w:val="-4"/>
        </w:rPr>
        <w:t>SELECCIONADA</w:t>
      </w:r>
    </w:p>
    <w:p>
      <w:pPr>
        <w:pStyle w:val="BodyText"/>
        <w:spacing w:before="11" w:line="249" w:lineRule="auto"/>
        <w:ind w:left="3125" w:right="374"/>
        <w:jc w:val="both"/>
      </w:pPr>
      <w:r>
        <w:rPr/>
        <w:t>Desayuno.</w:t>
      </w:r>
      <w:r>
        <w:rPr>
          <w:spacing w:val="-3"/>
        </w:rPr>
        <w:t> </w:t>
      </w:r>
      <w:r>
        <w:rPr/>
        <w:t>Recogida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desde</w:t>
      </w:r>
      <w:r>
        <w:rPr>
          <w:spacing w:val="-3"/>
        </w:rPr>
        <w:t> </w:t>
      </w:r>
      <w:r>
        <w:rPr/>
        <w:t>Cartagena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Islas</w:t>
      </w:r>
      <w:r>
        <w:rPr>
          <w:spacing w:val="40"/>
        </w:rPr>
        <w:t> </w:t>
      </w:r>
      <w:r>
        <w:rPr/>
        <w:t>cercanas</w:t>
      </w:r>
      <w:r>
        <w:rPr>
          <w:spacing w:val="-3"/>
        </w:rPr>
        <w:t> </w:t>
      </w:r>
      <w:r>
        <w:rPr/>
        <w:t>según</w:t>
      </w:r>
      <w:r>
        <w:rPr>
          <w:spacing w:val="-3"/>
        </w:rPr>
        <w:t> </w:t>
      </w:r>
      <w:r>
        <w:rPr/>
        <w:t>elección (Traslado en embarcaciones compartidas o en algunos casos aplica transporte 100% terrestre). Check – in y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9"/>
        </w:rPr>
        <w:t> </w:t>
      </w:r>
      <w:r>
        <w:rPr/>
        <w:t>4</w:t>
      </w:r>
      <w:r>
        <w:rPr>
          <w:spacing w:val="67"/>
          <w:w w:val="150"/>
        </w:rPr>
        <w:t> </w:t>
      </w:r>
      <w:r>
        <w:rPr/>
        <w:t>ISLA</w:t>
      </w:r>
      <w:r>
        <w:rPr>
          <w:spacing w:val="-9"/>
        </w:rPr>
        <w:t> </w:t>
      </w:r>
      <w:r>
        <w:rPr>
          <w:spacing w:val="-2"/>
        </w:rPr>
        <w:t>SELECCIONADA</w:t>
      </w:r>
    </w:p>
    <w:p>
      <w:pPr>
        <w:pStyle w:val="BodyText"/>
        <w:spacing w:before="11"/>
        <w:ind w:left="3125"/>
        <w:jc w:val="both"/>
      </w:pPr>
      <w:r>
        <w:rPr/>
        <w:t>Desayuno. Día libre</w:t>
      </w:r>
      <w:r>
        <w:rPr>
          <w:spacing w:val="1"/>
        </w:rPr>
        <w:t> </w:t>
      </w:r>
      <w:r>
        <w:rPr/>
        <w:t>para realizar</w:t>
      </w:r>
      <w:r>
        <w:rPr>
          <w:spacing w:val="1"/>
        </w:rPr>
        <w:t> </w:t>
      </w:r>
      <w:r>
        <w:rPr/>
        <w:t>actividades personales</w:t>
      </w:r>
      <w:r>
        <w:rPr>
          <w:spacing w:val="1"/>
        </w:rPr>
        <w:t> </w:t>
      </w:r>
      <w:r>
        <w:rPr/>
        <w:t>o tour</w:t>
      </w:r>
      <w:r>
        <w:rPr>
          <w:spacing w:val="1"/>
        </w:rPr>
        <w:t> </w:t>
      </w:r>
      <w:r>
        <w:rPr/>
        <w:t>opcional. </w:t>
      </w:r>
      <w:r>
        <w:rPr>
          <w:spacing w:val="-2"/>
        </w:rPr>
        <w:t>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303618</wp:posOffset>
            </wp:positionV>
            <wp:extent cx="1453637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5"/>
        <w:ind w:left="360"/>
      </w:pPr>
      <w:r>
        <w:rPr/>
        <w:t>DÍA</w:t>
      </w:r>
      <w:r>
        <w:rPr>
          <w:spacing w:val="-11"/>
        </w:rPr>
        <w:t> </w:t>
      </w:r>
      <w:r>
        <w:rPr/>
        <w:t>5</w:t>
      </w:r>
      <w:r>
        <w:rPr>
          <w:spacing w:val="66"/>
          <w:w w:val="150"/>
        </w:rPr>
        <w:t> </w:t>
      </w:r>
      <w:r>
        <w:rPr/>
        <w:t>ISLA</w:t>
      </w:r>
      <w:r>
        <w:rPr>
          <w:spacing w:val="-11"/>
        </w:rPr>
        <w:t> </w:t>
      </w:r>
      <w:r>
        <w:rPr/>
        <w:t>SELECCIONADA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>
          <w:spacing w:val="-2"/>
        </w:rPr>
        <w:t>CARTAGENA</w:t>
      </w:r>
    </w:p>
    <w:p>
      <w:pPr>
        <w:pStyle w:val="BodyText"/>
        <w:spacing w:before="11" w:line="249" w:lineRule="auto"/>
        <w:ind w:left="360"/>
      </w:pPr>
      <w:r>
        <w:rPr/>
        <w:t>Desayuno.</w:t>
      </w:r>
      <w:r>
        <w:rPr>
          <w:spacing w:val="-6"/>
        </w:rPr>
        <w:t> </w:t>
      </w:r>
      <w:r>
        <w:rPr/>
        <w:t>Recogida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ciudad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Cartagena</w:t>
      </w:r>
      <w:r>
        <w:rPr>
          <w:spacing w:val="-6"/>
        </w:rPr>
        <w:t> </w:t>
      </w:r>
      <w:r>
        <w:rPr/>
        <w:t>(terrestre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marítimo</w:t>
      </w:r>
      <w:r>
        <w:rPr>
          <w:spacing w:val="-6"/>
        </w:rPr>
        <w:t> </w:t>
      </w:r>
      <w:r>
        <w:rPr/>
        <w:t>según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isla</w:t>
      </w:r>
      <w:r>
        <w:rPr>
          <w:spacing w:val="-6"/>
        </w:rPr>
        <w:t> </w:t>
      </w:r>
      <w:r>
        <w:rPr/>
        <w:t>seleccionada).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caso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el servicio</w:t>
      </w:r>
      <w:r>
        <w:rPr>
          <w:spacing w:val="-15"/>
        </w:rPr>
        <w:t> </w:t>
      </w:r>
      <w:r>
        <w:rPr/>
        <w:t>haya</w:t>
      </w:r>
      <w:r>
        <w:rPr>
          <w:spacing w:val="-14"/>
        </w:rPr>
        <w:t> </w:t>
      </w:r>
      <w:r>
        <w:rPr/>
        <w:t>sido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lancha,</w:t>
      </w:r>
      <w:r>
        <w:rPr>
          <w:spacing w:val="-10"/>
        </w:rPr>
        <w:t> </w:t>
      </w:r>
      <w:r>
        <w:rPr/>
        <w:t>recibimiento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muelle</w:t>
      </w:r>
      <w:r>
        <w:rPr>
          <w:spacing w:val="-15"/>
        </w:rPr>
        <w:t> </w:t>
      </w:r>
      <w:r>
        <w:rPr/>
        <w:t>indicado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traslado</w:t>
      </w:r>
      <w:r>
        <w:rPr>
          <w:spacing w:val="-15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</w:t>
      </w:r>
      <w:r>
        <w:rPr>
          <w:spacing w:val="-15"/>
        </w:rPr>
        <w:t> </w:t>
      </w:r>
      <w:r>
        <w:rPr/>
        <w:t>según</w:t>
      </w:r>
      <w:r>
        <w:rPr>
          <w:spacing w:val="-14"/>
        </w:rPr>
        <w:t> </w:t>
      </w:r>
      <w:r>
        <w:rPr/>
        <w:t>elección.</w:t>
      </w:r>
      <w:r>
        <w:rPr>
          <w:spacing w:val="-15"/>
        </w:rPr>
        <w:t> </w:t>
      </w:r>
      <w:r>
        <w:rPr/>
        <w:t>Check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Heading2"/>
        <w:ind w:left="360"/>
      </w:pPr>
      <w:r>
        <w:rPr/>
        <w:t>DÍA 6 </w:t>
      </w:r>
      <w:r>
        <w:rPr>
          <w:spacing w:val="-2"/>
        </w:rPr>
        <w:t>CARTAGENA</w:t>
      </w:r>
    </w:p>
    <w:p>
      <w:pPr>
        <w:pStyle w:val="BodyText"/>
        <w:spacing w:before="11"/>
        <w:ind w:left="360"/>
      </w:pPr>
      <w:r>
        <w:rPr/>
        <w:t>Desayuno. Traslado al aeropuerto Rafael Núñez (CTG) para tomar vuelo de salida.</w:t>
      </w:r>
      <w:r>
        <w:rPr>
          <w:spacing w:val="-2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1"/>
        </w:rPr>
        <w:t> </w:t>
      </w:r>
      <w:r>
        <w:rPr>
          <w:spacing w:val="-2"/>
        </w:rPr>
        <w:t>SERVICIOS.</w:t>
      </w:r>
    </w:p>
    <w:p>
      <w:pPr>
        <w:pStyle w:val="BodyText"/>
      </w:pPr>
    </w:p>
    <w:p>
      <w:pPr>
        <w:pStyle w:val="BodyText"/>
        <w:spacing w:before="18"/>
      </w:pPr>
    </w:p>
    <w:p>
      <w:pPr>
        <w:spacing w:before="0"/>
        <w:ind w:firstLine="0" w:left="360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2090585</wp:posOffset>
            </wp:positionH>
            <wp:positionV relativeFrom="paragraph">
              <wp:posOffset>45119</wp:posOffset>
            </wp:positionV>
            <wp:extent cx="222415" cy="216903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40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2424010</wp:posOffset>
            </wp:positionH>
            <wp:positionV relativeFrom="paragraph">
              <wp:posOffset>45119</wp:posOffset>
            </wp:positionV>
            <wp:extent cx="218706" cy="216903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42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29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Cartagena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Isla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Seleccionada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ciudad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Castillo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San</w:t>
      </w:r>
      <w:r>
        <w:rPr>
          <w:spacing w:val="2"/>
          <w:sz w:val="22"/>
        </w:rPr>
        <w:t> </w:t>
      </w:r>
      <w:r>
        <w:rPr>
          <w:sz w:val="22"/>
        </w:rPr>
        <w:t>Felipe</w:t>
      </w:r>
      <w:r>
        <w:rPr>
          <w:spacing w:val="3"/>
          <w:sz w:val="22"/>
        </w:rPr>
        <w:t> </w:t>
      </w:r>
      <w:r>
        <w:rPr>
          <w:sz w:val="22"/>
        </w:rPr>
        <w:t>compartido,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Cartagena.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Islas</w:t>
      </w:r>
      <w:r>
        <w:rPr>
          <w:spacing w:val="-5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indica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Isla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seleccionada.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traslados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servicio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251"/>
      </w:pPr>
    </w:p>
    <w:p>
      <w:pPr>
        <w:spacing w:before="0"/>
        <w:ind w:firstLine="0" w:left="362" w:right="0"/>
        <w:jc w:val="left"/>
        <w:rPr>
          <w:position w:val="-2"/>
          <w:sz w:val="40"/>
        </w:rPr>
      </w:pPr>
      <w:r>
        <w:rPr>
          <w:position w:val="-2"/>
          <w:sz w:val="40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2839110</wp:posOffset>
            </wp:positionH>
            <wp:positionV relativeFrom="paragraph">
              <wp:posOffset>38878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sz w:val="40"/>
        </w:rPr>
        <w:t>NO INCLUYE</w:t>
      </w:r>
      <w:r>
        <w:rPr>
          <w:color w:val="089DD9"/>
          <w:spacing w:val="80"/>
          <w:w w:val="150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15988" cy="222034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  <w:r>
        <w:rPr>
          <w:color w:val="089DD9"/>
          <w:spacing w:val="29"/>
          <w:position w:val="-2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37591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4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 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Cartagena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57"/>
          <w:sz w:val="22"/>
        </w:rPr>
        <w:t> </w:t>
      </w:r>
      <w:r>
        <w:rPr>
          <w:sz w:val="22"/>
        </w:rPr>
        <w:t>Cd. 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w w:val="105"/>
          <w:sz w:val="22"/>
        </w:rPr>
        <w:t>Impuesto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del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Muelle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y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seguro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lancha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aprox.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USD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12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por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persona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(Pasajeros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pagan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el</w:t>
      </w:r>
      <w:r>
        <w:rPr>
          <w:spacing w:val="-7"/>
          <w:w w:val="105"/>
          <w:sz w:val="22"/>
        </w:rPr>
        <w:t> </w:t>
      </w:r>
      <w:r>
        <w:rPr>
          <w:spacing w:val="-2"/>
          <w:w w:val="105"/>
          <w:sz w:val="22"/>
        </w:rPr>
        <w:t>destino)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w w:val="105"/>
          <w:sz w:val="22"/>
        </w:rPr>
        <w:t>Seguro hotelero 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Iva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alojamiento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(extranjeros/no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residentes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Colombia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son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exentos)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9888" simplePos="0">
            <wp:simplePos x="0" y="0"/>
            <wp:positionH relativeFrom="page">
              <wp:posOffset>3148507</wp:posOffset>
            </wp:positionH>
            <wp:positionV relativeFrom="paragraph">
              <wp:posOffset>190487</wp:posOffset>
            </wp:positionV>
            <wp:extent cx="1460503" cy="439578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0503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40"/>
        </w:sectPr>
      </w:pPr>
    </w:p>
    <w:p>
      <w:pPr>
        <w:pStyle w:val="Heading1"/>
        <w:spacing w:before="12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47"/>
        <w:ind w:left="360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5"/>
        <w:rPr>
          <w:sz w:val="15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393"/>
        <w:gridCol w:w="2268"/>
        <w:gridCol w:w="737"/>
        <w:gridCol w:w="737"/>
        <w:gridCol w:w="737"/>
        <w:gridCol w:w="737"/>
        <w:gridCol w:w="1183"/>
      </w:tblGrid>
      <w:tr>
        <w:trPr>
          <w:trHeight w:hRule="atLeast" w:val="675"/>
        </w:trPr>
        <w:tc>
          <w:tcPr>
            <w:tcW w:type="dxa" w:w="4393"/>
            <w:shd w:color="auto" w:fill="E5E8EB" w:val="clear"/>
          </w:tcPr>
          <w:p>
            <w:pPr>
              <w:pStyle w:val="TableParagraph"/>
              <w:spacing w:before="210"/>
              <w:ind w:left="53" w:right="5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788"/>
        </w:trPr>
        <w:tc>
          <w:tcPr>
            <w:tcW w:type="dxa" w:w="4393"/>
            <w:shd w:color="auto" w:fill="E5E8EB" w:val="clear"/>
          </w:tcPr>
          <w:p>
            <w:pPr>
              <w:pStyle w:val="TableParagraph"/>
              <w:spacing w:before="135"/>
              <w:ind w:left="53" w:right="52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  <w:p>
            <w:pPr>
              <w:pStyle w:val="TableParagraph"/>
              <w:spacing w:before="11"/>
              <w:ind w:left="53" w:right="52"/>
              <w:rPr>
                <w:sz w:val="22"/>
              </w:rPr>
            </w:pPr>
            <w:r>
              <w:rPr>
                <w:sz w:val="22"/>
              </w:rPr>
              <w:t>Cartagena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Palmarito</w:t>
            </w: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color w:val="020203"/>
                <w:spacing w:val="-5"/>
                <w:sz w:val="22"/>
              </w:rPr>
              <w:t>01FEB26-</w:t>
            </w:r>
            <w:r>
              <w:rPr>
                <w:color w:val="020203"/>
                <w:spacing w:val="-2"/>
                <w:sz w:val="22"/>
              </w:rPr>
              <w:t>20DIC26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1085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629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1119</w:t>
            </w:r>
          </w:p>
        </w:tc>
      </w:tr>
      <w:tr>
        <w:trPr>
          <w:trHeight w:hRule="atLeast" w:val="732"/>
        </w:trPr>
        <w:tc>
          <w:tcPr>
            <w:tcW w:type="dxa" w:w="10792"/>
            <w:gridSpan w:val="7"/>
          </w:tcPr>
          <w:p>
            <w:pPr>
              <w:pStyle w:val="TableParagraph"/>
              <w:spacing w:before="23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Palmarito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Beach: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niño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</w:tc>
      </w:tr>
      <w:tr>
        <w:trPr>
          <w:trHeight w:hRule="atLeast" w:val="788"/>
        </w:trPr>
        <w:tc>
          <w:tcPr>
            <w:tcW w:type="dxa" w:w="4393"/>
            <w:shd w:color="auto" w:fill="E5E8EB" w:val="clear"/>
          </w:tcPr>
          <w:p>
            <w:pPr>
              <w:pStyle w:val="TableParagraph"/>
              <w:spacing w:before="135"/>
              <w:ind w:left="53" w:right="52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  <w:p>
            <w:pPr>
              <w:pStyle w:val="TableParagraph"/>
              <w:spacing w:before="11"/>
              <w:ind w:left="53" w:right="52"/>
              <w:rPr>
                <w:sz w:val="22"/>
              </w:rPr>
            </w:pPr>
            <w:r>
              <w:rPr>
                <w:sz w:val="22"/>
              </w:rPr>
              <w:t>Capilla del mar /Isla del </w:t>
            </w:r>
            <w:r>
              <w:rPr>
                <w:spacing w:val="-2"/>
                <w:sz w:val="22"/>
              </w:rPr>
              <w:t>Encanto</w:t>
            </w: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13ENE26-23DIC26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1635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969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959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765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1665</w:t>
            </w:r>
          </w:p>
        </w:tc>
      </w:tr>
      <w:tr>
        <w:trPr>
          <w:trHeight w:hRule="atLeast" w:val="1525"/>
        </w:trPr>
        <w:tc>
          <w:tcPr>
            <w:tcW w:type="dxa" w:w="10792"/>
            <w:gridSpan w:val="7"/>
          </w:tcPr>
          <w:p>
            <w:pPr>
              <w:pStyle w:val="TableParagraph"/>
              <w:spacing w:before="107" w:line="249" w:lineRule="auto"/>
              <w:ind w:left="78" w:right="80"/>
              <w:jc w:val="both"/>
              <w:rPr>
                <w:sz w:val="22"/>
              </w:rPr>
            </w:pPr>
            <w:r>
              <w:rPr>
                <w:sz w:val="22"/>
              </w:rPr>
              <w:t>Isla Del Encanto: Permite 1 niño por habitación.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Permite 1 niño hasta 10 años compartiendo habitación con sus padres, </w:t>
            </w:r>
            <w:r>
              <w:rPr>
                <w:w w:val="105"/>
                <w:sz w:val="22"/>
              </w:rPr>
              <w:t>con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desayuno.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Niños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triple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aplica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cama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doble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+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cama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adicional.</w:t>
            </w:r>
          </w:p>
          <w:p>
            <w:pPr>
              <w:pStyle w:val="TableParagraph"/>
              <w:spacing w:before="2" w:line="249" w:lineRule="auto"/>
              <w:ind w:left="78" w:right="75"/>
              <w:jc w:val="both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debe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pernoctar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ingreso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salida.</w:t>
            </w:r>
            <w:r>
              <w:rPr>
                <w:spacing w:val="40"/>
                <w:sz w:val="22"/>
              </w:rPr>
              <w:t>  </w:t>
            </w:r>
            <w:r>
              <w:rPr>
                <w:sz w:val="22"/>
              </w:rPr>
              <w:t>Aplica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obligatorio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navidad y cena de fin de año 2026. Pasajeros pagan en el destino tarifa de impuesto de muelle UDS 12 aproximadamente, por </w:t>
            </w:r>
            <w:r>
              <w:rPr>
                <w:spacing w:val="-2"/>
                <w:sz w:val="22"/>
              </w:rPr>
              <w:t>persona.</w:t>
            </w:r>
          </w:p>
        </w:tc>
      </w:tr>
      <w:tr>
        <w:trPr>
          <w:trHeight w:hRule="atLeast" w:val="788"/>
        </w:trPr>
        <w:tc>
          <w:tcPr>
            <w:tcW w:type="dxa" w:w="4393"/>
            <w:vMerge w:val="restart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53" w:right="52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  <w:p>
            <w:pPr>
              <w:pStyle w:val="TableParagraph"/>
              <w:spacing w:before="11"/>
              <w:ind w:left="53" w:right="52"/>
              <w:rPr>
                <w:sz w:val="22"/>
              </w:rPr>
            </w:pPr>
            <w:r>
              <w:rPr>
                <w:sz w:val="22"/>
              </w:rPr>
              <w:t>Estelar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/San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Pedro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Majagua</w:t>
            </w: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23DIC26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1575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900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799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255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1605</w:t>
            </w:r>
          </w:p>
        </w:tc>
      </w:tr>
      <w:tr>
        <w:trPr>
          <w:trHeight w:hRule="atLeast" w:val="788"/>
        </w:trPr>
        <w:tc>
          <w:tcPr>
            <w:tcW w:type="dxa" w:w="4393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15JUL26-</w:t>
            </w:r>
            <w:r>
              <w:rPr>
                <w:spacing w:val="-2"/>
                <w:sz w:val="22"/>
              </w:rPr>
              <w:t>18AGO26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1659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845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1689</w:t>
            </w:r>
          </w:p>
        </w:tc>
      </w:tr>
      <w:tr>
        <w:trPr>
          <w:trHeight w:hRule="atLeast" w:val="1809"/>
        </w:trPr>
        <w:tc>
          <w:tcPr>
            <w:tcW w:type="dxa" w:w="10792"/>
            <w:gridSpan w:val="7"/>
          </w:tcPr>
          <w:p>
            <w:pPr>
              <w:pStyle w:val="TableParagraph"/>
              <w:spacing w:before="249" w:line="249" w:lineRule="auto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Permite 2 niños hasta 11 años en habitación de sus padres con desayuno. Niños, twin y triple aplica en cama doble + cama adicional.</w:t>
            </w:r>
          </w:p>
          <w:p>
            <w:pPr>
              <w:pStyle w:val="TableParagraph"/>
              <w:spacing w:before="2" w:line="249" w:lineRule="auto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Pasajeros pagan en el destino tarifa de impuesto de muelle UDS 12 aproximadamente, por persona. Noche del 24 de diciembre, se vende solo paquete de Navidad y Paquete Fin de año (noches del 31 diciembre y 01 de enero). Permite 1 niño hasta 10 años en hab. de sus padres con alimentación en San Pedro de Majagua, solo alojamiento en Estelar.</w:t>
            </w:r>
          </w:p>
        </w:tc>
      </w:tr>
      <w:tr>
        <w:trPr>
          <w:trHeight w:hRule="atLeast" w:val="788"/>
        </w:trPr>
        <w:tc>
          <w:tcPr>
            <w:tcW w:type="dxa" w:w="4393"/>
            <w:shd w:color="auto" w:fill="E5E8EB" w:val="clear"/>
          </w:tcPr>
          <w:p>
            <w:pPr>
              <w:pStyle w:val="TableParagraph"/>
              <w:spacing w:before="135"/>
              <w:ind w:left="53" w:right="52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  <w:p>
            <w:pPr>
              <w:pStyle w:val="TableParagraph"/>
              <w:spacing w:before="11"/>
              <w:ind w:left="53"/>
              <w:rPr>
                <w:sz w:val="22"/>
              </w:rPr>
            </w:pPr>
            <w:r>
              <w:rPr>
                <w:sz w:val="22"/>
              </w:rPr>
              <w:t>Sofitel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Legend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Clara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Sofitel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Baru</w:t>
            </w:r>
          </w:p>
        </w:tc>
        <w:tc>
          <w:tcPr>
            <w:tcW w:type="dxa" w:w="226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3145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1815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37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183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3259</w:t>
            </w:r>
          </w:p>
        </w:tc>
      </w:tr>
      <w:tr>
        <w:trPr>
          <w:trHeight w:hRule="atLeast" w:val="732"/>
        </w:trPr>
        <w:tc>
          <w:tcPr>
            <w:tcW w:type="dxa" w:w="10792"/>
            <w:gridSpan w:val="7"/>
          </w:tcPr>
          <w:p>
            <w:pPr>
              <w:pStyle w:val="TableParagraph"/>
              <w:spacing w:before="23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tarifas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alta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dinámicas,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validar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disponible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reservar.</w:t>
            </w:r>
          </w:p>
        </w:tc>
      </w:tr>
      <w:tr>
        <w:trPr>
          <w:trHeight w:hRule="atLeast" w:val="732"/>
        </w:trPr>
        <w:tc>
          <w:tcPr>
            <w:tcW w:type="dxa" w:w="10792"/>
            <w:gridSpan w:val="7"/>
          </w:tcPr>
          <w:p>
            <w:pPr>
              <w:pStyle w:val="TableParagraph"/>
              <w:spacing w:before="239"/>
              <w:ind w:left="78"/>
              <w:jc w:val="left"/>
              <w:rPr>
                <w:sz w:val="22"/>
              </w:rPr>
            </w:pPr>
            <w:r>
              <w:rPr>
                <w:color w:val="E41515"/>
                <w:sz w:val="22"/>
              </w:rPr>
              <w:t>*</w:t>
            </w:r>
            <w:r>
              <w:rPr>
                <w:sz w:val="22"/>
              </w:rPr>
              <w:t>PVS=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solo,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aplicar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indicada.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280" w:left="360" w:right="360" w:top="680"/>
        </w:sectPr>
      </w:pPr>
    </w:p>
    <w:p>
      <w:pPr>
        <w:pStyle w:val="Heading1"/>
        <w:spacing w:before="124"/>
        <w:ind w:left="352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CARTAGENA</w:t>
      </w:r>
    </w:p>
    <w:p>
      <w:pPr>
        <w:pStyle w:val="BodyText"/>
        <w:spacing w:before="156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2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432"/>
        <w:gridCol w:w="2267"/>
        <w:gridCol w:w="1020"/>
        <w:gridCol w:w="1020"/>
        <w:gridCol w:w="1020"/>
        <w:gridCol w:w="1036"/>
      </w:tblGrid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618"/>
        </w:trPr>
        <w:tc>
          <w:tcPr>
            <w:tcW w:type="dxa" w:w="443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</w:p>
        </w:tc>
        <w:tc>
          <w:tcPr>
            <w:tcW w:type="dxa" w:w="226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01FEB26-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102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020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1036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Capilla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/Isla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Encanto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13ENE26-23DIC26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hRule="atLeast" w:val="618"/>
        </w:trPr>
        <w:tc>
          <w:tcPr>
            <w:tcW w:type="dxa" w:w="4432"/>
            <w:vMerge w:val="restart"/>
          </w:tcPr>
          <w:p>
            <w:pPr>
              <w:pStyle w:val="TableParagraph"/>
              <w:spacing w:before="24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Estelar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Cartagena</w:t>
            </w:r>
          </w:p>
        </w:tc>
        <w:tc>
          <w:tcPr>
            <w:tcW w:type="dxa" w:w="226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23DIC26</w:t>
            </w:r>
          </w:p>
        </w:tc>
        <w:tc>
          <w:tcPr>
            <w:tcW w:type="dxa" w:w="102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020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type="dxa" w:w="1036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18"/>
        </w:trPr>
        <w:tc>
          <w:tcPr>
            <w:tcW w:type="dxa" w:w="4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26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90"/>
                <w:sz w:val="22"/>
              </w:rPr>
              <w:t>15JUL26-</w:t>
            </w:r>
            <w:r>
              <w:rPr>
                <w:spacing w:val="-2"/>
                <w:sz w:val="22"/>
              </w:rPr>
              <w:t>18AGO26</w:t>
            </w:r>
          </w:p>
        </w:tc>
        <w:tc>
          <w:tcPr>
            <w:tcW w:type="dxa" w:w="102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020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type="dxa" w:w="1036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Lujo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Sofitel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Legend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Clara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>
      <w:pPr>
        <w:pStyle w:val="BodyText"/>
        <w:spacing w:before="222"/>
      </w:pPr>
    </w:p>
    <w:p>
      <w:pPr>
        <w:pStyle w:val="Heading1"/>
        <w:spacing w:before="1"/>
        <w:ind w:left="352"/>
      </w:pPr>
      <w:r>
        <w:rPr>
          <w:color w:val="059ED8"/>
        </w:rPr>
        <w:t>NOCHE</w:t>
      </w:r>
      <w:r>
        <w:rPr>
          <w:color w:val="059ED8"/>
          <w:spacing w:val="5"/>
        </w:rPr>
        <w:t> </w:t>
      </w:r>
      <w:r>
        <w:rPr>
          <w:color w:val="059ED8"/>
        </w:rPr>
        <w:t>ADICIONAL</w:t>
      </w:r>
      <w:r>
        <w:rPr>
          <w:color w:val="059ED8"/>
          <w:spacing w:val="6"/>
        </w:rPr>
        <w:t> </w:t>
      </w:r>
      <w:r>
        <w:rPr>
          <w:color w:val="059ED8"/>
        </w:rPr>
        <w:t>EN</w:t>
      </w:r>
      <w:r>
        <w:rPr>
          <w:color w:val="059ED8"/>
          <w:spacing w:val="5"/>
        </w:rPr>
        <w:t> </w:t>
      </w:r>
      <w:r>
        <w:rPr>
          <w:color w:val="059ED8"/>
        </w:rPr>
        <w:t>ISLAS</w:t>
      </w:r>
      <w:r>
        <w:rPr>
          <w:color w:val="059ED8"/>
          <w:spacing w:val="15"/>
        </w:rPr>
        <w:t> </w:t>
      </w:r>
      <w:r>
        <w:rPr>
          <w:color w:val="059ED8"/>
        </w:rPr>
        <w:t>DEL</w:t>
      </w:r>
      <w:r>
        <w:rPr>
          <w:color w:val="059ED8"/>
          <w:spacing w:val="6"/>
        </w:rPr>
        <w:t> </w:t>
      </w:r>
      <w:r>
        <w:rPr>
          <w:color w:val="059ED8"/>
          <w:spacing w:val="-2"/>
        </w:rPr>
        <w:t>ENCANTO</w:t>
      </w:r>
    </w:p>
    <w:p>
      <w:pPr>
        <w:pStyle w:val="BodyText"/>
        <w:spacing w:before="183"/>
        <w:ind w:left="353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4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432"/>
        <w:gridCol w:w="2267"/>
        <w:gridCol w:w="1020"/>
        <w:gridCol w:w="1020"/>
        <w:gridCol w:w="1020"/>
        <w:gridCol w:w="1036"/>
      </w:tblGrid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618"/>
        </w:trPr>
        <w:tc>
          <w:tcPr>
            <w:tcW w:type="dxa" w:w="443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Palmarito</w:t>
            </w:r>
          </w:p>
        </w:tc>
        <w:tc>
          <w:tcPr>
            <w:tcW w:type="dxa" w:w="226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01FEB26-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102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020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036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Encanto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13ENE26-23DIC26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449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</w:tr>
      <w:tr>
        <w:trPr>
          <w:trHeight w:hRule="atLeast" w:val="618"/>
        </w:trPr>
        <w:tc>
          <w:tcPr>
            <w:tcW w:type="dxa" w:w="4432"/>
            <w:vMerge w:val="restart"/>
          </w:tcPr>
          <w:p>
            <w:pPr>
              <w:pStyle w:val="TableParagraph"/>
              <w:spacing w:before="24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 San Pedro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Majagua</w:t>
            </w:r>
          </w:p>
        </w:tc>
        <w:tc>
          <w:tcPr>
            <w:tcW w:type="dxa" w:w="226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23DIC26</w:t>
            </w:r>
          </w:p>
        </w:tc>
        <w:tc>
          <w:tcPr>
            <w:tcW w:type="dxa" w:w="1020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309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1020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type="dxa" w:w="1036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hRule="atLeast" w:val="618"/>
        </w:trPr>
        <w:tc>
          <w:tcPr>
            <w:tcW w:type="dxa" w:w="44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26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90"/>
                <w:sz w:val="22"/>
              </w:rPr>
              <w:t>15JUL26-</w:t>
            </w:r>
            <w:r>
              <w:rPr>
                <w:spacing w:val="-2"/>
                <w:sz w:val="22"/>
              </w:rPr>
              <w:t>18AGO26</w:t>
            </w:r>
          </w:p>
        </w:tc>
        <w:tc>
          <w:tcPr>
            <w:tcW w:type="dxa" w:w="1020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349</w:t>
            </w:r>
          </w:p>
        </w:tc>
        <w:tc>
          <w:tcPr>
            <w:tcW w:type="dxa" w:w="1020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020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036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hRule="atLeast" w:val="618"/>
        </w:trPr>
        <w:tc>
          <w:tcPr>
            <w:tcW w:type="dxa" w:w="4432"/>
            <w:shd w:color="auto" w:fill="E5E8EB" w:val="clear"/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Sofitel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Barú</w:t>
            </w:r>
          </w:p>
        </w:tc>
        <w:tc>
          <w:tcPr>
            <w:tcW w:type="dxa" w:w="226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299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036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4" w:type="default"/>
          <w:pgSz w:h="15840" w:w="12240"/>
          <w:pgMar w:bottom="1400" w:footer="1217" w:header="0" w:left="360" w:right="360" w:top="680"/>
        </w:sectPr>
      </w:pPr>
    </w:p>
    <w:p>
      <w:pPr>
        <w:pStyle w:val="Heading1"/>
        <w:spacing w:before="12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7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14"/>
        <w:gridCol w:w="2664"/>
        <w:gridCol w:w="2664"/>
        <w:gridCol w:w="3628"/>
      </w:tblGrid>
      <w:tr>
        <w:trPr>
          <w:trHeight w:hRule="atLeast" w:val="476"/>
        </w:trPr>
        <w:tc>
          <w:tcPr>
            <w:tcW w:type="dxa" w:w="1814"/>
            <w:vMerge w:val="restart"/>
            <w:shd w:color="auto" w:fill="E5E8EB" w:val="clear"/>
          </w:tcPr>
          <w:p>
            <w:pPr>
              <w:pStyle w:val="TableParagraph"/>
              <w:spacing w:before="11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8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328"/>
            <w:gridSpan w:val="2"/>
            <w:shd w:color="auto" w:fill="E5E8EB" w:val="clear"/>
          </w:tcPr>
          <w:p>
            <w:pPr>
              <w:pStyle w:val="TableParagraph"/>
              <w:spacing w:before="111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28"/>
            <w:vMerge w:val="restart"/>
            <w:shd w:color="auto" w:fill="E5E8EB" w:val="clear"/>
          </w:tcPr>
          <w:p>
            <w:pPr>
              <w:pStyle w:val="TableParagraph"/>
              <w:spacing w:before="234" w:line="249" w:lineRule="auto"/>
              <w:ind w:hanging="147" w:left="842" w:right="687"/>
              <w:jc w:val="left"/>
              <w:rPr>
                <w:sz w:val="22"/>
              </w:rPr>
            </w:pPr>
            <w:r>
              <w:rPr>
                <w:sz w:val="22"/>
              </w:rPr>
              <w:t>PLAN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ALIMENTOS CARTAGENA / ISLA</w:t>
            </w:r>
          </w:p>
        </w:tc>
      </w:tr>
      <w:tr>
        <w:trPr>
          <w:trHeight w:hRule="atLeast" w:val="505"/>
        </w:trPr>
        <w:tc>
          <w:tcPr>
            <w:tcW w:type="dxa" w:w="181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125"/>
              <w:ind w:left="6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CARTAGENA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125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ISLA</w:t>
            </w:r>
          </w:p>
        </w:tc>
        <w:tc>
          <w:tcPr>
            <w:tcW w:type="dxa" w:w="362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1221"/>
        </w:trPr>
        <w:tc>
          <w:tcPr>
            <w:tcW w:type="dxa" w:w="1814"/>
          </w:tcPr>
          <w:p>
            <w:pPr>
              <w:pStyle w:val="TableParagraph"/>
              <w:spacing w:before="98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8" w:right="6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TURISTA </w:t>
            </w:r>
            <w:r>
              <w:rPr>
                <w:spacing w:val="-4"/>
                <w:sz w:val="22"/>
              </w:rPr>
              <w:t>SUPERIOR</w:t>
            </w:r>
          </w:p>
        </w:tc>
        <w:tc>
          <w:tcPr>
            <w:tcW w:type="dxa" w:w="2664"/>
          </w:tcPr>
          <w:p>
            <w:pPr>
              <w:pStyle w:val="TableParagraph"/>
              <w:spacing w:before="87" w:line="249" w:lineRule="auto"/>
              <w:ind w:left="78" w:right="75"/>
              <w:jc w:val="left"/>
              <w:rPr>
                <w:sz w:val="22"/>
              </w:rPr>
            </w:pPr>
            <w:r>
              <w:rPr>
                <w:sz w:val="22"/>
              </w:rPr>
              <w:t>Cartagena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Plaza </w:t>
            </w:r>
            <w:r>
              <w:rPr>
                <w:spacing w:val="-2"/>
                <w:sz w:val="22"/>
              </w:rPr>
              <w:t>(Bocagrande)</w:t>
            </w:r>
          </w:p>
          <w:p>
            <w:pPr>
              <w:pStyle w:val="TableParagraph"/>
              <w:spacing w:before="2" w:line="249" w:lineRule="auto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Hab.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Camas</w:t>
            </w:r>
          </w:p>
        </w:tc>
        <w:tc>
          <w:tcPr>
            <w:tcW w:type="dxa" w:w="2664"/>
          </w:tcPr>
          <w:p>
            <w:pPr>
              <w:pStyle w:val="TableParagraph"/>
              <w:spacing w:before="219" w:line="249" w:lineRule="auto"/>
              <w:ind w:hanging="52" w:left="130" w:right="1110"/>
              <w:jc w:val="both"/>
              <w:rPr>
                <w:sz w:val="22"/>
              </w:rPr>
            </w:pPr>
            <w:r>
              <w:rPr>
                <w:sz w:val="22"/>
              </w:rPr>
              <w:t>Palmarito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 (Tierra Bomba) Hab Standard</w:t>
            </w:r>
          </w:p>
        </w:tc>
        <w:tc>
          <w:tcPr>
            <w:tcW w:type="dxa" w:w="3628"/>
          </w:tcPr>
          <w:p>
            <w:pPr>
              <w:pStyle w:val="TableParagraph"/>
              <w:spacing w:before="23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Desayunos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2"/>
                <w:sz w:val="22"/>
              </w:rPr>
              <w:t>americano</w:t>
            </w:r>
          </w:p>
        </w:tc>
      </w:tr>
      <w:tr>
        <w:trPr>
          <w:trHeight w:hRule="atLeast" w:val="2010"/>
        </w:trPr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18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7"/>
              <w:jc w:val="left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8" w:right="75"/>
              <w:jc w:val="left"/>
              <w:rPr>
                <w:sz w:val="22"/>
              </w:rPr>
            </w:pPr>
            <w:r>
              <w:rPr>
                <w:sz w:val="22"/>
              </w:rPr>
              <w:t>Capilla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Mar </w:t>
            </w:r>
            <w:r>
              <w:rPr>
                <w:spacing w:val="-2"/>
                <w:sz w:val="22"/>
              </w:rPr>
              <w:t>(Bocagrande)</w:t>
            </w: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Hab.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camas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3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9" w:right="75"/>
              <w:jc w:val="left"/>
              <w:rPr>
                <w:sz w:val="22"/>
              </w:rPr>
            </w:pPr>
            <w:r>
              <w:rPr>
                <w:sz w:val="22"/>
              </w:rPr>
              <w:t>*Isla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Encanto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(Barú) Hab. Standard</w:t>
            </w:r>
          </w:p>
        </w:tc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86" w:line="249" w:lineRule="auto"/>
              <w:ind w:left="80" w:right="205"/>
              <w:jc w:val="left"/>
              <w:rPr>
                <w:sz w:val="22"/>
              </w:rPr>
            </w:pPr>
            <w:r>
              <w:rPr>
                <w:sz w:val="22"/>
              </w:rPr>
              <w:t>Tipo americano </w:t>
            </w:r>
            <w:r>
              <w:rPr>
                <w:w w:val="115"/>
                <w:sz w:val="22"/>
              </w:rPr>
              <w:t>/ </w:t>
            </w:r>
            <w:r>
              <w:rPr>
                <w:sz w:val="22"/>
              </w:rPr>
              <w:t>*Plan Completo: Pensión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buffet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carta: cóctel de bienvenida, desayuno, almuerzo y cena, una bebida no alcohólica.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(Primer día: se ingresa con cena – último día: desayuno y </w:t>
            </w:r>
            <w:r>
              <w:rPr>
                <w:spacing w:val="-2"/>
                <w:sz w:val="22"/>
              </w:rPr>
              <w:t>almuerzo).</w:t>
            </w:r>
          </w:p>
        </w:tc>
      </w:tr>
      <w:tr>
        <w:trPr>
          <w:trHeight w:hRule="atLeast" w:val="1633"/>
        </w:trPr>
        <w:tc>
          <w:tcPr>
            <w:tcW w:type="dxa" w:w="1814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8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2664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5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Estelar Cartagena (Bocagrande)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hab.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Std</w:t>
            </w:r>
          </w:p>
        </w:tc>
        <w:tc>
          <w:tcPr>
            <w:tcW w:type="dxa" w:w="2664"/>
          </w:tcPr>
          <w:p>
            <w:pPr>
              <w:pStyle w:val="TableParagraph"/>
              <w:spacing w:before="161" w:line="249" w:lineRule="auto"/>
              <w:ind w:left="79" w:right="457"/>
              <w:jc w:val="left"/>
              <w:rPr>
                <w:sz w:val="22"/>
              </w:rPr>
            </w:pPr>
            <w:r>
              <w:rPr>
                <w:sz w:val="22"/>
              </w:rPr>
              <w:t>*San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Pedro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Majagua (Islas del Rosario)</w:t>
            </w:r>
          </w:p>
          <w:p>
            <w:pPr>
              <w:pStyle w:val="TableParagraph"/>
              <w:spacing w:before="2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Hab.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  <w:p>
            <w:pPr>
              <w:pStyle w:val="TableParagraph"/>
              <w:spacing w:before="11" w:line="249" w:lineRule="auto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sencilla</w:t>
            </w:r>
          </w:p>
        </w:tc>
        <w:tc>
          <w:tcPr>
            <w:tcW w:type="dxa" w:w="3628"/>
          </w:tcPr>
          <w:p>
            <w:pPr>
              <w:pStyle w:val="TableParagraph"/>
              <w:spacing w:before="4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Tipo Buffet </w:t>
            </w:r>
            <w:r>
              <w:rPr>
                <w:w w:val="115"/>
                <w:sz w:val="22"/>
              </w:rPr>
              <w:t>/ </w:t>
            </w:r>
            <w:r>
              <w:rPr>
                <w:sz w:val="22"/>
              </w:rPr>
              <w:t>* Plan americano: 3 desayuno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buffet,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coctel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bienvenida, botella de agua natural (el día de </w:t>
            </w:r>
            <w:r>
              <w:rPr>
                <w:spacing w:val="-2"/>
                <w:sz w:val="22"/>
              </w:rPr>
              <w:t>llegada)</w:t>
            </w:r>
          </w:p>
        </w:tc>
      </w:tr>
      <w:tr>
        <w:trPr>
          <w:trHeight w:hRule="atLeast" w:val="1072"/>
        </w:trPr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5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2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Sofitel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Legend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Clara </w:t>
            </w:r>
            <w:r>
              <w:rPr>
                <w:spacing w:val="-2"/>
                <w:sz w:val="22"/>
              </w:rPr>
              <w:t>(hab.superior)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145" w:line="249" w:lineRule="auto"/>
              <w:ind w:left="79" w:right="743"/>
              <w:jc w:val="left"/>
              <w:rPr>
                <w:sz w:val="22"/>
              </w:rPr>
            </w:pPr>
            <w:r>
              <w:rPr>
                <w:sz w:val="22"/>
              </w:rPr>
              <w:t>Sofitel Barú Cala Blanca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Resort</w:t>
            </w:r>
          </w:p>
          <w:p>
            <w:pPr>
              <w:pStyle w:val="TableParagraph"/>
              <w:spacing w:before="1"/>
              <w:ind w:left="130"/>
              <w:jc w:val="left"/>
              <w:rPr>
                <w:sz w:val="22"/>
              </w:rPr>
            </w:pPr>
            <w:r>
              <w:rPr>
                <w:sz w:val="22"/>
              </w:rPr>
              <w:t>(Isla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Barú)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Hab.</w:t>
            </w:r>
            <w:r>
              <w:rPr>
                <w:spacing w:val="-2"/>
                <w:sz w:val="22"/>
              </w:rPr>
              <w:t> Superior</w:t>
            </w:r>
          </w:p>
        </w:tc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155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Desayunos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675"/>
        </w:trPr>
        <w:tc>
          <w:tcPr>
            <w:tcW w:type="dxa" w:w="10770"/>
            <w:gridSpan w:val="4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caso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confirmarse estos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puede confirmar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otro 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misma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15" w:type="default"/>
          <w:pgSz w:h="15840" w:w="12240"/>
          <w:pgMar w:bottom="1400" w:footer="1203" w:header="0" w:left="360" w:right="360" w:top="680"/>
        </w:sectPr>
      </w:pPr>
    </w:p>
    <w:p>
      <w:pPr>
        <w:pStyle w:val="Heading1"/>
        <w:spacing w:before="113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5" w:line="285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both"/>
        <w:rPr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8" w:line="285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Cartagena: Traslado aeropuerto CTG - Hotel – aeropuerto CTG: Para vuelos ingresando entre las 21:00 y las 06:00, vuelos internacionales saliendo entre 00:30 - 09:30 y vuelos nacionales saliendo entre las 00:30 y las 08:30 Aplica recargo del 20%.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85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Al igual que para vuelos ingresando entre las 21:00 y las 06:00, pasajeros de manzanillo y Mamonal con vuelos internacionales saliendo entre 00:50-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sz w:val="22"/>
        </w:rPr>
      </w:pPr>
      <w:r>
        <w:rPr>
          <w:color w:val="020203"/>
          <w:sz w:val="22"/>
        </w:rPr>
        <w:t>09:50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23:50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-08:50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tendrán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4"/>
          <w:sz w:val="22"/>
        </w:rPr>
        <w:t>20%.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4" w:line="285" w:lineRule="auto"/>
        <w:ind w:hanging="360" w:left="719" w:right="358"/>
        <w:jc w:val="left"/>
        <w:rPr>
          <w:sz w:val="22"/>
        </w:rPr>
      </w:pPr>
      <w:r>
        <w:rPr>
          <w:color w:val="020203"/>
          <w:sz w:val="22"/>
        </w:rPr>
        <w:t>En caso de retraso en el vuelo de llegada se espera hasta por espacio de una hora,</w:t>
      </w:r>
      <w:r>
        <w:rPr>
          <w:color w:val="020203"/>
          <w:spacing w:val="15"/>
          <w:sz w:val="22"/>
        </w:rPr>
        <w:t> </w:t>
      </w:r>
      <w:r>
        <w:rPr>
          <w:color w:val="020203"/>
          <w:sz w:val="22"/>
        </w:rPr>
        <w:t>tiempo de espera adicional genera</w:t>
      </w:r>
      <w:r>
        <w:rPr>
          <w:color w:val="020203"/>
          <w:spacing w:val="40"/>
          <w:sz w:val="22"/>
        </w:rPr>
        <w:t> </w:t>
      </w:r>
      <w:r>
        <w:rPr>
          <w:color w:val="020203"/>
          <w:spacing w:val="-2"/>
          <w:sz w:val="22"/>
        </w:rPr>
        <w:t>recargo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85" w:lineRule="auto"/>
        <w:ind w:hanging="360" w:left="719" w:right="357"/>
        <w:jc w:val="left"/>
        <w:rPr>
          <w:sz w:val="22"/>
        </w:rPr>
      </w:pPr>
      <w:r>
        <w:rPr>
          <w:color w:val="020203"/>
          <w:sz w:val="22"/>
        </w:rPr>
        <w:t>A tener en cuenta: Traslados para los días 24-25-31 de diciembre y 01 de enero tienen recargo del 20% sobre la tarifa </w:t>
      </w:r>
      <w:r>
        <w:rPr>
          <w:color w:val="020203"/>
          <w:spacing w:val="-2"/>
          <w:w w:val="105"/>
          <w:sz w:val="22"/>
        </w:rPr>
        <w:t>publicada.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85" w:lineRule="auto"/>
        <w:ind w:hanging="360" w:left="719" w:right="358"/>
        <w:jc w:val="left"/>
        <w:rPr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</w:t>
      </w:r>
      <w:r>
        <w:rPr>
          <w:color w:val="020203"/>
          <w:spacing w:val="80"/>
          <w:w w:val="105"/>
          <w:sz w:val="22"/>
        </w:rPr>
        <w:t> </w:t>
      </w:r>
      <w:r>
        <w:rPr>
          <w:color w:val="020203"/>
          <w:w w:val="105"/>
          <w:sz w:val="22"/>
        </w:rPr>
        <w:t>notaría firmado por los padres o tutores legales del menor.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sz w:val="22"/>
        </w:rPr>
      </w:pPr>
      <w:r>
        <w:rPr>
          <w:color w:val="020203"/>
          <w:w w:val="105"/>
          <w:sz w:val="22"/>
        </w:rPr>
        <w:t>No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aplican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grupos,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ferias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0"/>
          <w:w w:val="105"/>
          <w:sz w:val="22"/>
        </w:rPr>
        <w:t> </w:t>
      </w:r>
      <w:r>
        <w:rPr>
          <w:color w:val="020203"/>
          <w:w w:val="105"/>
          <w:sz w:val="22"/>
        </w:rPr>
        <w:t>eventos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ciudad.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3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14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2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97"/>
      </w:pPr>
    </w:p>
    <w:p>
      <w:pPr>
        <w:pStyle w:val="BodyText"/>
        <w:spacing w:line="249" w:lineRule="auto"/>
        <w:ind w:left="367" w:right="225"/>
      </w:pPr>
      <w:r>
        <w:rPr>
          <w:color w:val="020203"/>
        </w:rPr>
        <w:t>Vigencia</w:t>
      </w:r>
      <w:r>
        <w:rPr>
          <w:color w:val="020203"/>
          <w:spacing w:val="40"/>
        </w:rPr>
        <w:t> </w:t>
      </w:r>
      <w:r>
        <w:rPr>
          <w:color w:val="020203"/>
        </w:rPr>
        <w:t>hasta 23 de diciembre de 2026. No aplica en algunas fechas. No aplican para grupos, aplica cierre de tarifa por </w:t>
      </w:r>
      <w:r>
        <w:rPr>
          <w:color w:val="020203"/>
          <w:w w:val="105"/>
        </w:rPr>
        <w:t>alta ocupación, verificar antes de confirmar. Consulte.</w:t>
      </w:r>
    </w:p>
    <w:sectPr>
      <w:pgSz w:h="15840" w:w="12240"/>
      <w:pgMar w:bottom="1400" w:footer="1203" w:header="0" w:left="360" w:right="360" w:top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0944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1456">
          <wp:simplePos x="0" y="0"/>
          <wp:positionH relativeFrom="page">
            <wp:posOffset>3148507</wp:posOffset>
          </wp:positionH>
          <wp:positionV relativeFrom="page">
            <wp:posOffset>9167393</wp:posOffset>
          </wp:positionV>
          <wp:extent cx="1471200" cy="44279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53" w:right="9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2026-06-24T19:03:04Z</dcterms:created>
  <dcterms:modified xsi:type="dcterms:W3CDTF">2026-06-24T19:03:04Z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2026-06-24T00:00:00Z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2026-06-24T00:00:00Z</vt:filetime>
  </property>
  <property fmtid="{D5CDD505-2E9C-101B-9397-08002B2CF9AE}" name="NXPowerLiteLastOptimized" pid="6">
    <vt:lpwstr>117702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