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BEDUINOS</w:t>
      </w:r>
      <w:r>
        <w:rPr>
          <w:color w:val="059ED8"/>
          <w:spacing w:val="43"/>
          <w:w w:val="150"/>
        </w:rPr>
        <w:t>  </w:t>
      </w:r>
      <w:r>
        <w:rPr>
          <w:color w:val="059ED8"/>
        </w:rPr>
        <w:t>2026-</w:t>
      </w:r>
      <w:r>
        <w:rPr>
          <w:color w:val="059ED8"/>
          <w:spacing w:val="-4"/>
        </w:rPr>
        <w:t>2027</w:t>
      </w:r>
    </w:p>
    <w:p>
      <w:pPr>
        <w:spacing w:before="282" w:line="249" w:lineRule="auto"/>
        <w:ind w:hanging="1" w:left="4319" w:right="1582"/>
        <w:jc w:val="center"/>
        <w:rPr>
          <w:sz w:val="19"/>
        </w:rPr>
      </w:pPr>
      <w:r>
        <w:rPr>
          <w:sz w:val="19"/>
        </w:rPr>
        <w:t>AMMAN</w:t>
      </w:r>
      <w:r>
        <w:rPr>
          <w:spacing w:val="-9"/>
          <w:sz w:val="19"/>
        </w:rPr>
        <w:t> </w:t>
      </w:r>
      <w:r>
        <w:rPr>
          <w:sz w:val="19"/>
        </w:rPr>
        <w:t>|</w:t>
      </w:r>
      <w:r>
        <w:rPr>
          <w:spacing w:val="-9"/>
          <w:sz w:val="19"/>
        </w:rPr>
        <w:t> </w:t>
      </w:r>
      <w:r>
        <w:rPr>
          <w:sz w:val="19"/>
        </w:rPr>
        <w:t>AJLUN</w:t>
      </w:r>
      <w:r>
        <w:rPr>
          <w:spacing w:val="-9"/>
          <w:sz w:val="19"/>
        </w:rPr>
        <w:t> </w:t>
      </w:r>
      <w:r>
        <w:rPr>
          <w:sz w:val="19"/>
        </w:rPr>
        <w:t>|</w:t>
      </w:r>
      <w:r>
        <w:rPr>
          <w:spacing w:val="-9"/>
          <w:sz w:val="19"/>
        </w:rPr>
        <w:t> </w:t>
      </w:r>
      <w:r>
        <w:rPr>
          <w:sz w:val="19"/>
        </w:rPr>
        <w:t>JERASH</w:t>
      </w:r>
      <w:r>
        <w:rPr>
          <w:spacing w:val="-9"/>
          <w:sz w:val="19"/>
        </w:rPr>
        <w:t> </w:t>
      </w:r>
      <w:r>
        <w:rPr>
          <w:sz w:val="19"/>
        </w:rPr>
        <w:t>|</w:t>
      </w:r>
      <w:r>
        <w:rPr>
          <w:spacing w:val="-9"/>
          <w:sz w:val="19"/>
        </w:rPr>
        <w:t> </w:t>
      </w:r>
      <w:r>
        <w:rPr>
          <w:sz w:val="19"/>
        </w:rPr>
        <w:t>MAR</w:t>
      </w:r>
      <w:r>
        <w:rPr>
          <w:spacing w:val="-9"/>
          <w:sz w:val="19"/>
        </w:rPr>
        <w:t> </w:t>
      </w:r>
      <w:r>
        <w:rPr>
          <w:sz w:val="19"/>
        </w:rPr>
        <w:t>MUERTO</w:t>
      </w:r>
      <w:r>
        <w:rPr>
          <w:spacing w:val="-9"/>
          <w:sz w:val="19"/>
        </w:rPr>
        <w:t> </w:t>
      </w:r>
      <w:r>
        <w:rPr>
          <w:sz w:val="19"/>
        </w:rPr>
        <w:t>|</w:t>
      </w:r>
      <w:r>
        <w:rPr>
          <w:spacing w:val="-9"/>
          <w:sz w:val="19"/>
        </w:rPr>
        <w:t> </w:t>
      </w:r>
      <w:r>
        <w:rPr>
          <w:sz w:val="19"/>
        </w:rPr>
        <w:t>BETANIA</w:t>
      </w:r>
      <w:r>
        <w:rPr>
          <w:spacing w:val="-9"/>
          <w:sz w:val="19"/>
        </w:rPr>
        <w:t> </w:t>
      </w:r>
      <w:r>
        <w:rPr>
          <w:sz w:val="19"/>
        </w:rPr>
        <w:t>|</w:t>
      </w:r>
      <w:r>
        <w:rPr>
          <w:spacing w:val="-9"/>
          <w:sz w:val="19"/>
        </w:rPr>
        <w:t> </w:t>
      </w:r>
      <w:r>
        <w:rPr>
          <w:sz w:val="19"/>
        </w:rPr>
        <w:t>MADABA MONTE</w:t>
      </w:r>
      <w:r>
        <w:rPr>
          <w:spacing w:val="-8"/>
          <w:sz w:val="19"/>
        </w:rPr>
        <w:t> </w:t>
      </w:r>
      <w:r>
        <w:rPr>
          <w:sz w:val="19"/>
        </w:rPr>
        <w:t>NEBO</w:t>
      </w:r>
      <w:r>
        <w:rPr>
          <w:spacing w:val="-8"/>
          <w:sz w:val="19"/>
        </w:rPr>
        <w:t> </w:t>
      </w:r>
      <w:r>
        <w:rPr>
          <w:sz w:val="19"/>
        </w:rPr>
        <w:t>|</w:t>
      </w:r>
      <w:r>
        <w:rPr>
          <w:spacing w:val="-8"/>
          <w:sz w:val="19"/>
        </w:rPr>
        <w:t> </w:t>
      </w:r>
      <w:r>
        <w:rPr>
          <w:sz w:val="19"/>
        </w:rPr>
        <w:t>PEQUEÑA</w:t>
      </w:r>
      <w:r>
        <w:rPr>
          <w:spacing w:val="-8"/>
          <w:sz w:val="19"/>
        </w:rPr>
        <w:t> </w:t>
      </w:r>
      <w:r>
        <w:rPr>
          <w:sz w:val="19"/>
        </w:rPr>
        <w:t>PETRA</w:t>
      </w:r>
      <w:r>
        <w:rPr>
          <w:spacing w:val="-8"/>
          <w:sz w:val="19"/>
        </w:rPr>
        <w:t> </w:t>
      </w:r>
      <w:r>
        <w:rPr>
          <w:sz w:val="19"/>
        </w:rPr>
        <w:t>|</w:t>
      </w:r>
      <w:r>
        <w:rPr>
          <w:spacing w:val="-8"/>
          <w:sz w:val="19"/>
        </w:rPr>
        <w:t> </w:t>
      </w:r>
      <w:r>
        <w:rPr>
          <w:sz w:val="19"/>
        </w:rPr>
        <w:t>PETRA</w:t>
      </w:r>
      <w:r>
        <w:rPr>
          <w:spacing w:val="-8"/>
          <w:sz w:val="19"/>
        </w:rPr>
        <w:t> </w:t>
      </w:r>
      <w:r>
        <w:rPr>
          <w:sz w:val="19"/>
        </w:rPr>
        <w:t>|</w:t>
      </w:r>
      <w:r>
        <w:rPr>
          <w:spacing w:val="-8"/>
          <w:sz w:val="19"/>
        </w:rPr>
        <w:t> </w:t>
      </w:r>
      <w:r>
        <w:rPr>
          <w:sz w:val="19"/>
        </w:rPr>
        <w:t>WADI</w:t>
      </w:r>
      <w:r>
        <w:rPr>
          <w:spacing w:val="-8"/>
          <w:sz w:val="19"/>
        </w:rPr>
        <w:t> </w:t>
      </w:r>
      <w:r>
        <w:rPr>
          <w:sz w:val="19"/>
        </w:rPr>
        <w:t>RUM</w:t>
      </w:r>
      <w:r>
        <w:rPr>
          <w:spacing w:val="-8"/>
          <w:sz w:val="19"/>
        </w:rPr>
        <w:t> </w:t>
      </w:r>
      <w:r>
        <w:rPr>
          <w:sz w:val="19"/>
        </w:rPr>
        <w:t>|</w:t>
      </w:r>
      <w:r>
        <w:rPr>
          <w:spacing w:val="-8"/>
          <w:sz w:val="19"/>
        </w:rPr>
        <w:t> </w:t>
      </w:r>
      <w:r>
        <w:rPr>
          <w:sz w:val="19"/>
        </w:rPr>
        <w:t>AMMAN</w:t>
      </w:r>
    </w:p>
    <w:p>
      <w:pPr>
        <w:pStyle w:val="BodyText"/>
        <w:spacing w:before="162"/>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264531</wp:posOffset>
                </wp:positionV>
                <wp:extent cx="3601720"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42" w:right="2"/>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742" w:right="2"/>
        <w:jc w:val="center"/>
        <w:rPr>
          <w:sz w:val="20"/>
        </w:rPr>
      </w:pPr>
      <w:r>
        <w:rPr>
          <w:sz w:val="20"/>
        </w:rPr>
        <w:t>Llegadas</w:t>
      </w:r>
      <w:r>
        <w:rPr>
          <w:spacing w:val="-6"/>
          <w:sz w:val="20"/>
        </w:rPr>
        <w:t> </w:t>
      </w:r>
      <w:r>
        <w:rPr>
          <w:sz w:val="20"/>
        </w:rPr>
        <w:t>domingo</w:t>
      </w:r>
      <w:r>
        <w:rPr>
          <w:spacing w:val="-6"/>
          <w:sz w:val="20"/>
        </w:rPr>
        <w:t> </w:t>
      </w:r>
      <w:r>
        <w:rPr>
          <w:sz w:val="20"/>
        </w:rPr>
        <w:t>y</w:t>
      </w:r>
      <w:r>
        <w:rPr>
          <w:spacing w:val="-5"/>
          <w:sz w:val="20"/>
        </w:rPr>
        <w:t> </w:t>
      </w:r>
      <w:r>
        <w:rPr>
          <w:sz w:val="20"/>
        </w:rPr>
        <w:t>miércoles</w:t>
      </w:r>
      <w:r>
        <w:rPr>
          <w:spacing w:val="-6"/>
          <w:sz w:val="20"/>
        </w:rPr>
        <w:t> </w:t>
      </w:r>
      <w:r>
        <w:rPr>
          <w:sz w:val="20"/>
        </w:rPr>
        <w:t>hasta</w:t>
      </w:r>
      <w:r>
        <w:rPr>
          <w:spacing w:val="-5"/>
          <w:sz w:val="20"/>
        </w:rPr>
        <w:t> </w:t>
      </w:r>
      <w:r>
        <w:rPr>
          <w:sz w:val="20"/>
        </w:rPr>
        <w:t>el</w:t>
      </w:r>
      <w:r>
        <w:rPr>
          <w:spacing w:val="-6"/>
          <w:sz w:val="20"/>
        </w:rPr>
        <w:t> </w:t>
      </w:r>
      <w:r>
        <w:rPr>
          <w:sz w:val="20"/>
        </w:rPr>
        <w:t>07</w:t>
      </w:r>
      <w:r>
        <w:rPr>
          <w:spacing w:val="-5"/>
          <w:sz w:val="20"/>
        </w:rPr>
        <w:t> </w:t>
      </w:r>
      <w:r>
        <w:rPr>
          <w:sz w:val="20"/>
        </w:rPr>
        <w:t>de</w:t>
      </w:r>
      <w:r>
        <w:rPr>
          <w:spacing w:val="-6"/>
          <w:sz w:val="20"/>
        </w:rPr>
        <w:t> </w:t>
      </w:r>
      <w:r>
        <w:rPr>
          <w:sz w:val="20"/>
        </w:rPr>
        <w:t>enero</w:t>
      </w:r>
      <w:r>
        <w:rPr>
          <w:spacing w:val="-5"/>
          <w:sz w:val="20"/>
        </w:rPr>
        <w:t> </w:t>
      </w:r>
      <w:r>
        <w:rPr>
          <w:sz w:val="20"/>
        </w:rPr>
        <w:t>de</w:t>
      </w:r>
      <w:r>
        <w:rPr>
          <w:spacing w:val="-6"/>
          <w:sz w:val="20"/>
        </w:rPr>
        <w:t>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72925</wp:posOffset>
                </wp:positionV>
                <wp:extent cx="36017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33"/>
      </w:pPr>
    </w:p>
    <w:p>
      <w:pPr>
        <w:pStyle w:val="BodyText"/>
        <w:spacing w:before="0"/>
        <w:ind w:left="3130"/>
        <w:jc w:val="both"/>
      </w:pPr>
      <w:r>
        <w:rPr>
          <w:color w:val="E41F1A"/>
        </w:rPr>
        <w:t>*</w:t>
      </w:r>
      <w:r>
        <w:rPr/>
        <w:t>Opera</w:t>
      </w:r>
      <w:r>
        <w:rPr>
          <w:spacing w:val="3"/>
        </w:rPr>
        <w:t> </w:t>
      </w:r>
      <w:r>
        <w:rPr/>
        <w:t>mínimo</w:t>
      </w:r>
      <w:r>
        <w:rPr>
          <w:spacing w:val="3"/>
        </w:rPr>
        <w:t> </w:t>
      </w:r>
      <w:r>
        <w:rPr/>
        <w:t>con</w:t>
      </w:r>
      <w:r>
        <w:rPr>
          <w:spacing w:val="3"/>
        </w:rPr>
        <w:t> </w:t>
      </w:r>
      <w:r>
        <w:rPr/>
        <w:t>2</w:t>
      </w:r>
      <w:r>
        <w:rPr>
          <w:spacing w:val="3"/>
        </w:rPr>
        <w:t> </w:t>
      </w:r>
      <w:r>
        <w:rPr>
          <w:spacing w:val="-2"/>
        </w:rPr>
        <w:t>pasajeros</w:t>
      </w:r>
    </w:p>
    <w:p>
      <w:pPr>
        <w:pStyle w:val="BodyText"/>
        <w:spacing w:before="106"/>
      </w:pPr>
    </w:p>
    <w:p>
      <w:pPr>
        <w:pStyle w:val="Heading1"/>
        <w:spacing w:before="1"/>
        <w:ind w:left="3127"/>
      </w:pPr>
      <w:r>
        <w:rPr>
          <w:color w:val="059ED8"/>
          <w:spacing w:val="-2"/>
          <w:w w:val="105"/>
        </w:rPr>
        <w:t>ITINERARIO</w:t>
      </w:r>
    </w:p>
    <w:p>
      <w:pPr>
        <w:pStyle w:val="BodyText"/>
        <w:spacing w:before="175"/>
        <w:ind w:left="3130"/>
      </w:pPr>
      <w:r>
        <w:rPr/>
        <w:t>DÍA</w:t>
      </w:r>
      <w:r>
        <w:rPr>
          <w:spacing w:val="-13"/>
        </w:rPr>
        <w:t> </w:t>
      </w:r>
      <w:r>
        <w:rPr/>
        <w:t>1</w:t>
      </w:r>
      <w:r>
        <w:rPr>
          <w:spacing w:val="30"/>
        </w:rPr>
        <w:t>  </w:t>
      </w:r>
      <w:r>
        <w:rPr>
          <w:spacing w:val="-2"/>
        </w:rPr>
        <w:t>AMMAN</w:t>
      </w:r>
    </w:p>
    <w:p>
      <w:pPr>
        <w:pStyle w:val="BodyText"/>
        <w:ind w:left="3130"/>
        <w:jc w:val="both"/>
      </w:pPr>
      <w:r>
        <w:rPr/>
        <w:t>Llegada</w:t>
      </w:r>
      <w:r>
        <w:rPr>
          <w:spacing w:val="-7"/>
        </w:rPr>
        <w:t> </w:t>
      </w:r>
      <w:r>
        <w:rPr/>
        <w:t>a</w:t>
      </w:r>
      <w:r>
        <w:rPr>
          <w:spacing w:val="-6"/>
        </w:rPr>
        <w:t> </w:t>
      </w:r>
      <w:r>
        <w:rPr/>
        <w:t>Amman.</w:t>
      </w:r>
      <w:r>
        <w:rPr>
          <w:spacing w:val="-6"/>
        </w:rPr>
        <w:t> </w:t>
      </w:r>
      <w:r>
        <w:rPr/>
        <w:t>Encuentro</w:t>
      </w:r>
      <w:r>
        <w:rPr>
          <w:spacing w:val="-6"/>
        </w:rPr>
        <w:t> </w:t>
      </w:r>
      <w:r>
        <w:rPr/>
        <w:t>y</w:t>
      </w:r>
      <w:r>
        <w:rPr>
          <w:spacing w:val="-6"/>
        </w:rPr>
        <w:t> </w:t>
      </w:r>
      <w:r>
        <w:rPr/>
        <w:t>asistencia</w:t>
      </w:r>
      <w:r>
        <w:rPr>
          <w:spacing w:val="-6"/>
        </w:rPr>
        <w:t> </w:t>
      </w:r>
      <w:r>
        <w:rPr/>
        <w:t>en</w:t>
      </w:r>
      <w:r>
        <w:rPr>
          <w:spacing w:val="-6"/>
        </w:rPr>
        <w:t> </w:t>
      </w:r>
      <w:r>
        <w:rPr/>
        <w:t>el</w:t>
      </w:r>
      <w:r>
        <w:rPr>
          <w:spacing w:val="-6"/>
        </w:rPr>
        <w:t> </w:t>
      </w:r>
      <w:r>
        <w:rPr/>
        <w:t>aeropuerto.</w:t>
      </w:r>
      <w:r>
        <w:rPr>
          <w:spacing w:val="-6"/>
        </w:rPr>
        <w:t> </w:t>
      </w:r>
      <w:r>
        <w:rPr/>
        <w:t>Traslado</w:t>
      </w:r>
      <w:r>
        <w:rPr>
          <w:spacing w:val="-6"/>
        </w:rPr>
        <w:t> </w:t>
      </w:r>
      <w:r>
        <w:rPr/>
        <w:t>al</w:t>
      </w:r>
      <w:r>
        <w:rPr>
          <w:spacing w:val="-7"/>
        </w:rPr>
        <w:t> </w:t>
      </w:r>
      <w:r>
        <w:rPr/>
        <w:t>hotel.</w:t>
      </w:r>
      <w:r>
        <w:rPr>
          <w:spacing w:val="-6"/>
        </w:rPr>
        <w:t> </w:t>
      </w:r>
      <w:r>
        <w:rPr>
          <w:spacing w:val="-2"/>
        </w:rPr>
        <w:t>Alojamiento.</w:t>
      </w:r>
    </w:p>
    <w:p>
      <w:pPr>
        <w:pStyle w:val="BodyText"/>
        <w:spacing w:before="22"/>
      </w:pPr>
    </w:p>
    <w:p>
      <w:pPr>
        <w:pStyle w:val="BodyText"/>
        <w:spacing w:before="0"/>
        <w:ind w:left="3130"/>
      </w:pPr>
      <w:r>
        <w:rPr/>
        <w:t>DÍA</w:t>
      </w:r>
      <w:r>
        <w:rPr>
          <w:spacing w:val="-12"/>
        </w:rPr>
        <w:t> </w:t>
      </w:r>
      <w:r>
        <w:rPr/>
        <w:t>2</w:t>
      </w:r>
      <w:r>
        <w:rPr>
          <w:spacing w:val="33"/>
        </w:rPr>
        <w:t>  </w:t>
      </w:r>
      <w:r>
        <w:rPr/>
        <w:t>AMMAN</w:t>
      </w:r>
      <w:r>
        <w:rPr>
          <w:spacing w:val="-11"/>
        </w:rPr>
        <w:t> </w:t>
      </w:r>
      <w:r>
        <w:rPr/>
        <w:t>–</w:t>
      </w:r>
      <w:r>
        <w:rPr>
          <w:spacing w:val="-12"/>
        </w:rPr>
        <w:t> </w:t>
      </w:r>
      <w:r>
        <w:rPr/>
        <w:t>AJLUN</w:t>
      </w:r>
      <w:r>
        <w:rPr>
          <w:spacing w:val="-11"/>
        </w:rPr>
        <w:t> </w:t>
      </w:r>
      <w:r>
        <w:rPr/>
        <w:t>–</w:t>
      </w:r>
      <w:r>
        <w:rPr>
          <w:spacing w:val="-11"/>
        </w:rPr>
        <w:t> </w:t>
      </w:r>
      <w:r>
        <w:rPr/>
        <w:t>JERASH</w:t>
      </w:r>
      <w:r>
        <w:rPr>
          <w:spacing w:val="-12"/>
        </w:rPr>
        <w:t> </w:t>
      </w:r>
      <w:r>
        <w:rPr/>
        <w:t>-</w:t>
      </w:r>
      <w:r>
        <w:rPr>
          <w:spacing w:val="-11"/>
        </w:rPr>
        <w:t> </w:t>
      </w:r>
      <w:r>
        <w:rPr/>
        <w:t>MAR</w:t>
      </w:r>
      <w:r>
        <w:rPr>
          <w:spacing w:val="-12"/>
        </w:rPr>
        <w:t> </w:t>
      </w:r>
      <w:r>
        <w:rPr/>
        <w:t>MUERTO</w:t>
      </w:r>
      <w:r>
        <w:rPr>
          <w:spacing w:val="-11"/>
        </w:rPr>
        <w:t> </w:t>
      </w:r>
      <w:r>
        <w:rPr/>
        <w:t>-</w:t>
      </w:r>
      <w:r>
        <w:rPr>
          <w:spacing w:val="-11"/>
        </w:rPr>
        <w:t> </w:t>
      </w:r>
      <w:r>
        <w:rPr>
          <w:spacing w:val="-2"/>
        </w:rPr>
        <w:t>AMMAN</w:t>
      </w:r>
    </w:p>
    <w:p>
      <w:pPr>
        <w:pStyle w:val="BodyText"/>
        <w:spacing w:line="249" w:lineRule="auto"/>
        <w:ind w:left="3130" w:right="383"/>
        <w:jc w:val="both"/>
      </w:pPr>
      <w:r>
        <w:rPr/>
        <w:t>Desayuno</w:t>
      </w:r>
      <w:r>
        <w:rPr>
          <w:spacing w:val="-6"/>
        </w:rPr>
        <w:t> </w:t>
      </w:r>
      <w:r>
        <w:rPr/>
        <w:t>y</w:t>
      </w:r>
      <w:r>
        <w:rPr>
          <w:spacing w:val="-6"/>
        </w:rPr>
        <w:t> </w:t>
      </w:r>
      <w:r>
        <w:rPr/>
        <w:t>salida</w:t>
      </w:r>
      <w:r>
        <w:rPr>
          <w:spacing w:val="-6"/>
        </w:rPr>
        <w:t> </w:t>
      </w:r>
      <w:r>
        <w:rPr/>
        <w:t>para</w:t>
      </w:r>
      <w:r>
        <w:rPr>
          <w:spacing w:val="-6"/>
        </w:rPr>
        <w:t> </w:t>
      </w:r>
      <w:r>
        <w:rPr/>
        <w:t>realizar</w:t>
      </w:r>
      <w:r>
        <w:rPr>
          <w:spacing w:val="-6"/>
        </w:rPr>
        <w:t> </w:t>
      </w:r>
      <w:r>
        <w:rPr/>
        <w:t>una</w:t>
      </w:r>
      <w:r>
        <w:rPr>
          <w:spacing w:val="-6"/>
        </w:rPr>
        <w:t> </w:t>
      </w:r>
      <w:r>
        <w:rPr/>
        <w:t>visita</w:t>
      </w:r>
      <w:r>
        <w:rPr>
          <w:spacing w:val="-6"/>
        </w:rPr>
        <w:t> </w:t>
      </w:r>
      <w:r>
        <w:rPr/>
        <w:t>al</w:t>
      </w:r>
      <w:r>
        <w:rPr>
          <w:spacing w:val="-6"/>
        </w:rPr>
        <w:t> </w:t>
      </w:r>
      <w:r>
        <w:rPr/>
        <w:t>Castillo</w:t>
      </w:r>
      <w:r>
        <w:rPr>
          <w:spacing w:val="-6"/>
        </w:rPr>
        <w:t> </w:t>
      </w:r>
      <w:r>
        <w:rPr/>
        <w:t>de</w:t>
      </w:r>
      <w:r>
        <w:rPr>
          <w:spacing w:val="-6"/>
        </w:rPr>
        <w:t> </w:t>
      </w:r>
      <w:r>
        <w:rPr/>
        <w:t>Ajlun,</w:t>
      </w:r>
      <w:r>
        <w:rPr>
          <w:spacing w:val="-1"/>
        </w:rPr>
        <w:t> </w:t>
      </w:r>
      <w:r>
        <w:rPr/>
        <w:t>fortaleza</w:t>
      </w:r>
      <w:r>
        <w:rPr>
          <w:spacing w:val="-6"/>
        </w:rPr>
        <w:t> </w:t>
      </w:r>
      <w:r>
        <w:rPr/>
        <w:t>construida</w:t>
      </w:r>
      <w:r>
        <w:rPr>
          <w:spacing w:val="-6"/>
        </w:rPr>
        <w:t> </w:t>
      </w:r>
      <w:r>
        <w:rPr/>
        <w:t>en</w:t>
      </w:r>
      <w:r>
        <w:rPr>
          <w:spacing w:val="-6"/>
        </w:rPr>
        <w:t> </w:t>
      </w:r>
      <w:r>
        <w:rPr/>
        <w:t>1185 y reconstruido más tarde en el siglo XIII, por los mamelucos después de su destrucción</w:t>
      </w:r>
      <w:r>
        <w:rPr>
          <w:spacing w:val="40"/>
        </w:rPr>
        <w:t> </w:t>
      </w:r>
      <w:r>
        <w:rPr/>
        <w:t>por los mongoles. Es un castillo de la época de los cruzados, situado en lo alto de la montaña y desde el que se contempla una hermosa vista. Continuación para realizar la visita de Jerash, una de las ciudades la Decápolis. Jerash se encuentra al norte de Amman, aproximadamente a 45 km y a una hora de distancia por carretera. Durante la excursión, visitaremos el Arco de Triunfo, la plaza ovalada, el cardo, la columnata, el templo de Afrodita</w:t>
      </w:r>
      <w:r>
        <w:rPr>
          <w:spacing w:val="-2"/>
        </w:rPr>
        <w:t> </w:t>
      </w:r>
      <w:r>
        <w:rPr/>
        <w:t>y</w:t>
      </w:r>
      <w:r>
        <w:rPr>
          <w:spacing w:val="-2"/>
        </w:rPr>
        <w:t> </w:t>
      </w:r>
      <w:r>
        <w:rPr/>
        <w:t>finalizando, el</w:t>
      </w:r>
      <w:r>
        <w:rPr>
          <w:spacing w:val="-2"/>
        </w:rPr>
        <w:t> </w:t>
      </w:r>
      <w:r>
        <w:rPr/>
        <w:t>teatro</w:t>
      </w:r>
      <w:r>
        <w:rPr>
          <w:spacing w:val="-2"/>
        </w:rPr>
        <w:t> </w:t>
      </w:r>
      <w:r>
        <w:rPr/>
        <w:t>romano, con</w:t>
      </w:r>
      <w:r>
        <w:rPr>
          <w:spacing w:val="-2"/>
        </w:rPr>
        <w:t> </w:t>
      </w:r>
      <w:r>
        <w:rPr/>
        <w:t>una</w:t>
      </w:r>
      <w:r>
        <w:rPr>
          <w:spacing w:val="-2"/>
        </w:rPr>
        <w:t> </w:t>
      </w:r>
      <w:r>
        <w:rPr/>
        <w:t>maravillosa</w:t>
      </w:r>
      <w:r>
        <w:rPr>
          <w:spacing w:val="-2"/>
        </w:rPr>
        <w:t> </w:t>
      </w:r>
      <w:r>
        <w:rPr/>
        <w:t>acústica.</w:t>
      </w:r>
      <w:r>
        <w:rPr>
          <w:spacing w:val="-2"/>
        </w:rPr>
        <w:t> </w:t>
      </w:r>
      <w:r>
        <w:rPr/>
        <w:t>La</w:t>
      </w:r>
      <w:r>
        <w:rPr>
          <w:spacing w:val="-2"/>
        </w:rPr>
        <w:t> </w:t>
      </w:r>
      <w:r>
        <w:rPr/>
        <w:t>conservación</w:t>
      </w:r>
      <w:r>
        <w:rPr>
          <w:spacing w:val="-2"/>
        </w:rPr>
        <w:t> </w:t>
      </w:r>
      <w:r>
        <w:rPr/>
        <w:t>de las ruinas de Jerash, actualmente aun sorprende, pudiendo tener una idea muy acertada de cómo</w:t>
      </w:r>
      <w:r>
        <w:rPr>
          <w:spacing w:val="-3"/>
        </w:rPr>
        <w:t> </w:t>
      </w:r>
      <w:r>
        <w:rPr/>
        <w:t>eran</w:t>
      </w:r>
      <w:r>
        <w:rPr>
          <w:spacing w:val="-3"/>
        </w:rPr>
        <w:t> </w:t>
      </w:r>
      <w:r>
        <w:rPr/>
        <w:t>las</w:t>
      </w:r>
      <w:r>
        <w:rPr>
          <w:spacing w:val="-3"/>
        </w:rPr>
        <w:t> </w:t>
      </w:r>
      <w:r>
        <w:rPr/>
        <w:t>ciudades</w:t>
      </w:r>
      <w:r>
        <w:rPr>
          <w:spacing w:val="-3"/>
        </w:rPr>
        <w:t> </w:t>
      </w:r>
      <w:r>
        <w:rPr/>
        <w:t>en</w:t>
      </w:r>
      <w:r>
        <w:rPr>
          <w:spacing w:val="-3"/>
        </w:rPr>
        <w:t> </w:t>
      </w:r>
      <w:r>
        <w:rPr/>
        <w:t>la</w:t>
      </w:r>
      <w:r>
        <w:rPr>
          <w:spacing w:val="-3"/>
        </w:rPr>
        <w:t> </w:t>
      </w:r>
      <w:r>
        <w:rPr/>
        <w:t>época.</w:t>
      </w:r>
      <w:r>
        <w:rPr>
          <w:spacing w:val="-3"/>
        </w:rPr>
        <w:t> </w:t>
      </w:r>
      <w:r>
        <w:rPr/>
        <w:t>Traslado</w:t>
      </w:r>
      <w:r>
        <w:rPr>
          <w:spacing w:val="-3"/>
        </w:rPr>
        <w:t> </w:t>
      </w:r>
      <w:r>
        <w:rPr/>
        <w:t>a</w:t>
      </w:r>
      <w:r>
        <w:rPr>
          <w:spacing w:val="-3"/>
        </w:rPr>
        <w:t> </w:t>
      </w:r>
      <w:r>
        <w:rPr/>
        <w:t>Amman</w:t>
      </w:r>
      <w:r>
        <w:rPr>
          <w:spacing w:val="-3"/>
        </w:rPr>
        <w:t> </w:t>
      </w:r>
      <w:r>
        <w:rPr/>
        <w:t>para</w:t>
      </w:r>
      <w:r>
        <w:rPr>
          <w:spacing w:val="-3"/>
        </w:rPr>
        <w:t> </w:t>
      </w:r>
      <w:r>
        <w:rPr/>
        <w:t>almuerzo</w:t>
      </w:r>
      <w:r>
        <w:rPr>
          <w:spacing w:val="-3"/>
        </w:rPr>
        <w:t> </w:t>
      </w:r>
      <w:r>
        <w:rPr/>
        <w:t>libre, luego</w:t>
      </w:r>
      <w:r>
        <w:rPr>
          <w:spacing w:val="-3"/>
        </w:rPr>
        <w:t> </w:t>
      </w:r>
      <w:r>
        <w:rPr/>
        <w:t>traslado al Mar Muerto. Tiempo libre para baño y barros, al finalizar la visita, regreso a Amman. Cena y alojamiento.</w:t>
      </w:r>
    </w:p>
    <w:p>
      <w:pPr>
        <w:pStyle w:val="BodyText"/>
        <w:spacing w:before="22"/>
      </w:pPr>
    </w:p>
    <w:p>
      <w:pPr>
        <w:pStyle w:val="BodyText"/>
        <w:spacing w:before="0"/>
        <w:ind w:left="3130"/>
      </w:pPr>
      <w:r>
        <w:rPr/>
        <w:t>DÍA</w:t>
      </w:r>
      <w:r>
        <w:rPr>
          <w:spacing w:val="-13"/>
        </w:rPr>
        <w:t> </w:t>
      </w:r>
      <w:r>
        <w:rPr/>
        <w:t>3</w:t>
      </w:r>
      <w:r>
        <w:rPr>
          <w:spacing w:val="30"/>
        </w:rPr>
        <w:t>  </w:t>
      </w:r>
      <w:r>
        <w:rPr/>
        <w:t>AMMAN-</w:t>
      </w:r>
      <w:r>
        <w:rPr>
          <w:spacing w:val="-13"/>
        </w:rPr>
        <w:t> </w:t>
      </w:r>
      <w:r>
        <w:rPr/>
        <w:t>BETANIA-</w:t>
      </w:r>
      <w:r>
        <w:rPr>
          <w:spacing w:val="-13"/>
        </w:rPr>
        <w:t> </w:t>
      </w:r>
      <w:r>
        <w:rPr/>
        <w:t>MADABA-</w:t>
      </w:r>
      <w:r>
        <w:rPr>
          <w:spacing w:val="-13"/>
        </w:rPr>
        <w:t> </w:t>
      </w:r>
      <w:r>
        <w:rPr/>
        <w:t>MONTE</w:t>
      </w:r>
      <w:r>
        <w:rPr>
          <w:spacing w:val="-12"/>
        </w:rPr>
        <w:t> </w:t>
      </w:r>
      <w:r>
        <w:rPr/>
        <w:t>NEBO-</w:t>
      </w:r>
      <w:r>
        <w:rPr>
          <w:spacing w:val="-13"/>
        </w:rPr>
        <w:t> </w:t>
      </w:r>
      <w:r>
        <w:rPr>
          <w:spacing w:val="-2"/>
        </w:rPr>
        <w:t>PETRA</w:t>
      </w:r>
    </w:p>
    <w:p>
      <w:pPr>
        <w:pStyle w:val="BodyText"/>
        <w:spacing w:line="249" w:lineRule="auto"/>
        <w:ind w:left="3130" w:right="383"/>
        <w:jc w:val="both"/>
      </w:pPr>
      <w:r>
        <w:rPr/>
        <w:t>Desayuno. Encuentro en el hotel y salida para hacer la visita panorámica de la ciudad de Amman. A la hora indicada, y salida hacia la frontera con Israel y Palestina, buscando el rio</w:t>
      </w:r>
      <w:r>
        <w:rPr>
          <w:spacing w:val="-9"/>
        </w:rPr>
        <w:t> </w:t>
      </w:r>
      <w:r>
        <w:rPr/>
        <w:t>Jordán.</w:t>
      </w:r>
      <w:r>
        <w:rPr>
          <w:spacing w:val="-9"/>
        </w:rPr>
        <w:t> </w:t>
      </w:r>
      <w:r>
        <w:rPr/>
        <w:t>Este</w:t>
      </w:r>
      <w:r>
        <w:rPr>
          <w:spacing w:val="-9"/>
        </w:rPr>
        <w:t> </w:t>
      </w:r>
      <w:r>
        <w:rPr/>
        <w:t>día</w:t>
      </w:r>
      <w:r>
        <w:rPr>
          <w:spacing w:val="-9"/>
        </w:rPr>
        <w:t> </w:t>
      </w:r>
      <w:r>
        <w:rPr/>
        <w:t>lo</w:t>
      </w:r>
      <w:r>
        <w:rPr>
          <w:spacing w:val="-9"/>
        </w:rPr>
        <w:t> </w:t>
      </w:r>
      <w:r>
        <w:rPr/>
        <w:t>dedicaremos</w:t>
      </w:r>
      <w:r>
        <w:rPr>
          <w:spacing w:val="-9"/>
        </w:rPr>
        <w:t> </w:t>
      </w:r>
      <w:r>
        <w:rPr/>
        <w:t>a</w:t>
      </w:r>
      <w:r>
        <w:rPr>
          <w:spacing w:val="-9"/>
        </w:rPr>
        <w:t> </w:t>
      </w:r>
      <w:r>
        <w:rPr/>
        <w:t>visita</w:t>
      </w:r>
      <w:r>
        <w:rPr>
          <w:spacing w:val="-9"/>
        </w:rPr>
        <w:t> </w:t>
      </w:r>
      <w:r>
        <w:rPr/>
        <w:t>uno</w:t>
      </w:r>
      <w:r>
        <w:rPr>
          <w:spacing w:val="-9"/>
        </w:rPr>
        <w:t> </w:t>
      </w:r>
      <w:r>
        <w:rPr/>
        <w:t>de</w:t>
      </w:r>
      <w:r>
        <w:rPr>
          <w:spacing w:val="-9"/>
        </w:rPr>
        <w:t> </w:t>
      </w:r>
      <w:r>
        <w:rPr/>
        <w:t>los</w:t>
      </w:r>
      <w:r>
        <w:rPr>
          <w:spacing w:val="-9"/>
        </w:rPr>
        <w:t> </w:t>
      </w:r>
      <w:r>
        <w:rPr/>
        <w:t>lugares</w:t>
      </w:r>
      <w:r>
        <w:rPr>
          <w:spacing w:val="-9"/>
        </w:rPr>
        <w:t> </w:t>
      </w:r>
      <w:r>
        <w:rPr/>
        <w:t>más</w:t>
      </w:r>
      <w:r>
        <w:rPr>
          <w:spacing w:val="-9"/>
        </w:rPr>
        <w:t> </w:t>
      </w:r>
      <w:r>
        <w:rPr/>
        <w:t>místicos</w:t>
      </w:r>
      <w:r>
        <w:rPr>
          <w:spacing w:val="-9"/>
        </w:rPr>
        <w:t> </w:t>
      </w:r>
      <w:r>
        <w:rPr/>
        <w:t>y</w:t>
      </w:r>
      <w:r>
        <w:rPr>
          <w:spacing w:val="-9"/>
        </w:rPr>
        <w:t> </w:t>
      </w:r>
      <w:r>
        <w:rPr/>
        <w:t>espirituales</w:t>
      </w:r>
      <w:r>
        <w:rPr>
          <w:spacing w:val="-9"/>
        </w:rPr>
        <w:t> </w:t>
      </w:r>
      <w:r>
        <w:rPr/>
        <w:t>de Jordania.</w:t>
      </w:r>
      <w:r>
        <w:rPr>
          <w:spacing w:val="-3"/>
        </w:rPr>
        <w:t> </w:t>
      </w:r>
      <w:r>
        <w:rPr/>
        <w:t>Visitamos</w:t>
      </w:r>
      <w:r>
        <w:rPr>
          <w:spacing w:val="-3"/>
        </w:rPr>
        <w:t> </w:t>
      </w:r>
      <w:r>
        <w:rPr/>
        <w:t>Betania, el</w:t>
      </w:r>
      <w:r>
        <w:rPr>
          <w:spacing w:val="-3"/>
        </w:rPr>
        <w:t> </w:t>
      </w:r>
      <w:r>
        <w:rPr/>
        <w:t>lugar</w:t>
      </w:r>
      <w:r>
        <w:rPr>
          <w:spacing w:val="-3"/>
        </w:rPr>
        <w:t> </w:t>
      </w:r>
      <w:r>
        <w:rPr/>
        <w:t>donde</w:t>
      </w:r>
      <w:r>
        <w:rPr>
          <w:spacing w:val="-3"/>
        </w:rPr>
        <w:t> </w:t>
      </w:r>
      <w:r>
        <w:rPr/>
        <w:t>Jesús, fue</w:t>
      </w:r>
      <w:r>
        <w:rPr>
          <w:spacing w:val="-3"/>
        </w:rPr>
        <w:t> </w:t>
      </w:r>
      <w:r>
        <w:rPr/>
        <w:t>bautizado</w:t>
      </w:r>
      <w:r>
        <w:rPr>
          <w:spacing w:val="-3"/>
        </w:rPr>
        <w:t> </w:t>
      </w:r>
      <w:r>
        <w:rPr/>
        <w:t>por</w:t>
      </w:r>
      <w:r>
        <w:rPr>
          <w:spacing w:val="-3"/>
        </w:rPr>
        <w:t> </w:t>
      </w:r>
      <w:r>
        <w:rPr/>
        <w:t>San</w:t>
      </w:r>
      <w:r>
        <w:rPr>
          <w:spacing w:val="-3"/>
        </w:rPr>
        <w:t> </w:t>
      </w:r>
      <w:r>
        <w:rPr/>
        <w:t>Juan</w:t>
      </w:r>
      <w:r>
        <w:rPr>
          <w:spacing w:val="-3"/>
        </w:rPr>
        <w:t> </w:t>
      </w:r>
      <w:r>
        <w:rPr/>
        <w:t>Evangelista. El enclave jordano de Betania se abrió a las visitas en el año 2000, y el papa Juan Pablo II asistió a su inauguración como muestra de su reconocimiento por parte del Vaticano. Sitio del</w:t>
      </w:r>
      <w:r>
        <w:rPr>
          <w:spacing w:val="-16"/>
        </w:rPr>
        <w:t> </w:t>
      </w:r>
      <w:r>
        <w:rPr/>
        <w:t>Bautismo</w:t>
      </w:r>
      <w:r>
        <w:rPr>
          <w:spacing w:val="-14"/>
        </w:rPr>
        <w:t> </w:t>
      </w:r>
      <w:r>
        <w:rPr/>
        <w:t>de</w:t>
      </w:r>
      <w:r>
        <w:rPr>
          <w:spacing w:val="-14"/>
        </w:rPr>
        <w:t> </w:t>
      </w:r>
      <w:r>
        <w:rPr/>
        <w:t>Jesús</w:t>
      </w:r>
      <w:r>
        <w:rPr>
          <w:spacing w:val="-13"/>
        </w:rPr>
        <w:t> </w:t>
      </w:r>
      <w:r>
        <w:rPr/>
        <w:t>"Betania</w:t>
      </w:r>
      <w:r>
        <w:rPr>
          <w:spacing w:val="-14"/>
        </w:rPr>
        <w:t> </w:t>
      </w:r>
      <w:r>
        <w:rPr/>
        <w:t>más</w:t>
      </w:r>
      <w:r>
        <w:rPr>
          <w:spacing w:val="-14"/>
        </w:rPr>
        <w:t> </w:t>
      </w:r>
      <w:r>
        <w:rPr/>
        <w:t>allá</w:t>
      </w:r>
      <w:r>
        <w:rPr>
          <w:spacing w:val="-14"/>
        </w:rPr>
        <w:t> </w:t>
      </w:r>
      <w:r>
        <w:rPr/>
        <w:t>del</w:t>
      </w:r>
      <w:r>
        <w:rPr>
          <w:spacing w:val="-13"/>
        </w:rPr>
        <w:t> </w:t>
      </w:r>
      <w:r>
        <w:rPr/>
        <w:t>Jordán"</w:t>
      </w:r>
      <w:r>
        <w:rPr>
          <w:spacing w:val="-14"/>
        </w:rPr>
        <w:t> </w:t>
      </w:r>
      <w:r>
        <w:rPr/>
        <w:t>(Al-Maghtas)</w:t>
      </w:r>
      <w:r>
        <w:rPr>
          <w:spacing w:val="-14"/>
        </w:rPr>
        <w:t> </w:t>
      </w:r>
      <w:r>
        <w:rPr/>
        <w:t>El</w:t>
      </w:r>
      <w:r>
        <w:rPr>
          <w:spacing w:val="-14"/>
        </w:rPr>
        <w:t> </w:t>
      </w:r>
      <w:r>
        <w:rPr/>
        <w:t>conjunto</w:t>
      </w:r>
      <w:r>
        <w:rPr>
          <w:spacing w:val="-13"/>
        </w:rPr>
        <w:t> </w:t>
      </w:r>
      <w:r>
        <w:rPr/>
        <w:t>arqueológico situado en la orilla oriental del río Jordán, a unos 9 km al norte del Mar Muerto, es de inmensa</w:t>
      </w:r>
      <w:r>
        <w:rPr>
          <w:spacing w:val="40"/>
        </w:rPr>
        <w:t> </w:t>
      </w:r>
      <w:r>
        <w:rPr/>
        <w:t>importancia</w:t>
      </w:r>
      <w:r>
        <w:rPr>
          <w:spacing w:val="40"/>
        </w:rPr>
        <w:t> </w:t>
      </w:r>
      <w:r>
        <w:rPr/>
        <w:t>para</w:t>
      </w:r>
      <w:r>
        <w:rPr>
          <w:spacing w:val="40"/>
        </w:rPr>
        <w:t> </w:t>
      </w:r>
      <w:r>
        <w:rPr/>
        <w:t>el</w:t>
      </w:r>
      <w:r>
        <w:rPr>
          <w:spacing w:val="40"/>
        </w:rPr>
        <w:t> </w:t>
      </w:r>
      <w:r>
        <w:rPr/>
        <w:t>cristianismo</w:t>
      </w:r>
      <w:r>
        <w:rPr>
          <w:spacing w:val="40"/>
        </w:rPr>
        <w:t> </w:t>
      </w:r>
      <w:r>
        <w:rPr/>
        <w:t>porque</w:t>
      </w:r>
      <w:r>
        <w:rPr>
          <w:spacing w:val="40"/>
        </w:rPr>
        <w:t> </w:t>
      </w:r>
      <w:r>
        <w:rPr/>
        <w:t>es</w:t>
      </w:r>
      <w:r>
        <w:rPr>
          <w:spacing w:val="40"/>
        </w:rPr>
        <w:t> </w:t>
      </w:r>
      <w:r>
        <w:rPr/>
        <w:t>reconocido</w:t>
      </w:r>
      <w:r>
        <w:rPr>
          <w:spacing w:val="40"/>
        </w:rPr>
        <w:t> </w:t>
      </w:r>
      <w:r>
        <w:rPr/>
        <w:t>como</w:t>
      </w:r>
      <w:r>
        <w:rPr>
          <w:spacing w:val="40"/>
        </w:rPr>
        <w:t> </w:t>
      </w:r>
      <w:r>
        <w:rPr/>
        <w:t>el</w:t>
      </w:r>
      <w:r>
        <w:rPr>
          <w:spacing w:val="40"/>
        </w:rPr>
        <w:t> </w:t>
      </w:r>
      <w:r>
        <w:rPr/>
        <w:t>lugar</w:t>
      </w:r>
      <w:r>
        <w:rPr>
          <w:spacing w:val="40"/>
        </w:rPr>
        <w:t> </w:t>
      </w:r>
      <w:r>
        <w:rPr/>
        <w:t>donde Jesús</w:t>
      </w:r>
      <w:r>
        <w:rPr>
          <w:spacing w:val="-1"/>
        </w:rPr>
        <w:t> </w:t>
      </w:r>
      <w:r>
        <w:rPr/>
        <w:t>de</w:t>
      </w:r>
      <w:r>
        <w:rPr>
          <w:spacing w:val="-1"/>
        </w:rPr>
        <w:t> </w:t>
      </w:r>
      <w:r>
        <w:rPr/>
        <w:t>Nazaret</w:t>
      </w:r>
      <w:r>
        <w:rPr>
          <w:spacing w:val="-1"/>
        </w:rPr>
        <w:t> </w:t>
      </w:r>
      <w:r>
        <w:rPr/>
        <w:t>fue</w:t>
      </w:r>
      <w:r>
        <w:rPr>
          <w:spacing w:val="-1"/>
        </w:rPr>
        <w:t> </w:t>
      </w:r>
      <w:r>
        <w:rPr/>
        <w:t>bautizado</w:t>
      </w:r>
      <w:r>
        <w:rPr>
          <w:spacing w:val="-1"/>
        </w:rPr>
        <w:t> </w:t>
      </w:r>
      <w:r>
        <w:rPr/>
        <w:t>por</w:t>
      </w:r>
      <w:r>
        <w:rPr>
          <w:spacing w:val="-1"/>
        </w:rPr>
        <w:t> </w:t>
      </w:r>
      <w:r>
        <w:rPr/>
        <w:t>Juan</w:t>
      </w:r>
      <w:r>
        <w:rPr>
          <w:spacing w:val="-1"/>
        </w:rPr>
        <w:t> </w:t>
      </w:r>
      <w:r>
        <w:rPr/>
        <w:t>el</w:t>
      </w:r>
      <w:r>
        <w:rPr>
          <w:spacing w:val="-1"/>
        </w:rPr>
        <w:t> </w:t>
      </w:r>
      <w:r>
        <w:rPr/>
        <w:t>Bautista.</w:t>
      </w:r>
      <w:r>
        <w:rPr>
          <w:spacing w:val="-1"/>
        </w:rPr>
        <w:t> </w:t>
      </w:r>
      <w:r>
        <w:rPr/>
        <w:t>Continuación</w:t>
      </w:r>
      <w:r>
        <w:rPr>
          <w:spacing w:val="-1"/>
        </w:rPr>
        <w:t> </w:t>
      </w:r>
      <w:r>
        <w:rPr/>
        <w:t>a</w:t>
      </w:r>
      <w:r>
        <w:rPr>
          <w:spacing w:val="-1"/>
        </w:rPr>
        <w:t> </w:t>
      </w:r>
      <w:r>
        <w:rPr/>
        <w:t>Madaba</w:t>
      </w:r>
      <w:r>
        <w:rPr>
          <w:spacing w:val="-1"/>
        </w:rPr>
        <w:t> </w:t>
      </w:r>
      <w:r>
        <w:rPr/>
        <w:t>para</w:t>
      </w:r>
      <w:r>
        <w:rPr>
          <w:spacing w:val="-1"/>
        </w:rPr>
        <w:t> </w:t>
      </w:r>
      <w:r>
        <w:rPr/>
        <w:t>visitar</w:t>
      </w:r>
      <w:r>
        <w:rPr>
          <w:spacing w:val="-1"/>
        </w:rPr>
        <w:t> </w:t>
      </w:r>
      <w:r>
        <w:rPr/>
        <w:t>la Iglesia Ortodoxa de San Jorge, donde se encuentra el primer mapa-mosaico de Palestina. Continuación hacia el Monte Nebo para admirar la vista panorámica del Valle del Jordán</w:t>
      </w:r>
      <w:r>
        <w:rPr>
          <w:spacing w:val="80"/>
        </w:rPr>
        <w:t> </w:t>
      </w:r>
      <w:r>
        <w:rPr/>
        <w:t>y del Mar Muerto desde la montaña. Este lugar es importante porque fue el último lugar visitado por Moisés y desde donde el profeta divisó la tierra prometida, a la que nunca llegaría. Traslado a Petra. Cena y alojamiento en el hotel. Cena y Alojamiento.</w:t>
      </w:r>
    </w:p>
    <w:p>
      <w:pPr>
        <w:pStyle w:val="BodyText"/>
        <w:spacing w:before="0"/>
        <w:rPr>
          <w:sz w:val="20"/>
        </w:rPr>
      </w:pPr>
    </w:p>
    <w:p>
      <w:pPr>
        <w:pStyle w:val="BodyText"/>
        <w:spacing w:before="18"/>
        <w:rPr>
          <w:sz w:val="20"/>
        </w:rPr>
      </w:pPr>
      <w:r>
        <w:rPr>
          <w:sz w:val="20"/>
        </w:rPr>
        <w:drawing>
          <wp:anchor allowOverlap="1" behindDoc="1" distB="0" distL="0" distR="0" distT="0" layoutInCell="1" locked="0" relativeHeight="487588864" simplePos="0">
            <wp:simplePos x="0" y="0"/>
            <wp:positionH relativeFrom="page">
              <wp:posOffset>4031475</wp:posOffset>
            </wp:positionH>
            <wp:positionV relativeFrom="paragraph">
              <wp:posOffset>172707</wp:posOffset>
            </wp:positionV>
            <wp:extent cx="1453640"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40"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2"/>
        <w:ind w:left="359"/>
        <w:jc w:val="both"/>
      </w:pPr>
      <w:r>
        <w:rPr/>
        <w:t>DÍA</w:t>
      </w:r>
      <w:r>
        <w:rPr>
          <w:spacing w:val="-5"/>
        </w:rPr>
        <w:t> </w:t>
      </w:r>
      <w:r>
        <w:rPr/>
        <w:t>4</w:t>
      </w:r>
      <w:r>
        <w:rPr>
          <w:spacing w:val="46"/>
        </w:rPr>
        <w:t>  </w:t>
      </w:r>
      <w:r>
        <w:rPr/>
        <w:t>PETRA-PEQUEÑA</w:t>
      </w:r>
      <w:r>
        <w:rPr>
          <w:spacing w:val="-4"/>
        </w:rPr>
        <w:t> PETRA</w:t>
      </w:r>
    </w:p>
    <w:p>
      <w:pPr>
        <w:pStyle w:val="BodyText"/>
        <w:spacing w:line="249" w:lineRule="auto"/>
        <w:ind w:left="359" w:right="342"/>
        <w:jc w:val="both"/>
      </w:pPr>
      <w:r>
        <w:rPr/>
        <w:t>Desayuno, y salida hacia la cercana población de Al BEIDA, también conocida como La Pequeña Petra. Visita de este caravanserais. Luego, día completo dedicado a la visita de la ciudad rosa, la capital de los Nabateos. Durante la visita, conoceremos</w:t>
      </w:r>
      <w:r>
        <w:rPr>
          <w:spacing w:val="-4"/>
        </w:rPr>
        <w:t> </w:t>
      </w:r>
      <w:r>
        <w:rPr/>
        <w:t>los</w:t>
      </w:r>
      <w:r>
        <w:rPr>
          <w:spacing w:val="-4"/>
        </w:rPr>
        <w:t> </w:t>
      </w:r>
      <w:r>
        <w:rPr/>
        <w:t>más</w:t>
      </w:r>
      <w:r>
        <w:rPr>
          <w:spacing w:val="-4"/>
        </w:rPr>
        <w:t> </w:t>
      </w:r>
      <w:r>
        <w:rPr/>
        <w:t>importantes</w:t>
      </w:r>
      <w:r>
        <w:rPr>
          <w:spacing w:val="-4"/>
        </w:rPr>
        <w:t> </w:t>
      </w:r>
      <w:r>
        <w:rPr/>
        <w:t>y</w:t>
      </w:r>
      <w:r>
        <w:rPr>
          <w:spacing w:val="-4"/>
        </w:rPr>
        <w:t> </w:t>
      </w:r>
      <w:r>
        <w:rPr/>
        <w:t>representativos</w:t>
      </w:r>
      <w:r>
        <w:rPr>
          <w:spacing w:val="-4"/>
        </w:rPr>
        <w:t> </w:t>
      </w:r>
      <w:r>
        <w:rPr/>
        <w:t>monumentos</w:t>
      </w:r>
      <w:r>
        <w:rPr>
          <w:spacing w:val="-4"/>
        </w:rPr>
        <w:t> </w:t>
      </w:r>
      <w:r>
        <w:rPr/>
        <w:t>esculpidos</w:t>
      </w:r>
      <w:r>
        <w:rPr>
          <w:spacing w:val="-4"/>
        </w:rPr>
        <w:t> </w:t>
      </w:r>
      <w:r>
        <w:rPr/>
        <w:t>en</w:t>
      </w:r>
      <w:r>
        <w:rPr>
          <w:spacing w:val="-4"/>
        </w:rPr>
        <w:t> </w:t>
      </w:r>
      <w:r>
        <w:rPr/>
        <w:t>la</w:t>
      </w:r>
      <w:r>
        <w:rPr>
          <w:spacing w:val="-4"/>
        </w:rPr>
        <w:t> </w:t>
      </w:r>
      <w:r>
        <w:rPr/>
        <w:t>roca</w:t>
      </w:r>
      <w:r>
        <w:rPr>
          <w:spacing w:val="-4"/>
        </w:rPr>
        <w:t> </w:t>
      </w:r>
      <w:r>
        <w:rPr/>
        <w:t>por</w:t>
      </w:r>
      <w:r>
        <w:rPr>
          <w:spacing w:val="-4"/>
        </w:rPr>
        <w:t> </w:t>
      </w:r>
      <w:r>
        <w:rPr/>
        <w:t>los</w:t>
      </w:r>
      <w:r>
        <w:rPr>
          <w:spacing w:val="-4"/>
        </w:rPr>
        <w:t> </w:t>
      </w:r>
      <w:r>
        <w:rPr/>
        <w:t>Nabateos.</w:t>
      </w:r>
      <w:r>
        <w:rPr>
          <w:spacing w:val="-4"/>
        </w:rPr>
        <w:t> </w:t>
      </w:r>
      <w:r>
        <w:rPr/>
        <w:t>Comenzamos</w:t>
      </w:r>
      <w:r>
        <w:rPr>
          <w:spacing w:val="-4"/>
        </w:rPr>
        <w:t> </w:t>
      </w:r>
      <w:r>
        <w:rPr/>
        <w:t>con El Tesoro, famoso e internacionalmente conocido monumento llevado al cine en una de las películas de Indiana Jones, las Tumbas</w:t>
      </w:r>
      <w:r>
        <w:rPr>
          <w:spacing w:val="-1"/>
        </w:rPr>
        <w:t> </w:t>
      </w:r>
      <w:r>
        <w:rPr/>
        <w:t>de</w:t>
      </w:r>
      <w:r>
        <w:rPr>
          <w:spacing w:val="-1"/>
        </w:rPr>
        <w:t> </w:t>
      </w:r>
      <w:r>
        <w:rPr/>
        <w:t>colores, las</w:t>
      </w:r>
      <w:r>
        <w:rPr>
          <w:spacing w:val="-1"/>
        </w:rPr>
        <w:t> </w:t>
      </w:r>
      <w:r>
        <w:rPr/>
        <w:t>Tumbas</w:t>
      </w:r>
      <w:r>
        <w:rPr>
          <w:spacing w:val="-1"/>
        </w:rPr>
        <w:t> </w:t>
      </w:r>
      <w:r>
        <w:rPr/>
        <w:t>reales, el</w:t>
      </w:r>
      <w:r>
        <w:rPr>
          <w:spacing w:val="-1"/>
        </w:rPr>
        <w:t> </w:t>
      </w:r>
      <w:r>
        <w:rPr/>
        <w:t>Monasterio...</w:t>
      </w:r>
      <w:r>
        <w:rPr>
          <w:spacing w:val="-1"/>
        </w:rPr>
        <w:t> </w:t>
      </w:r>
      <w:r>
        <w:rPr/>
        <w:t>Petra</w:t>
      </w:r>
      <w:r>
        <w:rPr>
          <w:spacing w:val="-1"/>
        </w:rPr>
        <w:t> </w:t>
      </w:r>
      <w:r>
        <w:rPr/>
        <w:t>es</w:t>
      </w:r>
      <w:r>
        <w:rPr>
          <w:spacing w:val="-1"/>
        </w:rPr>
        <w:t> </w:t>
      </w:r>
      <w:r>
        <w:rPr/>
        <w:t>uno</w:t>
      </w:r>
      <w:r>
        <w:rPr>
          <w:spacing w:val="-1"/>
        </w:rPr>
        <w:t> </w:t>
      </w:r>
      <w:r>
        <w:rPr/>
        <w:t>de</w:t>
      </w:r>
      <w:r>
        <w:rPr>
          <w:spacing w:val="-1"/>
        </w:rPr>
        <w:t> </w:t>
      </w:r>
      <w:r>
        <w:rPr/>
        <w:t>esos</w:t>
      </w:r>
      <w:r>
        <w:rPr>
          <w:spacing w:val="-1"/>
        </w:rPr>
        <w:t> </w:t>
      </w:r>
      <w:r>
        <w:rPr/>
        <w:t>lugares</w:t>
      </w:r>
      <w:r>
        <w:rPr>
          <w:spacing w:val="-1"/>
        </w:rPr>
        <w:t> </w:t>
      </w:r>
      <w:r>
        <w:rPr/>
        <w:t>del</w:t>
      </w:r>
      <w:r>
        <w:rPr>
          <w:spacing w:val="-1"/>
        </w:rPr>
        <w:t> </w:t>
      </w:r>
      <w:r>
        <w:rPr/>
        <w:t>mundo</w:t>
      </w:r>
      <w:r>
        <w:rPr>
          <w:spacing w:val="-1"/>
        </w:rPr>
        <w:t> </w:t>
      </w:r>
      <w:r>
        <w:rPr/>
        <w:t>en</w:t>
      </w:r>
      <w:r>
        <w:rPr>
          <w:spacing w:val="-1"/>
        </w:rPr>
        <w:t> </w:t>
      </w:r>
      <w:r>
        <w:rPr/>
        <w:t>el</w:t>
      </w:r>
      <w:r>
        <w:rPr>
          <w:spacing w:val="-1"/>
        </w:rPr>
        <w:t> </w:t>
      </w:r>
      <w:r>
        <w:rPr/>
        <w:t>que</w:t>
      </w:r>
      <w:r>
        <w:rPr>
          <w:spacing w:val="-1"/>
        </w:rPr>
        <w:t> </w:t>
      </w:r>
      <w:r>
        <w:rPr/>
        <w:t>al</w:t>
      </w:r>
      <w:r>
        <w:rPr>
          <w:spacing w:val="-1"/>
        </w:rPr>
        <w:t> </w:t>
      </w:r>
      <w:r>
        <w:rPr/>
        <w:t>menos</w:t>
      </w:r>
      <w:r>
        <w:rPr>
          <w:spacing w:val="-1"/>
        </w:rPr>
        <w:t> </w:t>
      </w:r>
      <w:r>
        <w:rPr/>
        <w:t>hay</w:t>
      </w:r>
      <w:r>
        <w:rPr>
          <w:spacing w:val="-1"/>
        </w:rPr>
        <w:t> </w:t>
      </w:r>
      <w:r>
        <w:rPr/>
        <w:t>que ir una vez en la vida, por la tarde al finalizar la visita traslado de regreso al hotel de Petra. Cena y alojamiento.</w:t>
      </w:r>
    </w:p>
    <w:p>
      <w:pPr>
        <w:pStyle w:val="BodyText"/>
        <w:spacing w:before="16"/>
      </w:pPr>
    </w:p>
    <w:p>
      <w:pPr>
        <w:pStyle w:val="BodyText"/>
        <w:spacing w:before="1"/>
        <w:ind w:left="359"/>
        <w:jc w:val="both"/>
      </w:pPr>
      <w:r>
        <w:rPr>
          <w:w w:val="105"/>
        </w:rPr>
        <w:t>Día</w:t>
      </w:r>
      <w:r>
        <w:rPr>
          <w:spacing w:val="-14"/>
          <w:w w:val="105"/>
        </w:rPr>
        <w:t> </w:t>
      </w:r>
      <w:r>
        <w:rPr>
          <w:w w:val="105"/>
        </w:rPr>
        <w:t>5</w:t>
      </w:r>
      <w:r>
        <w:rPr>
          <w:spacing w:val="32"/>
          <w:w w:val="105"/>
        </w:rPr>
        <w:t>  </w:t>
      </w:r>
      <w:r>
        <w:rPr>
          <w:w w:val="105"/>
        </w:rPr>
        <w:t>Petra</w:t>
      </w:r>
      <w:r>
        <w:rPr>
          <w:spacing w:val="-12"/>
          <w:w w:val="105"/>
        </w:rPr>
        <w:t> </w:t>
      </w:r>
      <w:r>
        <w:rPr>
          <w:w w:val="105"/>
        </w:rPr>
        <w:t>-</w:t>
      </w:r>
      <w:r>
        <w:rPr>
          <w:spacing w:val="-13"/>
          <w:w w:val="105"/>
        </w:rPr>
        <w:t> </w:t>
      </w:r>
      <w:r>
        <w:rPr>
          <w:w w:val="105"/>
        </w:rPr>
        <w:t>Wadi</w:t>
      </w:r>
      <w:r>
        <w:rPr>
          <w:spacing w:val="-13"/>
          <w:w w:val="105"/>
        </w:rPr>
        <w:t> </w:t>
      </w:r>
      <w:r>
        <w:rPr>
          <w:w w:val="105"/>
        </w:rPr>
        <w:t>Rum</w:t>
      </w:r>
      <w:r>
        <w:rPr>
          <w:spacing w:val="-14"/>
          <w:w w:val="105"/>
        </w:rPr>
        <w:t> </w:t>
      </w:r>
      <w:r>
        <w:rPr>
          <w:w w:val="105"/>
        </w:rPr>
        <w:t>-</w:t>
      </w:r>
      <w:r>
        <w:rPr>
          <w:spacing w:val="-13"/>
          <w:w w:val="105"/>
        </w:rPr>
        <w:t> </w:t>
      </w:r>
      <w:r>
        <w:rPr>
          <w:spacing w:val="-2"/>
          <w:w w:val="105"/>
        </w:rPr>
        <w:t>Amman</w:t>
      </w:r>
    </w:p>
    <w:p>
      <w:pPr>
        <w:pStyle w:val="BodyText"/>
        <w:spacing w:line="249" w:lineRule="auto"/>
        <w:ind w:left="359" w:right="342"/>
        <w:jc w:val="both"/>
      </w:pPr>
      <w:r>
        <w:rPr/>
        <w:t>Desayuno</w:t>
      </w:r>
      <w:r>
        <w:rPr>
          <w:spacing w:val="-5"/>
        </w:rPr>
        <w:t> </w:t>
      </w:r>
      <w:r>
        <w:rPr/>
        <w:t>y</w:t>
      </w:r>
      <w:r>
        <w:rPr>
          <w:spacing w:val="-5"/>
        </w:rPr>
        <w:t> </w:t>
      </w:r>
      <w:r>
        <w:rPr/>
        <w:t>salida</w:t>
      </w:r>
      <w:r>
        <w:rPr>
          <w:spacing w:val="-5"/>
        </w:rPr>
        <w:t> </w:t>
      </w:r>
      <w:r>
        <w:rPr/>
        <w:t>a</w:t>
      </w:r>
      <w:r>
        <w:rPr>
          <w:spacing w:val="-5"/>
        </w:rPr>
        <w:t> </w:t>
      </w:r>
      <w:r>
        <w:rPr/>
        <w:t>Wadi</w:t>
      </w:r>
      <w:r>
        <w:rPr>
          <w:spacing w:val="-5"/>
        </w:rPr>
        <w:t> </w:t>
      </w:r>
      <w:r>
        <w:rPr/>
        <w:t>Rum.</w:t>
      </w:r>
      <w:r>
        <w:rPr>
          <w:spacing w:val="-5"/>
        </w:rPr>
        <w:t> </w:t>
      </w:r>
      <w:r>
        <w:rPr/>
        <w:t>Después</w:t>
      </w:r>
      <w:r>
        <w:rPr>
          <w:spacing w:val="-5"/>
        </w:rPr>
        <w:t> </w:t>
      </w:r>
      <w:r>
        <w:rPr/>
        <w:t>de</w:t>
      </w:r>
      <w:r>
        <w:rPr>
          <w:spacing w:val="-5"/>
        </w:rPr>
        <w:t> </w:t>
      </w:r>
      <w:r>
        <w:rPr/>
        <w:t>1</w:t>
      </w:r>
      <w:r>
        <w:rPr>
          <w:spacing w:val="-5"/>
        </w:rPr>
        <w:t> </w:t>
      </w:r>
      <w:r>
        <w:rPr/>
        <w:t>hora</w:t>
      </w:r>
      <w:r>
        <w:rPr>
          <w:spacing w:val="-5"/>
        </w:rPr>
        <w:t> </w:t>
      </w:r>
      <w:r>
        <w:rPr/>
        <w:t>y</w:t>
      </w:r>
      <w:r>
        <w:rPr>
          <w:spacing w:val="-5"/>
        </w:rPr>
        <w:t> </w:t>
      </w:r>
      <w:r>
        <w:rPr/>
        <w:t>30</w:t>
      </w:r>
      <w:r>
        <w:rPr>
          <w:spacing w:val="-5"/>
        </w:rPr>
        <w:t> </w:t>
      </w:r>
      <w:r>
        <w:rPr/>
        <w:t>minutos</w:t>
      </w:r>
      <w:r>
        <w:rPr>
          <w:spacing w:val="-5"/>
        </w:rPr>
        <w:t> </w:t>
      </w:r>
      <w:r>
        <w:rPr/>
        <w:t>de</w:t>
      </w:r>
      <w:r>
        <w:rPr>
          <w:spacing w:val="-5"/>
        </w:rPr>
        <w:t> </w:t>
      </w:r>
      <w:r>
        <w:rPr/>
        <w:t>camino, llegamos</w:t>
      </w:r>
      <w:r>
        <w:rPr>
          <w:spacing w:val="-5"/>
        </w:rPr>
        <w:t> </w:t>
      </w:r>
      <w:r>
        <w:rPr/>
        <w:t>al</w:t>
      </w:r>
      <w:r>
        <w:rPr>
          <w:spacing w:val="-5"/>
        </w:rPr>
        <w:t> </w:t>
      </w:r>
      <w:r>
        <w:rPr/>
        <w:t>desierto</w:t>
      </w:r>
      <w:r>
        <w:rPr>
          <w:spacing w:val="-5"/>
        </w:rPr>
        <w:t> </w:t>
      </w:r>
      <w:r>
        <w:rPr/>
        <w:t>de</w:t>
      </w:r>
      <w:r>
        <w:rPr>
          <w:spacing w:val="-5"/>
        </w:rPr>
        <w:t> </w:t>
      </w:r>
      <w:r>
        <w:rPr/>
        <w:t>Lawrence</w:t>
      </w:r>
      <w:r>
        <w:rPr>
          <w:spacing w:val="-5"/>
        </w:rPr>
        <w:t> </w:t>
      </w:r>
      <w:r>
        <w:rPr/>
        <w:t>de</w:t>
      </w:r>
      <w:r>
        <w:rPr>
          <w:spacing w:val="-5"/>
        </w:rPr>
        <w:t> </w:t>
      </w:r>
      <w:r>
        <w:rPr/>
        <w:t>Arabia</w:t>
      </w:r>
      <w:r>
        <w:rPr>
          <w:spacing w:val="-5"/>
        </w:rPr>
        <w:t> </w:t>
      </w:r>
      <w:r>
        <w:rPr/>
        <w:t>la visita</w:t>
      </w:r>
      <w:r>
        <w:rPr>
          <w:spacing w:val="-5"/>
        </w:rPr>
        <w:t> </w:t>
      </w:r>
      <w:r>
        <w:rPr/>
        <w:t>dura</w:t>
      </w:r>
      <w:r>
        <w:rPr>
          <w:spacing w:val="-5"/>
        </w:rPr>
        <w:t> </w:t>
      </w:r>
      <w:r>
        <w:rPr/>
        <w:t>2</w:t>
      </w:r>
      <w:r>
        <w:rPr>
          <w:spacing w:val="-5"/>
        </w:rPr>
        <w:t> </w:t>
      </w:r>
      <w:r>
        <w:rPr/>
        <w:t>horas</w:t>
      </w:r>
      <w:r>
        <w:rPr>
          <w:spacing w:val="-5"/>
        </w:rPr>
        <w:t> </w:t>
      </w:r>
      <w:r>
        <w:rPr/>
        <w:t>y</w:t>
      </w:r>
      <w:r>
        <w:rPr>
          <w:spacing w:val="-5"/>
        </w:rPr>
        <w:t> </w:t>
      </w:r>
      <w:r>
        <w:rPr/>
        <w:t>se</w:t>
      </w:r>
      <w:r>
        <w:rPr>
          <w:spacing w:val="-5"/>
        </w:rPr>
        <w:t> </w:t>
      </w:r>
      <w:r>
        <w:rPr/>
        <w:t>realiza</w:t>
      </w:r>
      <w:r>
        <w:rPr>
          <w:spacing w:val="-5"/>
        </w:rPr>
        <w:t> </w:t>
      </w:r>
      <w:r>
        <w:rPr/>
        <w:t>en</w:t>
      </w:r>
      <w:r>
        <w:rPr>
          <w:spacing w:val="-5"/>
        </w:rPr>
        <w:t> </w:t>
      </w:r>
      <w:r>
        <w:rPr/>
        <w:t>vehículos</w:t>
      </w:r>
      <w:r>
        <w:rPr>
          <w:spacing w:val="-5"/>
        </w:rPr>
        <w:t> </w:t>
      </w:r>
      <w:r>
        <w:rPr/>
        <w:t>4</w:t>
      </w:r>
      <w:r>
        <w:rPr>
          <w:spacing w:val="-5"/>
        </w:rPr>
        <w:t> </w:t>
      </w:r>
      <w:r>
        <w:rPr/>
        <w:t>x</w:t>
      </w:r>
      <w:r>
        <w:rPr>
          <w:spacing w:val="-5"/>
        </w:rPr>
        <w:t> </w:t>
      </w:r>
      <w:r>
        <w:rPr/>
        <w:t>4</w:t>
      </w:r>
      <w:r>
        <w:rPr>
          <w:spacing w:val="-5"/>
        </w:rPr>
        <w:t> </w:t>
      </w:r>
      <w:r>
        <w:rPr/>
        <w:t>conducidos</w:t>
      </w:r>
      <w:r>
        <w:rPr>
          <w:spacing w:val="-5"/>
        </w:rPr>
        <w:t> </w:t>
      </w:r>
      <w:r>
        <w:rPr/>
        <w:t>por</w:t>
      </w:r>
      <w:r>
        <w:rPr>
          <w:spacing w:val="-5"/>
        </w:rPr>
        <w:t> </w:t>
      </w:r>
      <w:r>
        <w:rPr/>
        <w:t>beduinos, (6</w:t>
      </w:r>
      <w:r>
        <w:rPr>
          <w:spacing w:val="-5"/>
        </w:rPr>
        <w:t> </w:t>
      </w:r>
      <w:r>
        <w:rPr/>
        <w:t>personas</w:t>
      </w:r>
      <w:r>
        <w:rPr>
          <w:spacing w:val="-5"/>
        </w:rPr>
        <w:t> </w:t>
      </w:r>
      <w:r>
        <w:rPr/>
        <w:t>por</w:t>
      </w:r>
      <w:r>
        <w:rPr>
          <w:spacing w:val="-5"/>
        </w:rPr>
        <w:t> </w:t>
      </w:r>
      <w:r>
        <w:rPr/>
        <w:t>coche)</w:t>
      </w:r>
      <w:r>
        <w:rPr>
          <w:spacing w:val="-5"/>
        </w:rPr>
        <w:t> </w:t>
      </w:r>
      <w:r>
        <w:rPr/>
        <w:t>consiste</w:t>
      </w:r>
      <w:r>
        <w:rPr>
          <w:spacing w:val="-5"/>
        </w:rPr>
        <w:t> </w:t>
      </w:r>
      <w:r>
        <w:rPr/>
        <w:t>en</w:t>
      </w:r>
      <w:r>
        <w:rPr>
          <w:spacing w:val="-5"/>
        </w:rPr>
        <w:t> </w:t>
      </w:r>
      <w:r>
        <w:rPr/>
        <w:t>una</w:t>
      </w:r>
      <w:r>
        <w:rPr>
          <w:spacing w:val="-5"/>
        </w:rPr>
        <w:t> </w:t>
      </w:r>
      <w:r>
        <w:rPr/>
        <w:t>pequeña incursión</w:t>
      </w:r>
      <w:r>
        <w:rPr>
          <w:spacing w:val="-2"/>
        </w:rPr>
        <w:t> </w:t>
      </w:r>
      <w:r>
        <w:rPr/>
        <w:t>en</w:t>
      </w:r>
      <w:r>
        <w:rPr>
          <w:spacing w:val="-2"/>
        </w:rPr>
        <w:t> </w:t>
      </w:r>
      <w:r>
        <w:rPr/>
        <w:t>el</w:t>
      </w:r>
      <w:r>
        <w:rPr>
          <w:spacing w:val="-2"/>
        </w:rPr>
        <w:t> </w:t>
      </w:r>
      <w:r>
        <w:rPr/>
        <w:t>paisaje</w:t>
      </w:r>
      <w:r>
        <w:rPr>
          <w:spacing w:val="-2"/>
        </w:rPr>
        <w:t> </w:t>
      </w:r>
      <w:r>
        <w:rPr/>
        <w:t>lunar</w:t>
      </w:r>
      <w:r>
        <w:rPr>
          <w:spacing w:val="-2"/>
        </w:rPr>
        <w:t> </w:t>
      </w:r>
      <w:r>
        <w:rPr/>
        <w:t>de</w:t>
      </w:r>
      <w:r>
        <w:rPr>
          <w:spacing w:val="-2"/>
        </w:rPr>
        <w:t> </w:t>
      </w:r>
      <w:r>
        <w:rPr/>
        <w:t>este</w:t>
      </w:r>
      <w:r>
        <w:rPr>
          <w:spacing w:val="-2"/>
        </w:rPr>
        <w:t> </w:t>
      </w:r>
      <w:r>
        <w:rPr/>
        <w:t>desierto.</w:t>
      </w:r>
      <w:r>
        <w:rPr>
          <w:spacing w:val="-2"/>
        </w:rPr>
        <w:t> </w:t>
      </w:r>
      <w:r>
        <w:rPr/>
        <w:t>En</w:t>
      </w:r>
      <w:r>
        <w:rPr>
          <w:spacing w:val="-2"/>
        </w:rPr>
        <w:t> </w:t>
      </w:r>
      <w:r>
        <w:rPr/>
        <w:t>nuestro</w:t>
      </w:r>
      <w:r>
        <w:rPr>
          <w:spacing w:val="-2"/>
        </w:rPr>
        <w:t> </w:t>
      </w:r>
      <w:r>
        <w:rPr/>
        <w:t>paseo</w:t>
      </w:r>
      <w:r>
        <w:rPr>
          <w:spacing w:val="-2"/>
        </w:rPr>
        <w:t> </w:t>
      </w:r>
      <w:r>
        <w:rPr/>
        <w:t>observaremos</w:t>
      </w:r>
      <w:r>
        <w:rPr>
          <w:spacing w:val="-2"/>
        </w:rPr>
        <w:t> </w:t>
      </w:r>
      <w:r>
        <w:rPr/>
        <w:t>las</w:t>
      </w:r>
      <w:r>
        <w:rPr>
          <w:spacing w:val="-2"/>
        </w:rPr>
        <w:t> </w:t>
      </w:r>
      <w:r>
        <w:rPr/>
        <w:t>maravillas</w:t>
      </w:r>
      <w:r>
        <w:rPr>
          <w:spacing w:val="-2"/>
        </w:rPr>
        <w:t> </w:t>
      </w:r>
      <w:r>
        <w:rPr/>
        <w:t>que</w:t>
      </w:r>
      <w:r>
        <w:rPr>
          <w:spacing w:val="-2"/>
        </w:rPr>
        <w:t> </w:t>
      </w:r>
      <w:r>
        <w:rPr/>
        <w:t>ha</w:t>
      </w:r>
      <w:r>
        <w:rPr>
          <w:spacing w:val="-2"/>
        </w:rPr>
        <w:t> </w:t>
      </w:r>
      <w:r>
        <w:rPr/>
        <w:t>hecho</w:t>
      </w:r>
      <w:r>
        <w:rPr>
          <w:spacing w:val="-2"/>
        </w:rPr>
        <w:t> </w:t>
      </w:r>
      <w:r>
        <w:rPr/>
        <w:t>la</w:t>
      </w:r>
      <w:r>
        <w:rPr>
          <w:spacing w:val="-2"/>
        </w:rPr>
        <w:t> </w:t>
      </w:r>
      <w:r>
        <w:rPr/>
        <w:t>naturaleza</w:t>
      </w:r>
      <w:r>
        <w:rPr>
          <w:spacing w:val="-2"/>
        </w:rPr>
        <w:t> </w:t>
      </w:r>
      <w:r>
        <w:rPr/>
        <w:t>y</w:t>
      </w:r>
      <w:r>
        <w:rPr>
          <w:spacing w:val="-2"/>
        </w:rPr>
        <w:t> </w:t>
      </w:r>
      <w:r>
        <w:rPr/>
        <w:t>la erosión con las rocas y la arena. Al finalizar la visita, llegada a Amman. Cena y alojamiento.</w:t>
      </w:r>
    </w:p>
    <w:p>
      <w:pPr>
        <w:pStyle w:val="BodyText"/>
        <w:spacing w:before="14"/>
      </w:pPr>
    </w:p>
    <w:p>
      <w:pPr>
        <w:pStyle w:val="BodyText"/>
        <w:spacing w:before="0"/>
        <w:ind w:left="359"/>
        <w:jc w:val="both"/>
      </w:pPr>
      <w:r>
        <w:rPr/>
        <w:t>Día 6 </w:t>
      </w:r>
      <w:r>
        <w:rPr>
          <w:spacing w:val="-2"/>
        </w:rPr>
        <w:t>Amman</w:t>
      </w:r>
    </w:p>
    <w:p>
      <w:pPr>
        <w:pStyle w:val="BodyText"/>
        <w:ind w:left="359"/>
        <w:jc w:val="both"/>
      </w:pPr>
      <w:r>
        <w:rPr/>
        <w:t>Desayuno. Traslado al aeropuerto de Amman. FIN</w:t>
      </w:r>
      <w:r>
        <w:rPr>
          <w:spacing w:val="-2"/>
        </w:rPr>
        <w:t> </w:t>
      </w:r>
      <w:r>
        <w:rPr/>
        <w:t>DE</w:t>
      </w:r>
      <w:r>
        <w:rPr>
          <w:spacing w:val="-2"/>
        </w:rPr>
        <w:t> </w:t>
      </w:r>
      <w:r>
        <w:rPr/>
        <w:t>LOS</w:t>
      </w:r>
      <w:r>
        <w:rPr>
          <w:spacing w:val="1"/>
        </w:rPr>
        <w:t> </w:t>
      </w:r>
      <w:r>
        <w:rPr>
          <w:spacing w:val="-2"/>
        </w:rPr>
        <w:t>SERVICIOS</w:t>
      </w:r>
    </w:p>
    <w:p>
      <w:pPr>
        <w:pStyle w:val="BodyText"/>
        <w:spacing w:before="55"/>
      </w:pPr>
    </w:p>
    <w:p>
      <w:pPr>
        <w:pStyle w:val="Heading1"/>
        <w:ind w:left="371"/>
        <w:rPr>
          <w:position w:val="-3"/>
        </w:rPr>
      </w:pPr>
      <w:r>
        <w:rPr>
          <w:position w:val="-3"/>
        </w:rPr>
        <w:drawing>
          <wp:anchor allowOverlap="1" behindDoc="0" distB="0" distL="0" distR="0" distT="0" layoutInCell="1" locked="0" relativeHeight="15730688" simplePos="0">
            <wp:simplePos x="0" y="0"/>
            <wp:positionH relativeFrom="page">
              <wp:posOffset>2097722</wp:posOffset>
            </wp:positionH>
            <wp:positionV relativeFrom="paragraph">
              <wp:posOffset>45068</wp:posOffset>
            </wp:positionV>
            <wp:extent cx="222427"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22427" cy="216890"/>
                    </a:xfrm>
                    <a:prstGeom prst="rect">
                      <a:avLst/>
                    </a:prstGeom>
                  </pic:spPr>
                </pic:pic>
              </a:graphicData>
            </a:graphic>
          </wp:anchor>
        </w:drawing>
      </w:r>
      <w:r>
        <w:rPr>
          <w:position w:val="-3"/>
        </w:rPr>
        <w:drawing>
          <wp:anchor allowOverlap="1" behindDoc="0" distB="0" distL="0" distR="0" distT="0" layoutInCell="1" locked="0" relativeHeight="15731200" simplePos="0">
            <wp:simplePos x="0" y="0"/>
            <wp:positionH relativeFrom="page">
              <wp:posOffset>2431160</wp:posOffset>
            </wp:positionH>
            <wp:positionV relativeFrom="paragraph">
              <wp:posOffset>45068</wp:posOffset>
            </wp:positionV>
            <wp:extent cx="218706" cy="216890"/>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8955"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31" w:val="left"/>
        </w:tabs>
        <w:spacing w:after="0" w:before="115" w:line="240" w:lineRule="auto"/>
        <w:ind w:hanging="360" w:left="731" w:right="0"/>
        <w:jc w:val="left"/>
        <w:rPr>
          <w:sz w:val="22"/>
        </w:rPr>
      </w:pPr>
      <w:r>
        <w:rPr>
          <w:sz w:val="22"/>
        </w:rPr>
        <w:t>Traslados</w:t>
      </w:r>
      <w:r>
        <w:rPr>
          <w:spacing w:val="10"/>
          <w:sz w:val="22"/>
        </w:rPr>
        <w:t> </w:t>
      </w:r>
      <w:r>
        <w:rPr>
          <w:sz w:val="22"/>
        </w:rPr>
        <w:t>aeropuerto-</w:t>
      </w:r>
      <w:r>
        <w:rPr>
          <w:spacing w:val="11"/>
          <w:sz w:val="22"/>
        </w:rPr>
        <w:t> </w:t>
      </w:r>
      <w:r>
        <w:rPr>
          <w:sz w:val="22"/>
        </w:rPr>
        <w:t>hotel-</w:t>
      </w:r>
      <w:r>
        <w:rPr>
          <w:spacing w:val="10"/>
          <w:sz w:val="22"/>
        </w:rPr>
        <w:t> </w:t>
      </w:r>
      <w:r>
        <w:rPr>
          <w:sz w:val="22"/>
        </w:rPr>
        <w:t>aeropuerto</w:t>
      </w:r>
      <w:r>
        <w:rPr>
          <w:spacing w:val="11"/>
          <w:sz w:val="22"/>
        </w:rPr>
        <w:t> </w:t>
      </w:r>
      <w:r>
        <w:rPr>
          <w:sz w:val="22"/>
        </w:rPr>
        <w:t>en</w:t>
      </w:r>
      <w:r>
        <w:rPr>
          <w:spacing w:val="11"/>
          <w:sz w:val="22"/>
        </w:rPr>
        <w:t> </w:t>
      </w:r>
      <w:r>
        <w:rPr>
          <w:sz w:val="22"/>
        </w:rPr>
        <w:t>servicio</w:t>
      </w:r>
      <w:r>
        <w:rPr>
          <w:spacing w:val="10"/>
          <w:sz w:val="22"/>
        </w:rPr>
        <w:t> </w:t>
      </w:r>
      <w:r>
        <w:rPr>
          <w:sz w:val="22"/>
        </w:rPr>
        <w:t>compartido</w:t>
      </w:r>
      <w:r>
        <w:rPr>
          <w:spacing w:val="11"/>
          <w:sz w:val="22"/>
        </w:rPr>
        <w:t> </w:t>
      </w:r>
      <w:r>
        <w:rPr>
          <w:sz w:val="22"/>
        </w:rPr>
        <w:t>en</w:t>
      </w:r>
      <w:r>
        <w:rPr>
          <w:spacing w:val="10"/>
          <w:sz w:val="22"/>
        </w:rPr>
        <w:t> </w:t>
      </w:r>
      <w:r>
        <w:rPr>
          <w:sz w:val="22"/>
        </w:rPr>
        <w:t>horario</w:t>
      </w:r>
      <w:r>
        <w:rPr>
          <w:spacing w:val="11"/>
          <w:sz w:val="22"/>
        </w:rPr>
        <w:t> </w:t>
      </w:r>
      <w:r>
        <w:rPr>
          <w:spacing w:val="-2"/>
          <w:sz w:val="22"/>
        </w:rPr>
        <w:t>diurno</w:t>
      </w:r>
    </w:p>
    <w:p>
      <w:pPr>
        <w:pStyle w:val="ListParagraph"/>
        <w:numPr>
          <w:ilvl w:val="0"/>
          <w:numId w:val="1"/>
        </w:numPr>
        <w:tabs>
          <w:tab w:leader="none" w:pos="731" w:val="left"/>
        </w:tabs>
        <w:spacing w:after="0" w:before="11" w:line="240" w:lineRule="auto"/>
        <w:ind w:hanging="360" w:left="731" w:right="0"/>
        <w:jc w:val="left"/>
        <w:rPr>
          <w:sz w:val="22"/>
        </w:rPr>
      </w:pPr>
      <w:r>
        <w:rPr>
          <w:sz w:val="22"/>
        </w:rPr>
        <w:t>03</w:t>
      </w:r>
      <w:r>
        <w:rPr>
          <w:spacing w:val="-1"/>
          <w:sz w:val="22"/>
        </w:rPr>
        <w:t> </w:t>
      </w:r>
      <w:r>
        <w:rPr>
          <w:sz w:val="22"/>
        </w:rPr>
        <w:t>noches de alojamiento en</w:t>
      </w:r>
      <w:r>
        <w:rPr>
          <w:spacing w:val="-1"/>
          <w:sz w:val="22"/>
        </w:rPr>
        <w:t> </w:t>
      </w:r>
      <w:r>
        <w:rPr>
          <w:spacing w:val="-2"/>
          <w:sz w:val="22"/>
        </w:rPr>
        <w:t>Amman.</w:t>
      </w:r>
    </w:p>
    <w:p>
      <w:pPr>
        <w:pStyle w:val="ListParagraph"/>
        <w:numPr>
          <w:ilvl w:val="0"/>
          <w:numId w:val="1"/>
        </w:numPr>
        <w:tabs>
          <w:tab w:leader="none" w:pos="731" w:val="left"/>
        </w:tabs>
        <w:spacing w:after="0" w:before="11" w:line="240" w:lineRule="auto"/>
        <w:ind w:hanging="360" w:left="731" w:right="0"/>
        <w:jc w:val="left"/>
        <w:rPr>
          <w:sz w:val="22"/>
        </w:rPr>
      </w:pPr>
      <w:r>
        <w:rPr>
          <w:sz w:val="22"/>
        </w:rPr>
        <w:t>02 noche</w:t>
      </w:r>
      <w:r>
        <w:rPr>
          <w:spacing w:val="1"/>
          <w:sz w:val="22"/>
        </w:rPr>
        <w:t> </w:t>
      </w:r>
      <w:r>
        <w:rPr>
          <w:sz w:val="22"/>
        </w:rPr>
        <w:t>de alojamiento</w:t>
      </w:r>
      <w:r>
        <w:rPr>
          <w:spacing w:val="1"/>
          <w:sz w:val="22"/>
        </w:rPr>
        <w:t> </w:t>
      </w:r>
      <w:r>
        <w:rPr>
          <w:sz w:val="22"/>
        </w:rPr>
        <w:t>en</w:t>
      </w:r>
      <w:r>
        <w:rPr>
          <w:spacing w:val="1"/>
          <w:sz w:val="22"/>
        </w:rPr>
        <w:t> </w:t>
      </w:r>
      <w:r>
        <w:rPr>
          <w:spacing w:val="-2"/>
          <w:sz w:val="22"/>
        </w:rPr>
        <w:t>Petra.</w:t>
      </w:r>
    </w:p>
    <w:p>
      <w:pPr>
        <w:pStyle w:val="ListParagraph"/>
        <w:numPr>
          <w:ilvl w:val="0"/>
          <w:numId w:val="1"/>
        </w:numPr>
        <w:tabs>
          <w:tab w:leader="none" w:pos="731" w:val="left"/>
        </w:tabs>
        <w:spacing w:after="0" w:before="11" w:line="240" w:lineRule="auto"/>
        <w:ind w:hanging="360" w:left="731" w:right="0"/>
        <w:jc w:val="left"/>
        <w:rPr>
          <w:sz w:val="22"/>
        </w:rPr>
      </w:pPr>
      <w:r>
        <w:rPr>
          <w:sz w:val="22"/>
        </w:rPr>
        <w:t>Media</w:t>
      </w:r>
      <w:r>
        <w:rPr>
          <w:spacing w:val="-2"/>
          <w:sz w:val="22"/>
        </w:rPr>
        <w:t> </w:t>
      </w:r>
      <w:r>
        <w:rPr>
          <w:sz w:val="22"/>
        </w:rPr>
        <w:t>pensión</w:t>
      </w:r>
      <w:r>
        <w:rPr>
          <w:spacing w:val="-2"/>
          <w:sz w:val="22"/>
        </w:rPr>
        <w:t> </w:t>
      </w:r>
      <w:r>
        <w:rPr>
          <w:sz w:val="22"/>
        </w:rPr>
        <w:t>del</w:t>
      </w:r>
      <w:r>
        <w:rPr>
          <w:spacing w:val="-2"/>
          <w:sz w:val="22"/>
        </w:rPr>
        <w:t> </w:t>
      </w:r>
      <w:r>
        <w:rPr>
          <w:sz w:val="22"/>
        </w:rPr>
        <w:t>día</w:t>
      </w:r>
      <w:r>
        <w:rPr>
          <w:spacing w:val="-2"/>
          <w:sz w:val="22"/>
        </w:rPr>
        <w:t> </w:t>
      </w:r>
      <w:r>
        <w:rPr>
          <w:sz w:val="22"/>
        </w:rPr>
        <w:t>2</w:t>
      </w:r>
      <w:r>
        <w:rPr>
          <w:spacing w:val="-2"/>
          <w:sz w:val="22"/>
        </w:rPr>
        <w:t> </w:t>
      </w:r>
      <w:r>
        <w:rPr>
          <w:sz w:val="22"/>
        </w:rPr>
        <w:t>al</w:t>
      </w:r>
      <w:r>
        <w:rPr>
          <w:spacing w:val="-2"/>
          <w:sz w:val="22"/>
        </w:rPr>
        <w:t> </w:t>
      </w:r>
      <w:r>
        <w:rPr>
          <w:sz w:val="22"/>
        </w:rPr>
        <w:t>5</w:t>
      </w:r>
      <w:r>
        <w:rPr>
          <w:spacing w:val="-2"/>
          <w:sz w:val="22"/>
        </w:rPr>
        <w:t> </w:t>
      </w:r>
      <w:r>
        <w:rPr>
          <w:sz w:val="22"/>
        </w:rPr>
        <w:t>sin</w:t>
      </w:r>
      <w:r>
        <w:rPr>
          <w:spacing w:val="-2"/>
          <w:sz w:val="22"/>
        </w:rPr>
        <w:t> </w:t>
      </w:r>
      <w:r>
        <w:rPr>
          <w:sz w:val="22"/>
        </w:rPr>
        <w:t>bebidas</w:t>
      </w:r>
      <w:r>
        <w:rPr>
          <w:spacing w:val="-2"/>
          <w:sz w:val="22"/>
        </w:rPr>
        <w:t> </w:t>
      </w:r>
      <w:r>
        <w:rPr>
          <w:sz w:val="22"/>
        </w:rPr>
        <w:t>y</w:t>
      </w:r>
      <w:r>
        <w:rPr>
          <w:spacing w:val="-2"/>
          <w:sz w:val="22"/>
        </w:rPr>
        <w:t> </w:t>
      </w:r>
      <w:r>
        <w:rPr>
          <w:sz w:val="22"/>
        </w:rPr>
        <w:t>solo</w:t>
      </w:r>
      <w:r>
        <w:rPr>
          <w:spacing w:val="-2"/>
          <w:sz w:val="22"/>
        </w:rPr>
        <w:t> </w:t>
      </w:r>
      <w:r>
        <w:rPr>
          <w:sz w:val="22"/>
        </w:rPr>
        <w:t>desayuno</w:t>
      </w:r>
      <w:r>
        <w:rPr>
          <w:spacing w:val="-1"/>
          <w:sz w:val="22"/>
        </w:rPr>
        <w:t> </w:t>
      </w:r>
      <w:r>
        <w:rPr>
          <w:sz w:val="22"/>
        </w:rPr>
        <w:t>el</w:t>
      </w:r>
      <w:r>
        <w:rPr>
          <w:spacing w:val="-2"/>
          <w:sz w:val="22"/>
        </w:rPr>
        <w:t> </w:t>
      </w:r>
      <w:r>
        <w:rPr>
          <w:sz w:val="22"/>
        </w:rPr>
        <w:t>día</w:t>
      </w:r>
      <w:r>
        <w:rPr>
          <w:spacing w:val="-2"/>
          <w:sz w:val="22"/>
        </w:rPr>
        <w:t> </w:t>
      </w:r>
      <w:r>
        <w:rPr>
          <w:spacing w:val="-5"/>
          <w:sz w:val="22"/>
        </w:rPr>
        <w:t>6.</w:t>
      </w:r>
    </w:p>
    <w:p>
      <w:pPr>
        <w:pStyle w:val="ListParagraph"/>
        <w:numPr>
          <w:ilvl w:val="0"/>
          <w:numId w:val="1"/>
        </w:numPr>
        <w:tabs>
          <w:tab w:leader="none" w:pos="731" w:val="left"/>
        </w:tabs>
        <w:spacing w:after="0" w:before="11" w:line="240" w:lineRule="auto"/>
        <w:ind w:hanging="360" w:left="731" w:right="0"/>
        <w:jc w:val="left"/>
        <w:rPr>
          <w:sz w:val="22"/>
        </w:rPr>
      </w:pPr>
      <w:r>
        <w:rPr>
          <w:sz w:val="22"/>
        </w:rPr>
        <w:t>Traslados,</w:t>
      </w:r>
      <w:r>
        <w:rPr>
          <w:spacing w:val="-5"/>
          <w:sz w:val="22"/>
        </w:rPr>
        <w:t> </w:t>
      </w:r>
      <w:r>
        <w:rPr>
          <w:sz w:val="22"/>
        </w:rPr>
        <w:t>visitas</w:t>
      </w:r>
      <w:r>
        <w:rPr>
          <w:spacing w:val="-5"/>
          <w:sz w:val="22"/>
        </w:rPr>
        <w:t> </w:t>
      </w:r>
      <w:r>
        <w:rPr>
          <w:sz w:val="22"/>
        </w:rPr>
        <w:t>y</w:t>
      </w:r>
      <w:r>
        <w:rPr>
          <w:spacing w:val="-5"/>
          <w:sz w:val="22"/>
        </w:rPr>
        <w:t> </w:t>
      </w:r>
      <w:r>
        <w:rPr>
          <w:sz w:val="22"/>
        </w:rPr>
        <w:t>entradas</w:t>
      </w:r>
      <w:r>
        <w:rPr>
          <w:spacing w:val="-5"/>
          <w:sz w:val="22"/>
        </w:rPr>
        <w:t> </w:t>
      </w:r>
      <w:r>
        <w:rPr>
          <w:spacing w:val="-2"/>
          <w:sz w:val="22"/>
        </w:rPr>
        <w:t>indicadas.</w:t>
      </w:r>
    </w:p>
    <w:p>
      <w:pPr>
        <w:pStyle w:val="ListParagraph"/>
        <w:numPr>
          <w:ilvl w:val="0"/>
          <w:numId w:val="1"/>
        </w:numPr>
        <w:tabs>
          <w:tab w:leader="none" w:pos="731" w:val="left"/>
        </w:tabs>
        <w:spacing w:after="0" w:before="11" w:line="240" w:lineRule="auto"/>
        <w:ind w:hanging="360" w:left="731" w:right="0"/>
        <w:jc w:val="left"/>
        <w:rPr>
          <w:sz w:val="22"/>
        </w:rPr>
      </w:pPr>
      <w:r>
        <w:rPr>
          <w:sz w:val="22"/>
        </w:rPr>
        <w:t>Caballos</w:t>
      </w:r>
      <w:r>
        <w:rPr>
          <w:spacing w:val="1"/>
          <w:sz w:val="22"/>
        </w:rPr>
        <w:t> </w:t>
      </w:r>
      <w:r>
        <w:rPr>
          <w:sz w:val="22"/>
        </w:rPr>
        <w:t>en</w:t>
      </w:r>
      <w:r>
        <w:rPr>
          <w:spacing w:val="1"/>
          <w:sz w:val="22"/>
        </w:rPr>
        <w:t> </w:t>
      </w:r>
      <w:r>
        <w:rPr>
          <w:spacing w:val="-2"/>
          <w:sz w:val="22"/>
        </w:rPr>
        <w:t>Petra.</w:t>
      </w:r>
    </w:p>
    <w:p>
      <w:pPr>
        <w:pStyle w:val="ListParagraph"/>
        <w:numPr>
          <w:ilvl w:val="0"/>
          <w:numId w:val="1"/>
        </w:numPr>
        <w:tabs>
          <w:tab w:leader="none" w:pos="731" w:val="left"/>
        </w:tabs>
        <w:spacing w:after="0" w:before="11" w:line="240" w:lineRule="auto"/>
        <w:ind w:hanging="360" w:left="731" w:right="0"/>
        <w:jc w:val="left"/>
        <w:rPr>
          <w:sz w:val="22"/>
        </w:rPr>
      </w:pPr>
      <w:r>
        <w:rPr>
          <w:sz w:val="22"/>
        </w:rPr>
        <w:t>Guía</w:t>
      </w:r>
      <w:r>
        <w:rPr>
          <w:spacing w:val="1"/>
          <w:sz w:val="22"/>
        </w:rPr>
        <w:t> </w:t>
      </w:r>
      <w:r>
        <w:rPr>
          <w:sz w:val="22"/>
        </w:rPr>
        <w:t>de</w:t>
      </w:r>
      <w:r>
        <w:rPr>
          <w:spacing w:val="2"/>
          <w:sz w:val="22"/>
        </w:rPr>
        <w:t> </w:t>
      </w:r>
      <w:r>
        <w:rPr>
          <w:sz w:val="22"/>
        </w:rPr>
        <w:t>habla</w:t>
      </w:r>
      <w:r>
        <w:rPr>
          <w:spacing w:val="2"/>
          <w:sz w:val="22"/>
        </w:rPr>
        <w:t> </w:t>
      </w:r>
      <w:r>
        <w:rPr>
          <w:sz w:val="22"/>
        </w:rPr>
        <w:t>hispana</w:t>
      </w:r>
      <w:r>
        <w:rPr>
          <w:spacing w:val="2"/>
          <w:sz w:val="22"/>
        </w:rPr>
        <w:t> </w:t>
      </w:r>
      <w:r>
        <w:rPr>
          <w:sz w:val="22"/>
        </w:rPr>
        <w:t>del</w:t>
      </w:r>
      <w:r>
        <w:rPr>
          <w:spacing w:val="1"/>
          <w:sz w:val="22"/>
        </w:rPr>
        <w:t> </w:t>
      </w:r>
      <w:r>
        <w:rPr>
          <w:sz w:val="22"/>
        </w:rPr>
        <w:t>día</w:t>
      </w:r>
      <w:r>
        <w:rPr>
          <w:spacing w:val="2"/>
          <w:sz w:val="22"/>
        </w:rPr>
        <w:t> </w:t>
      </w:r>
      <w:r>
        <w:rPr>
          <w:sz w:val="22"/>
        </w:rPr>
        <w:t>2</w:t>
      </w:r>
      <w:r>
        <w:rPr>
          <w:spacing w:val="2"/>
          <w:sz w:val="22"/>
        </w:rPr>
        <w:t> </w:t>
      </w:r>
      <w:r>
        <w:rPr>
          <w:sz w:val="22"/>
        </w:rPr>
        <w:t>al</w:t>
      </w:r>
      <w:r>
        <w:rPr>
          <w:spacing w:val="2"/>
          <w:sz w:val="22"/>
        </w:rPr>
        <w:t> </w:t>
      </w:r>
      <w:r>
        <w:rPr>
          <w:spacing w:val="-5"/>
          <w:sz w:val="22"/>
        </w:rPr>
        <w:t>4.</w:t>
      </w:r>
    </w:p>
    <w:p>
      <w:pPr>
        <w:pStyle w:val="ListParagraph"/>
        <w:numPr>
          <w:ilvl w:val="0"/>
          <w:numId w:val="1"/>
        </w:numPr>
        <w:tabs>
          <w:tab w:leader="none" w:pos="731" w:val="left"/>
        </w:tabs>
        <w:spacing w:after="0" w:before="11" w:line="240" w:lineRule="auto"/>
        <w:ind w:hanging="360" w:left="731" w:right="0"/>
        <w:jc w:val="left"/>
        <w:rPr>
          <w:sz w:val="22"/>
        </w:rPr>
      </w:pPr>
      <w:r>
        <w:rPr>
          <w:sz w:val="22"/>
        </w:rPr>
        <w:t>Seguro</w:t>
      </w:r>
      <w:r>
        <w:rPr>
          <w:spacing w:val="-2"/>
          <w:sz w:val="22"/>
        </w:rPr>
        <w:t> </w:t>
      </w:r>
      <w:r>
        <w:rPr>
          <w:sz w:val="22"/>
        </w:rPr>
        <w:t>de</w:t>
      </w:r>
      <w:r>
        <w:rPr>
          <w:spacing w:val="-2"/>
          <w:sz w:val="22"/>
        </w:rPr>
        <w:t> viaje</w:t>
      </w:r>
    </w:p>
    <w:p>
      <w:pPr>
        <w:pStyle w:val="BodyText"/>
        <w:spacing w:before="225"/>
      </w:pPr>
    </w:p>
    <w:p>
      <w:pPr>
        <w:pStyle w:val="Heading1"/>
        <w:rPr>
          <w:position w:val="-2"/>
        </w:rPr>
      </w:pPr>
      <w:r>
        <w:rPr>
          <w:position w:val="-2"/>
        </w:rPr>
        <w:drawing>
          <wp:anchor allowOverlap="1" behindDoc="0" distB="0" distL="0" distR="0" distT="0" layoutInCell="1" locked="0" relativeHeight="15731712" simplePos="0">
            <wp:simplePos x="0" y="0"/>
            <wp:positionH relativeFrom="page">
              <wp:posOffset>2852089</wp:posOffset>
            </wp:positionH>
            <wp:positionV relativeFrom="paragraph">
              <wp:posOffset>38878</wp:posOffset>
            </wp:positionV>
            <wp:extent cx="218694"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8694"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8" cy="222034"/>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98"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p>
    <w:p>
      <w:pPr>
        <w:pStyle w:val="ListParagraph"/>
        <w:numPr>
          <w:ilvl w:val="0"/>
          <w:numId w:val="1"/>
        </w:numPr>
        <w:tabs>
          <w:tab w:leader="none" w:pos="726" w:val="left"/>
        </w:tabs>
        <w:spacing w:after="0" w:before="156" w:line="240" w:lineRule="auto"/>
        <w:ind w:hanging="360" w:left="726" w:right="0"/>
        <w:jc w:val="left"/>
        <w:rPr>
          <w:sz w:val="22"/>
        </w:rPr>
      </w:pPr>
      <w:r>
        <w:rPr>
          <w:sz w:val="22"/>
        </w:rPr>
        <w:t>Tarifa</w:t>
      </w:r>
      <w:r>
        <w:rPr>
          <w:spacing w:val="1"/>
          <w:sz w:val="22"/>
        </w:rPr>
        <w:t> </w:t>
      </w:r>
      <w:r>
        <w:rPr>
          <w:sz w:val="22"/>
        </w:rPr>
        <w:t>aérea</w:t>
      </w:r>
      <w:r>
        <w:rPr>
          <w:spacing w:val="1"/>
          <w:sz w:val="22"/>
        </w:rPr>
        <w:t> </w:t>
      </w:r>
      <w:r>
        <w:rPr>
          <w:sz w:val="22"/>
        </w:rPr>
        <w:t>Cd.</w:t>
      </w:r>
      <w:r>
        <w:rPr>
          <w:spacing w:val="1"/>
          <w:sz w:val="22"/>
        </w:rPr>
        <w:t> </w:t>
      </w:r>
      <w:r>
        <w:rPr>
          <w:sz w:val="22"/>
        </w:rPr>
        <w:t>de</w:t>
      </w:r>
      <w:r>
        <w:rPr>
          <w:spacing w:val="1"/>
          <w:sz w:val="22"/>
        </w:rPr>
        <w:t> </w:t>
      </w:r>
      <w:r>
        <w:rPr>
          <w:sz w:val="22"/>
        </w:rPr>
        <w:t>origen-</w:t>
      </w:r>
      <w:r>
        <w:rPr>
          <w:spacing w:val="1"/>
          <w:sz w:val="22"/>
        </w:rPr>
        <w:t> </w:t>
      </w:r>
      <w:r>
        <w:rPr>
          <w:sz w:val="22"/>
        </w:rPr>
        <w:t>Amman-</w:t>
      </w:r>
      <w:r>
        <w:rPr>
          <w:spacing w:val="1"/>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26" w:val="left"/>
        </w:tabs>
        <w:spacing w:after="0" w:before="11" w:line="240" w:lineRule="auto"/>
        <w:ind w:hanging="360" w:left="726"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26" w:val="left"/>
        </w:tabs>
        <w:spacing w:after="0" w:before="11" w:line="240" w:lineRule="auto"/>
        <w:ind w:hanging="360" w:left="726" w:right="0"/>
        <w:jc w:val="left"/>
        <w:rPr>
          <w:sz w:val="22"/>
        </w:rPr>
      </w:pPr>
      <w:r>
        <w:rPr>
          <w:spacing w:val="-2"/>
          <w:sz w:val="22"/>
        </w:rPr>
        <w:t>Bebidas</w:t>
      </w:r>
    </w:p>
    <w:p>
      <w:pPr>
        <w:pStyle w:val="ListParagraph"/>
        <w:numPr>
          <w:ilvl w:val="0"/>
          <w:numId w:val="1"/>
        </w:numPr>
        <w:tabs>
          <w:tab w:leader="none" w:pos="726" w:val="left"/>
        </w:tabs>
        <w:spacing w:after="0" w:before="11" w:line="240" w:lineRule="auto"/>
        <w:ind w:hanging="360" w:left="726" w:right="0"/>
        <w:jc w:val="left"/>
        <w:rPr>
          <w:sz w:val="22"/>
        </w:rPr>
      </w:pPr>
      <w:r>
        <w:rPr>
          <w:sz w:val="22"/>
        </w:rPr>
        <w:t>Propinas</w:t>
      </w:r>
      <w:r>
        <w:rPr>
          <w:spacing w:val="4"/>
          <w:sz w:val="22"/>
        </w:rPr>
        <w:t> </w:t>
      </w:r>
      <w:r>
        <w:rPr>
          <w:sz w:val="22"/>
        </w:rPr>
        <w:t>en</w:t>
      </w:r>
      <w:r>
        <w:rPr>
          <w:spacing w:val="5"/>
          <w:sz w:val="22"/>
        </w:rPr>
        <w:t> </w:t>
      </w:r>
      <w:r>
        <w:rPr>
          <w:sz w:val="22"/>
        </w:rPr>
        <w:t>hoteles,</w:t>
      </w:r>
      <w:r>
        <w:rPr>
          <w:spacing w:val="5"/>
          <w:sz w:val="22"/>
        </w:rPr>
        <w:t> </w:t>
      </w:r>
      <w:r>
        <w:rPr>
          <w:sz w:val="22"/>
        </w:rPr>
        <w:t>restaurantes,</w:t>
      </w:r>
      <w:r>
        <w:rPr>
          <w:spacing w:val="5"/>
          <w:sz w:val="22"/>
        </w:rPr>
        <w:t> </w:t>
      </w:r>
      <w:r>
        <w:rPr>
          <w:sz w:val="22"/>
        </w:rPr>
        <w:t>guía,</w:t>
      </w:r>
      <w:r>
        <w:rPr>
          <w:spacing w:val="5"/>
          <w:sz w:val="22"/>
        </w:rPr>
        <w:t> </w:t>
      </w:r>
      <w:r>
        <w:rPr>
          <w:sz w:val="22"/>
        </w:rPr>
        <w:t>conductor</w:t>
      </w:r>
      <w:r>
        <w:rPr>
          <w:spacing w:val="4"/>
          <w:sz w:val="22"/>
        </w:rPr>
        <w:t> </w:t>
      </w:r>
      <w:r>
        <w:rPr>
          <w:sz w:val="22"/>
        </w:rPr>
        <w:t>30€</w:t>
      </w:r>
      <w:r>
        <w:rPr>
          <w:spacing w:val="5"/>
          <w:sz w:val="22"/>
        </w:rPr>
        <w:t> </w:t>
      </w:r>
      <w:r>
        <w:rPr>
          <w:sz w:val="22"/>
        </w:rPr>
        <w:t>por</w:t>
      </w:r>
      <w:r>
        <w:rPr>
          <w:spacing w:val="5"/>
          <w:sz w:val="22"/>
        </w:rPr>
        <w:t> </w:t>
      </w:r>
      <w:r>
        <w:rPr>
          <w:sz w:val="22"/>
        </w:rPr>
        <w:t>persona</w:t>
      </w:r>
      <w:r>
        <w:rPr>
          <w:spacing w:val="5"/>
          <w:sz w:val="22"/>
        </w:rPr>
        <w:t> </w:t>
      </w:r>
      <w:r>
        <w:rPr>
          <w:sz w:val="22"/>
        </w:rPr>
        <w:t>por</w:t>
      </w:r>
      <w:r>
        <w:rPr>
          <w:spacing w:val="5"/>
          <w:sz w:val="22"/>
        </w:rPr>
        <w:t> </w:t>
      </w:r>
      <w:r>
        <w:rPr>
          <w:sz w:val="22"/>
        </w:rPr>
        <w:t>viaje</w:t>
      </w:r>
      <w:r>
        <w:rPr>
          <w:spacing w:val="5"/>
          <w:sz w:val="22"/>
        </w:rPr>
        <w:t> </w:t>
      </w:r>
      <w:r>
        <w:rPr>
          <w:sz w:val="22"/>
        </w:rPr>
        <w:t>a</w:t>
      </w:r>
      <w:r>
        <w:rPr>
          <w:spacing w:val="4"/>
          <w:sz w:val="22"/>
        </w:rPr>
        <w:t> </w:t>
      </w:r>
      <w:r>
        <w:rPr>
          <w:sz w:val="22"/>
        </w:rPr>
        <w:t>pagar</w:t>
      </w:r>
      <w:r>
        <w:rPr>
          <w:spacing w:val="5"/>
          <w:sz w:val="22"/>
        </w:rPr>
        <w:t> </w:t>
      </w:r>
      <w:r>
        <w:rPr>
          <w:sz w:val="22"/>
        </w:rPr>
        <w:t>en</w:t>
      </w:r>
      <w:r>
        <w:rPr>
          <w:spacing w:val="5"/>
          <w:sz w:val="22"/>
        </w:rPr>
        <w:t> </w:t>
      </w:r>
      <w:r>
        <w:rPr>
          <w:spacing w:val="-2"/>
          <w:sz w:val="22"/>
        </w:rPr>
        <w:t>destino</w:t>
      </w:r>
    </w:p>
    <w:p>
      <w:pPr>
        <w:pStyle w:val="ListParagraph"/>
        <w:numPr>
          <w:ilvl w:val="0"/>
          <w:numId w:val="1"/>
        </w:numPr>
        <w:tabs>
          <w:tab w:leader="none" w:pos="726" w:val="left"/>
        </w:tabs>
        <w:spacing w:after="0" w:before="11" w:line="240" w:lineRule="auto"/>
        <w:ind w:hanging="360" w:left="726" w:right="0"/>
        <w:jc w:val="left"/>
        <w:rPr>
          <w:sz w:val="22"/>
        </w:rPr>
      </w:pPr>
      <w:r>
        <w:rPr>
          <w:spacing w:val="-4"/>
          <w:sz w:val="22"/>
        </w:rPr>
        <w:t>Tasas</w:t>
      </w:r>
      <w:r>
        <w:rPr>
          <w:spacing w:val="-6"/>
          <w:sz w:val="22"/>
        </w:rPr>
        <w:t> </w:t>
      </w:r>
      <w:r>
        <w:rPr>
          <w:spacing w:val="-4"/>
          <w:sz w:val="22"/>
        </w:rPr>
        <w:t>y</w:t>
      </w:r>
      <w:r>
        <w:rPr>
          <w:spacing w:val="-6"/>
          <w:sz w:val="22"/>
        </w:rPr>
        <w:t> </w:t>
      </w:r>
      <w:r>
        <w:rPr>
          <w:spacing w:val="-4"/>
          <w:sz w:val="22"/>
        </w:rPr>
        <w:t>visado</w:t>
      </w:r>
    </w:p>
    <w:p>
      <w:pPr>
        <w:pStyle w:val="ListParagraph"/>
        <w:numPr>
          <w:ilvl w:val="0"/>
          <w:numId w:val="1"/>
        </w:numPr>
        <w:tabs>
          <w:tab w:leader="none" w:pos="726" w:val="left"/>
        </w:tabs>
        <w:spacing w:after="0" w:before="11" w:line="240" w:lineRule="auto"/>
        <w:ind w:hanging="360" w:left="726" w:right="0"/>
        <w:jc w:val="left"/>
        <w:rPr>
          <w:sz w:val="22"/>
        </w:rPr>
      </w:pPr>
      <w:r>
        <w:rPr>
          <w:sz w:val="22"/>
        </w:rPr>
        <w:t>Extras</w:t>
      </w:r>
      <w:r>
        <w:rPr>
          <w:spacing w:val="1"/>
          <w:sz w:val="22"/>
        </w:rPr>
        <w:t> </w:t>
      </w:r>
      <w:r>
        <w:rPr>
          <w:sz w:val="22"/>
        </w:rPr>
        <w:t>y</w:t>
      </w:r>
      <w:r>
        <w:rPr>
          <w:spacing w:val="2"/>
          <w:sz w:val="22"/>
        </w:rPr>
        <w:t> </w:t>
      </w:r>
      <w:r>
        <w:rPr>
          <w:sz w:val="22"/>
        </w:rPr>
        <w:t>cualquier</w:t>
      </w:r>
      <w:r>
        <w:rPr>
          <w:spacing w:val="2"/>
          <w:sz w:val="22"/>
        </w:rPr>
        <w:t> </w:t>
      </w:r>
      <w:r>
        <w:rPr>
          <w:sz w:val="22"/>
        </w:rPr>
        <w:t>gasto</w:t>
      </w:r>
      <w:r>
        <w:rPr>
          <w:spacing w:val="1"/>
          <w:sz w:val="22"/>
        </w:rPr>
        <w:t> </w:t>
      </w:r>
      <w:r>
        <w:rPr>
          <w:sz w:val="22"/>
        </w:rPr>
        <w:t>personal</w:t>
      </w:r>
      <w:r>
        <w:rPr>
          <w:spacing w:val="2"/>
          <w:sz w:val="22"/>
        </w:rPr>
        <w:t> </w:t>
      </w:r>
      <w:r>
        <w:rPr>
          <w:spacing w:val="-2"/>
          <w:sz w:val="22"/>
        </w:rPr>
        <w:t>adicional.</w:t>
      </w:r>
    </w:p>
    <w:p>
      <w:pPr>
        <w:pStyle w:val="ListParagraph"/>
        <w:spacing w:after="0" w:line="240" w:lineRule="auto"/>
        <w:jc w:val="left"/>
        <w:rPr>
          <w:sz w:val="22"/>
        </w:rPr>
        <w:sectPr>
          <w:footerReference r:id="rId7" w:type="default"/>
          <w:pgSz w:h="15840" w:w="12240"/>
          <w:pgMar w:bottom="1660" w:footer="1478" w:header="0" w:left="360" w:right="360" w:top="720"/>
        </w:sectPr>
      </w:pPr>
    </w:p>
    <w:p>
      <w:pPr>
        <w:pStyle w:val="Heading1"/>
        <w:spacing w:before="108"/>
        <w:ind w:left="390"/>
      </w:pPr>
      <w:r>
        <w:rPr>
          <w:color w:val="059ED8"/>
          <w:spacing w:val="-2"/>
          <w:w w:val="105"/>
        </w:rPr>
        <w:t>PRECIOS</w:t>
      </w:r>
    </w:p>
    <w:p>
      <w:pPr>
        <w:pStyle w:val="BodyText"/>
        <w:spacing w:before="111"/>
        <w:ind w:left="361"/>
      </w:pPr>
      <w:r>
        <w:rPr/>
        <w:t>Precios</w:t>
      </w:r>
      <w:r>
        <w:rPr>
          <w:spacing w:val="3"/>
        </w:rPr>
        <w:t> </w:t>
      </w:r>
      <w:r>
        <w:rPr/>
        <w:t>por</w:t>
      </w:r>
      <w:r>
        <w:rPr>
          <w:spacing w:val="2"/>
        </w:rPr>
        <w:t> </w:t>
      </w:r>
      <w:r>
        <w:rPr/>
        <w:t>persona</w:t>
      </w:r>
      <w:r>
        <w:rPr>
          <w:spacing w:val="3"/>
        </w:rPr>
        <w:t> </w:t>
      </w:r>
      <w:r>
        <w:rPr/>
        <w:t>en</w:t>
      </w:r>
      <w:r>
        <w:rPr>
          <w:spacing w:val="3"/>
        </w:rPr>
        <w:t> </w:t>
      </w:r>
      <w:r>
        <w:rPr/>
        <w:t>dólares</w:t>
      </w:r>
      <w:r>
        <w:rPr>
          <w:spacing w:val="3"/>
        </w:rPr>
        <w:t> </w:t>
      </w:r>
      <w:r>
        <w:rPr/>
        <w:t>americanos</w:t>
      </w:r>
      <w:r>
        <w:rPr>
          <w:spacing w:val="3"/>
        </w:rPr>
        <w:t> </w:t>
      </w:r>
      <w:r>
        <w:rPr/>
        <w:t>(USD).</w:t>
      </w:r>
      <w:r>
        <w:rPr>
          <w:spacing w:val="3"/>
        </w:rPr>
        <w:t> </w:t>
      </w:r>
      <w:r>
        <w:rPr/>
        <w:t>Mínimo</w:t>
      </w:r>
      <w:r>
        <w:rPr>
          <w:spacing w:val="3"/>
        </w:rPr>
        <w:t> </w:t>
      </w:r>
      <w:r>
        <w:rPr/>
        <w:t>de</w:t>
      </w:r>
      <w:r>
        <w:rPr>
          <w:spacing w:val="3"/>
        </w:rPr>
        <w:t> </w:t>
      </w:r>
      <w:r>
        <w:rPr/>
        <w:t>02</w:t>
      </w:r>
      <w:r>
        <w:rPr>
          <w:spacing w:val="3"/>
        </w:rPr>
        <w:t> </w:t>
      </w:r>
      <w:r>
        <w:rPr>
          <w:spacing w:val="-2"/>
        </w:rPr>
        <w:t>pasajeros.</w:t>
      </w:r>
    </w:p>
    <w:p>
      <w:pPr>
        <w:pStyle w:val="BodyText"/>
        <w:spacing w:after="1" w:before="7"/>
        <w:rPr>
          <w:sz w:val="13"/>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70"/>
        <w:gridCol w:w="5683"/>
        <w:gridCol w:w="1474"/>
        <w:gridCol w:w="1474"/>
      </w:tblGrid>
      <w:tr>
        <w:trPr>
          <w:trHeight w:hRule="exact" w:val="737"/>
        </w:trPr>
        <w:tc>
          <w:tcPr>
            <w:tcW w:type="dxa" w:w="2170"/>
            <w:shd w:color="auto" w:fill="E5E8EB" w:val="clear"/>
          </w:tcPr>
          <w:p>
            <w:pPr>
              <w:pStyle w:val="TableParagraph"/>
              <w:spacing w:before="238"/>
              <w:ind w:left="77"/>
              <w:rPr>
                <w:sz w:val="22"/>
              </w:rPr>
            </w:pPr>
            <w:r>
              <w:rPr>
                <w:spacing w:val="-2"/>
                <w:sz w:val="22"/>
              </w:rPr>
              <w:t>CATEGORÍA</w:t>
            </w:r>
          </w:p>
        </w:tc>
        <w:tc>
          <w:tcPr>
            <w:tcW w:type="dxa" w:w="5683"/>
            <w:shd w:color="auto" w:fill="E5E8EB" w:val="clear"/>
          </w:tcPr>
          <w:p>
            <w:pPr>
              <w:pStyle w:val="TableParagraph"/>
              <w:spacing w:before="238"/>
              <w:jc w:val="center"/>
              <w:rPr>
                <w:sz w:val="22"/>
              </w:rPr>
            </w:pPr>
            <w:r>
              <w:rPr>
                <w:spacing w:val="-2"/>
                <w:sz w:val="22"/>
              </w:rPr>
              <w:t>SALIDAS:</w:t>
            </w:r>
            <w:r>
              <w:rPr>
                <w:spacing w:val="-10"/>
                <w:sz w:val="22"/>
              </w:rPr>
              <w:t> </w:t>
            </w:r>
            <w:r>
              <w:rPr>
                <w:spacing w:val="-2"/>
                <w:sz w:val="22"/>
              </w:rPr>
              <w:t>DOMINGO</w:t>
            </w:r>
            <w:r>
              <w:rPr>
                <w:spacing w:val="-9"/>
                <w:sz w:val="22"/>
              </w:rPr>
              <w:t> </w:t>
            </w:r>
            <w:r>
              <w:rPr>
                <w:spacing w:val="-2"/>
                <w:sz w:val="22"/>
              </w:rPr>
              <w:t>Y</w:t>
            </w:r>
            <w:r>
              <w:rPr>
                <w:spacing w:val="-10"/>
                <w:sz w:val="22"/>
              </w:rPr>
              <w:t> </w:t>
            </w:r>
            <w:r>
              <w:rPr>
                <w:spacing w:val="-2"/>
                <w:sz w:val="22"/>
              </w:rPr>
              <w:t>MIÉRCOLES</w:t>
            </w:r>
          </w:p>
        </w:tc>
        <w:tc>
          <w:tcPr>
            <w:tcW w:type="dxa" w:w="1474"/>
            <w:shd w:color="auto" w:fill="E5E8EB" w:val="clear"/>
          </w:tcPr>
          <w:p>
            <w:pPr>
              <w:pStyle w:val="TableParagraph"/>
              <w:spacing w:before="238"/>
              <w:jc w:val="center"/>
              <w:rPr>
                <w:sz w:val="22"/>
              </w:rPr>
            </w:pPr>
            <w:r>
              <w:rPr>
                <w:spacing w:val="-5"/>
                <w:sz w:val="22"/>
              </w:rPr>
              <w:t>SGL</w:t>
            </w:r>
          </w:p>
        </w:tc>
        <w:tc>
          <w:tcPr>
            <w:tcW w:type="dxa" w:w="1474"/>
            <w:shd w:color="auto" w:fill="E5E8EB" w:val="clear"/>
          </w:tcPr>
          <w:p>
            <w:pPr>
              <w:pStyle w:val="TableParagraph"/>
              <w:spacing w:before="238"/>
              <w:jc w:val="center"/>
              <w:rPr>
                <w:sz w:val="22"/>
              </w:rPr>
            </w:pPr>
            <w:r>
              <w:rPr>
                <w:spacing w:val="-5"/>
                <w:sz w:val="22"/>
              </w:rPr>
              <w:t>DBL</w:t>
            </w:r>
          </w:p>
        </w:tc>
      </w:tr>
      <w:tr>
        <w:trPr>
          <w:trHeight w:hRule="exact" w:val="384"/>
        </w:trPr>
        <w:tc>
          <w:tcPr>
            <w:tcW w:type="dxa" w:w="2170"/>
            <w:vMerge w:val="restart"/>
          </w:tcPr>
          <w:p>
            <w:pPr>
              <w:pStyle w:val="TableParagraph"/>
              <w:ind w:left="77"/>
              <w:rPr>
                <w:sz w:val="22"/>
              </w:rPr>
            </w:pPr>
            <w:r>
              <w:rPr>
                <w:spacing w:val="-2"/>
                <w:w w:val="105"/>
                <w:sz w:val="22"/>
              </w:rPr>
              <w:t>Primera</w:t>
            </w:r>
          </w:p>
        </w:tc>
        <w:tc>
          <w:tcPr>
            <w:tcW w:type="dxa" w:w="5683"/>
            <w:tcBorders>
              <w:bottom w:val="nil"/>
            </w:tcBorders>
          </w:tcPr>
          <w:p>
            <w:pPr>
              <w:pStyle w:val="TableParagraph"/>
              <w:spacing w:before="116" w:line="245" w:lineRule="exact"/>
              <w:jc w:val="center"/>
              <w:rPr>
                <w:sz w:val="22"/>
              </w:rPr>
            </w:pPr>
            <w:r>
              <w:rPr>
                <w:sz w:val="22"/>
              </w:rPr>
              <w:t>Temporada</w:t>
            </w:r>
            <w:r>
              <w:rPr>
                <w:spacing w:val="3"/>
                <w:sz w:val="22"/>
              </w:rPr>
              <w:t> </w:t>
            </w:r>
            <w:r>
              <w:rPr>
                <w:spacing w:val="-4"/>
                <w:sz w:val="22"/>
              </w:rPr>
              <w:t>baja</w:t>
            </w:r>
          </w:p>
        </w:tc>
        <w:tc>
          <w:tcPr>
            <w:tcW w:type="dxa" w:w="1474"/>
            <w:vMerge w:val="restart"/>
          </w:tcPr>
          <w:p>
            <w:pPr>
              <w:pStyle w:val="TableParagraph"/>
              <w:jc w:val="center"/>
              <w:rPr>
                <w:sz w:val="22"/>
              </w:rPr>
            </w:pPr>
            <w:r>
              <w:rPr>
                <w:spacing w:val="-4"/>
                <w:sz w:val="22"/>
              </w:rPr>
              <w:t>1165</w:t>
            </w:r>
          </w:p>
        </w:tc>
        <w:tc>
          <w:tcPr>
            <w:tcW w:type="dxa" w:w="1474"/>
            <w:vMerge w:val="restart"/>
          </w:tcPr>
          <w:p>
            <w:pPr>
              <w:pStyle w:val="TableParagraph"/>
              <w:jc w:val="center"/>
              <w:rPr>
                <w:sz w:val="22"/>
              </w:rPr>
            </w:pPr>
            <w:r>
              <w:rPr>
                <w:spacing w:val="-5"/>
                <w:sz w:val="22"/>
              </w:rPr>
              <w:t>930</w:t>
            </w:r>
          </w:p>
        </w:tc>
      </w:tr>
      <w:tr>
        <w:trPr>
          <w:trHeight w:hRule="exact" w:val="126"/>
        </w:trPr>
        <w:tc>
          <w:tcPr>
            <w:tcW w:type="dxa" w:w="2170"/>
            <w:vMerge/>
            <w:tcBorders>
              <w:top w:val="nil"/>
            </w:tcBorders>
          </w:tcPr>
          <w:p>
            <w:pPr>
              <w:rPr>
                <w:sz w:val="2"/>
                <w:szCs w:val="2"/>
              </w:rPr>
            </w:pPr>
          </w:p>
        </w:tc>
        <w:tc>
          <w:tcPr>
            <w:tcW w:type="dxa" w:w="5683"/>
            <w:vMerge w:val="restart"/>
            <w:tcBorders>
              <w:top w:val="nil"/>
              <w:bottom w:val="nil"/>
            </w:tcBorders>
          </w:tcPr>
          <w:p>
            <w:pPr>
              <w:pStyle w:val="TableParagraph"/>
              <w:spacing w:before="0" w:line="244" w:lineRule="exact"/>
              <w:jc w:val="center"/>
              <w:rPr>
                <w:sz w:val="22"/>
              </w:rPr>
            </w:pPr>
            <w:r>
              <w:rPr>
                <w:spacing w:val="-2"/>
                <w:sz w:val="22"/>
              </w:rPr>
              <w:t>15JUN</w:t>
            </w:r>
            <w:r>
              <w:rPr>
                <w:spacing w:val="-4"/>
                <w:sz w:val="22"/>
              </w:rPr>
              <w:t> </w:t>
            </w:r>
            <w:r>
              <w:rPr>
                <w:spacing w:val="-2"/>
                <w:sz w:val="22"/>
              </w:rPr>
              <w:t>10SEP26</w:t>
            </w:r>
          </w:p>
        </w:tc>
        <w:tc>
          <w:tcPr>
            <w:tcW w:type="dxa" w:w="1474"/>
            <w:vMerge/>
            <w:tcBorders>
              <w:top w:val="nil"/>
            </w:tcBorders>
          </w:tcPr>
          <w:p>
            <w:pPr>
              <w:rPr>
                <w:sz w:val="2"/>
                <w:szCs w:val="2"/>
              </w:rPr>
            </w:pPr>
          </w:p>
        </w:tc>
        <w:tc>
          <w:tcPr>
            <w:tcW w:type="dxa" w:w="1474"/>
            <w:vMerge/>
            <w:tcBorders>
              <w:top w:val="nil"/>
            </w:tcBorders>
          </w:tcPr>
          <w:p>
            <w:pPr>
              <w:rPr>
                <w:sz w:val="2"/>
                <w:szCs w:val="2"/>
              </w:rPr>
            </w:pPr>
          </w:p>
        </w:tc>
      </w:tr>
      <w:tr>
        <w:trPr>
          <w:trHeight w:hRule="exact" w:val="137"/>
        </w:trPr>
        <w:tc>
          <w:tcPr>
            <w:tcW w:type="dxa" w:w="2170"/>
            <w:vMerge w:val="restart"/>
          </w:tcPr>
          <w:p>
            <w:pPr>
              <w:pStyle w:val="TableParagraph"/>
              <w:ind w:left="77"/>
              <w:rPr>
                <w:sz w:val="22"/>
              </w:rPr>
            </w:pPr>
            <w:r>
              <w:rPr>
                <w:spacing w:val="-2"/>
                <w:sz w:val="22"/>
              </w:rPr>
              <w:t>Superior</w:t>
            </w:r>
          </w:p>
        </w:tc>
        <w:tc>
          <w:tcPr>
            <w:tcW w:type="dxa" w:w="5683"/>
            <w:vMerge/>
            <w:tcBorders>
              <w:top w:val="nil"/>
              <w:bottom w:val="nil"/>
            </w:tcBorders>
          </w:tcPr>
          <w:p>
            <w:pPr>
              <w:rPr>
                <w:sz w:val="2"/>
                <w:szCs w:val="2"/>
              </w:rPr>
            </w:pPr>
          </w:p>
        </w:tc>
        <w:tc>
          <w:tcPr>
            <w:tcW w:type="dxa" w:w="1474"/>
            <w:vMerge w:val="restart"/>
          </w:tcPr>
          <w:p>
            <w:pPr>
              <w:pStyle w:val="TableParagraph"/>
              <w:jc w:val="center"/>
              <w:rPr>
                <w:sz w:val="22"/>
              </w:rPr>
            </w:pPr>
            <w:r>
              <w:rPr>
                <w:spacing w:val="-4"/>
                <w:sz w:val="22"/>
              </w:rPr>
              <w:t>1545</w:t>
            </w:r>
          </w:p>
        </w:tc>
        <w:tc>
          <w:tcPr>
            <w:tcW w:type="dxa" w:w="1474"/>
            <w:vMerge w:val="restart"/>
          </w:tcPr>
          <w:p>
            <w:pPr>
              <w:pStyle w:val="TableParagraph"/>
              <w:jc w:val="center"/>
              <w:rPr>
                <w:sz w:val="22"/>
              </w:rPr>
            </w:pPr>
            <w:r>
              <w:rPr>
                <w:spacing w:val="-4"/>
                <w:sz w:val="22"/>
              </w:rPr>
              <w:t>1110</w:t>
            </w:r>
          </w:p>
        </w:tc>
      </w:tr>
      <w:tr>
        <w:trPr>
          <w:trHeight w:hRule="exact" w:val="372"/>
        </w:trPr>
        <w:tc>
          <w:tcPr>
            <w:tcW w:type="dxa" w:w="2170"/>
            <w:vMerge/>
            <w:tcBorders>
              <w:top w:val="nil"/>
            </w:tcBorders>
          </w:tcPr>
          <w:p>
            <w:pPr>
              <w:rPr>
                <w:sz w:val="2"/>
                <w:szCs w:val="2"/>
              </w:rPr>
            </w:pPr>
          </w:p>
        </w:tc>
        <w:tc>
          <w:tcPr>
            <w:tcW w:type="dxa" w:w="5683"/>
            <w:tcBorders>
              <w:top w:val="nil"/>
            </w:tcBorders>
          </w:tcPr>
          <w:p>
            <w:pPr>
              <w:pStyle w:val="TableParagraph"/>
              <w:spacing w:before="0" w:line="252" w:lineRule="exact"/>
              <w:jc w:val="center"/>
              <w:rPr>
                <w:sz w:val="22"/>
              </w:rPr>
            </w:pPr>
            <w:r>
              <w:rPr>
                <w:spacing w:val="-2"/>
                <w:sz w:val="22"/>
              </w:rPr>
              <w:t>21NOV-</w:t>
            </w:r>
            <w:r>
              <w:rPr>
                <w:spacing w:val="-4"/>
                <w:sz w:val="22"/>
              </w:rPr>
              <w:t> </w:t>
            </w:r>
            <w:r>
              <w:rPr>
                <w:spacing w:val="-2"/>
                <w:sz w:val="22"/>
              </w:rPr>
              <w:t>17DIC26</w:t>
            </w:r>
          </w:p>
        </w:tc>
        <w:tc>
          <w:tcPr>
            <w:tcW w:type="dxa" w:w="1474"/>
            <w:vMerge/>
            <w:tcBorders>
              <w:top w:val="nil"/>
            </w:tcBorders>
          </w:tcPr>
          <w:p>
            <w:pPr>
              <w:rPr>
                <w:sz w:val="2"/>
                <w:szCs w:val="2"/>
              </w:rPr>
            </w:pPr>
          </w:p>
        </w:tc>
        <w:tc>
          <w:tcPr>
            <w:tcW w:type="dxa" w:w="1474"/>
            <w:vMerge/>
            <w:tcBorders>
              <w:top w:val="nil"/>
            </w:tcBorders>
          </w:tcPr>
          <w:p>
            <w:pPr>
              <w:rPr>
                <w:sz w:val="2"/>
                <w:szCs w:val="2"/>
              </w:rPr>
            </w:pPr>
          </w:p>
        </w:tc>
      </w:tr>
      <w:tr>
        <w:trPr>
          <w:trHeight w:hRule="exact" w:val="384"/>
        </w:trPr>
        <w:tc>
          <w:tcPr>
            <w:tcW w:type="dxa" w:w="2170"/>
            <w:vMerge w:val="restart"/>
            <w:shd w:color="auto" w:fill="E5E8EB" w:val="clear"/>
          </w:tcPr>
          <w:p>
            <w:pPr>
              <w:pStyle w:val="TableParagraph"/>
              <w:ind w:left="77"/>
              <w:rPr>
                <w:sz w:val="22"/>
              </w:rPr>
            </w:pPr>
            <w:r>
              <w:rPr>
                <w:spacing w:val="-2"/>
                <w:w w:val="105"/>
                <w:sz w:val="22"/>
              </w:rPr>
              <w:t>Primera</w:t>
            </w:r>
          </w:p>
        </w:tc>
        <w:tc>
          <w:tcPr>
            <w:tcW w:type="dxa" w:w="5683"/>
            <w:tcBorders>
              <w:bottom w:val="nil"/>
            </w:tcBorders>
            <w:shd w:color="auto" w:fill="E5E8EB" w:val="clear"/>
          </w:tcPr>
          <w:p>
            <w:pPr>
              <w:pStyle w:val="TableParagraph"/>
              <w:spacing w:before="116" w:line="245" w:lineRule="exact"/>
              <w:jc w:val="center"/>
              <w:rPr>
                <w:sz w:val="22"/>
              </w:rPr>
            </w:pPr>
            <w:r>
              <w:rPr>
                <w:sz w:val="22"/>
              </w:rPr>
              <w:t>Temporada</w:t>
            </w:r>
            <w:r>
              <w:rPr>
                <w:spacing w:val="3"/>
                <w:sz w:val="22"/>
              </w:rPr>
              <w:t> </w:t>
            </w:r>
            <w:r>
              <w:rPr>
                <w:spacing w:val="-4"/>
                <w:sz w:val="22"/>
              </w:rPr>
              <w:t>alta</w:t>
            </w:r>
          </w:p>
        </w:tc>
        <w:tc>
          <w:tcPr>
            <w:tcW w:type="dxa" w:w="1474"/>
            <w:vMerge w:val="restart"/>
            <w:shd w:color="auto" w:fill="E5E8EB" w:val="clear"/>
          </w:tcPr>
          <w:p>
            <w:pPr>
              <w:pStyle w:val="TableParagraph"/>
              <w:jc w:val="center"/>
              <w:rPr>
                <w:sz w:val="22"/>
              </w:rPr>
            </w:pPr>
            <w:r>
              <w:rPr>
                <w:spacing w:val="-4"/>
                <w:sz w:val="22"/>
              </w:rPr>
              <w:t>1295</w:t>
            </w:r>
          </w:p>
        </w:tc>
        <w:tc>
          <w:tcPr>
            <w:tcW w:type="dxa" w:w="1474"/>
            <w:vMerge w:val="restart"/>
            <w:shd w:color="auto" w:fill="E5E8EB" w:val="clear"/>
          </w:tcPr>
          <w:p>
            <w:pPr>
              <w:pStyle w:val="TableParagraph"/>
              <w:jc w:val="center"/>
              <w:rPr>
                <w:sz w:val="22"/>
              </w:rPr>
            </w:pPr>
            <w:r>
              <w:rPr>
                <w:spacing w:val="-4"/>
                <w:sz w:val="22"/>
              </w:rPr>
              <w:t>1065</w:t>
            </w:r>
          </w:p>
        </w:tc>
      </w:tr>
      <w:tr>
        <w:trPr>
          <w:trHeight w:hRule="exact" w:val="126"/>
        </w:trPr>
        <w:tc>
          <w:tcPr>
            <w:tcW w:type="dxa" w:w="2170"/>
            <w:vMerge/>
            <w:tcBorders>
              <w:top w:val="nil"/>
            </w:tcBorders>
            <w:shd w:color="auto" w:fill="E5E8EB" w:val="clear"/>
          </w:tcPr>
          <w:p>
            <w:pPr>
              <w:rPr>
                <w:sz w:val="2"/>
                <w:szCs w:val="2"/>
              </w:rPr>
            </w:pPr>
          </w:p>
        </w:tc>
        <w:tc>
          <w:tcPr>
            <w:tcW w:type="dxa" w:w="5683"/>
            <w:vMerge w:val="restart"/>
            <w:tcBorders>
              <w:top w:val="nil"/>
              <w:bottom w:val="nil"/>
            </w:tcBorders>
            <w:shd w:color="auto" w:fill="E5E8EB" w:val="clear"/>
          </w:tcPr>
          <w:p>
            <w:pPr>
              <w:pStyle w:val="TableParagraph"/>
              <w:spacing w:before="0" w:line="244" w:lineRule="exact"/>
              <w:jc w:val="center"/>
              <w:rPr>
                <w:sz w:val="22"/>
              </w:rPr>
            </w:pPr>
            <w:r>
              <w:rPr>
                <w:spacing w:val="-4"/>
                <w:sz w:val="22"/>
              </w:rPr>
              <w:t>11SEP-</w:t>
            </w:r>
            <w:r>
              <w:rPr>
                <w:spacing w:val="-5"/>
                <w:sz w:val="22"/>
              </w:rPr>
              <w:t> </w:t>
            </w:r>
            <w:r>
              <w:rPr>
                <w:spacing w:val="-2"/>
                <w:sz w:val="22"/>
              </w:rPr>
              <w:t>20NOV26</w:t>
            </w:r>
          </w:p>
        </w:tc>
        <w:tc>
          <w:tcPr>
            <w:tcW w:type="dxa" w:w="1474"/>
            <w:vMerge/>
            <w:tcBorders>
              <w:top w:val="nil"/>
            </w:tcBorders>
            <w:shd w:color="auto" w:fill="E5E8EB" w:val="clear"/>
          </w:tcPr>
          <w:p>
            <w:pPr>
              <w:rPr>
                <w:sz w:val="2"/>
                <w:szCs w:val="2"/>
              </w:rPr>
            </w:pPr>
          </w:p>
        </w:tc>
        <w:tc>
          <w:tcPr>
            <w:tcW w:type="dxa" w:w="1474"/>
            <w:vMerge/>
            <w:tcBorders>
              <w:top w:val="nil"/>
            </w:tcBorders>
            <w:shd w:color="auto" w:fill="E5E8EB" w:val="clear"/>
          </w:tcPr>
          <w:p>
            <w:pPr>
              <w:rPr>
                <w:sz w:val="2"/>
                <w:szCs w:val="2"/>
              </w:rPr>
            </w:pPr>
          </w:p>
        </w:tc>
      </w:tr>
      <w:tr>
        <w:trPr>
          <w:trHeight w:hRule="exact" w:val="137"/>
        </w:trPr>
        <w:tc>
          <w:tcPr>
            <w:tcW w:type="dxa" w:w="2170"/>
            <w:vMerge w:val="restart"/>
            <w:shd w:color="auto" w:fill="E5E8EB" w:val="clear"/>
          </w:tcPr>
          <w:p>
            <w:pPr>
              <w:pStyle w:val="TableParagraph"/>
              <w:ind w:left="77"/>
              <w:rPr>
                <w:sz w:val="22"/>
              </w:rPr>
            </w:pPr>
            <w:r>
              <w:rPr>
                <w:spacing w:val="-2"/>
                <w:sz w:val="22"/>
              </w:rPr>
              <w:t>Superior</w:t>
            </w:r>
          </w:p>
        </w:tc>
        <w:tc>
          <w:tcPr>
            <w:tcW w:type="dxa" w:w="5683"/>
            <w:vMerge/>
            <w:tcBorders>
              <w:top w:val="nil"/>
              <w:bottom w:val="nil"/>
            </w:tcBorders>
            <w:shd w:color="auto" w:fill="E5E8EB" w:val="clear"/>
          </w:tcPr>
          <w:p>
            <w:pPr>
              <w:rPr>
                <w:sz w:val="2"/>
                <w:szCs w:val="2"/>
              </w:rPr>
            </w:pPr>
          </w:p>
        </w:tc>
        <w:tc>
          <w:tcPr>
            <w:tcW w:type="dxa" w:w="1474"/>
            <w:vMerge w:val="restart"/>
            <w:shd w:color="auto" w:fill="E5E8EB" w:val="clear"/>
          </w:tcPr>
          <w:p>
            <w:pPr>
              <w:pStyle w:val="TableParagraph"/>
              <w:jc w:val="center"/>
              <w:rPr>
                <w:sz w:val="22"/>
              </w:rPr>
            </w:pPr>
            <w:r>
              <w:rPr>
                <w:spacing w:val="-4"/>
                <w:sz w:val="22"/>
              </w:rPr>
              <w:t>1725</w:t>
            </w:r>
          </w:p>
        </w:tc>
        <w:tc>
          <w:tcPr>
            <w:tcW w:type="dxa" w:w="1474"/>
            <w:vMerge w:val="restart"/>
            <w:shd w:color="auto" w:fill="E5E8EB" w:val="clear"/>
          </w:tcPr>
          <w:p>
            <w:pPr>
              <w:pStyle w:val="TableParagraph"/>
              <w:jc w:val="center"/>
              <w:rPr>
                <w:sz w:val="22"/>
              </w:rPr>
            </w:pPr>
            <w:r>
              <w:rPr>
                <w:spacing w:val="-4"/>
                <w:sz w:val="22"/>
              </w:rPr>
              <w:t>1290</w:t>
            </w:r>
          </w:p>
        </w:tc>
      </w:tr>
      <w:tr>
        <w:trPr>
          <w:trHeight w:hRule="exact" w:val="372"/>
        </w:trPr>
        <w:tc>
          <w:tcPr>
            <w:tcW w:type="dxa" w:w="2170"/>
            <w:vMerge/>
            <w:tcBorders>
              <w:top w:val="nil"/>
            </w:tcBorders>
            <w:shd w:color="auto" w:fill="E5E8EB" w:val="clear"/>
          </w:tcPr>
          <w:p>
            <w:pPr>
              <w:rPr>
                <w:sz w:val="2"/>
                <w:szCs w:val="2"/>
              </w:rPr>
            </w:pPr>
          </w:p>
        </w:tc>
        <w:tc>
          <w:tcPr>
            <w:tcW w:type="dxa" w:w="5683"/>
            <w:tcBorders>
              <w:top w:val="nil"/>
            </w:tcBorders>
            <w:shd w:color="auto" w:fill="E5E8EB" w:val="clear"/>
          </w:tcPr>
          <w:p>
            <w:pPr>
              <w:pStyle w:val="TableParagraph"/>
              <w:spacing w:before="0" w:line="252" w:lineRule="exact"/>
              <w:jc w:val="center"/>
              <w:rPr>
                <w:sz w:val="22"/>
              </w:rPr>
            </w:pPr>
            <w:r>
              <w:rPr>
                <w:sz w:val="22"/>
              </w:rPr>
              <w:t>18DIC26-</w:t>
            </w:r>
            <w:r>
              <w:rPr>
                <w:spacing w:val="-6"/>
                <w:sz w:val="22"/>
              </w:rPr>
              <w:t> </w:t>
            </w:r>
            <w:r>
              <w:rPr>
                <w:spacing w:val="-2"/>
                <w:sz w:val="22"/>
              </w:rPr>
              <w:t>07ENE27</w:t>
            </w:r>
          </w:p>
        </w:tc>
        <w:tc>
          <w:tcPr>
            <w:tcW w:type="dxa" w:w="1474"/>
            <w:vMerge/>
            <w:tcBorders>
              <w:top w:val="nil"/>
            </w:tcBorders>
            <w:shd w:color="auto" w:fill="E5E8EB" w:val="clear"/>
          </w:tcPr>
          <w:p>
            <w:pPr>
              <w:rPr>
                <w:sz w:val="2"/>
                <w:szCs w:val="2"/>
              </w:rPr>
            </w:pPr>
          </w:p>
        </w:tc>
        <w:tc>
          <w:tcPr>
            <w:tcW w:type="dxa" w:w="1474"/>
            <w:vMerge/>
            <w:tcBorders>
              <w:top w:val="nil"/>
            </w:tcBorders>
            <w:shd w:color="auto" w:fill="E5E8EB" w:val="clear"/>
          </w:tcPr>
          <w:p>
            <w:pPr>
              <w:rPr>
                <w:sz w:val="2"/>
                <w:szCs w:val="2"/>
              </w:rPr>
            </w:pPr>
          </w:p>
        </w:tc>
      </w:tr>
    </w:tbl>
    <w:p>
      <w:pPr>
        <w:pStyle w:val="BodyText"/>
        <w:spacing w:before="152"/>
      </w:pPr>
    </w:p>
    <w:p>
      <w:pPr>
        <w:pStyle w:val="Heading1"/>
        <w:ind w:left="360"/>
      </w:pPr>
      <w:r>
        <w:rPr>
          <w:color w:val="059ED8"/>
          <w:spacing w:val="-2"/>
        </w:rPr>
        <w:t>SUPLEMENTOS</w:t>
      </w:r>
    </w:p>
    <w:p>
      <w:pPr>
        <w:pStyle w:val="BodyText"/>
        <w:spacing w:before="164"/>
        <w:ind w:left="371"/>
      </w:pPr>
      <w:r>
        <w:rPr/>
        <w:t>Precios</w:t>
      </w:r>
      <w:r>
        <w:rPr>
          <w:spacing w:val="3"/>
        </w:rPr>
        <w:t> </w:t>
      </w:r>
      <w:r>
        <w:rPr/>
        <w:t>por</w:t>
      </w:r>
      <w:r>
        <w:rPr>
          <w:spacing w:val="2"/>
        </w:rPr>
        <w:t> </w:t>
      </w:r>
      <w:r>
        <w:rPr/>
        <w:t>persona</w:t>
      </w:r>
      <w:r>
        <w:rPr>
          <w:spacing w:val="3"/>
        </w:rPr>
        <w:t> </w:t>
      </w:r>
      <w:r>
        <w:rPr/>
        <w:t>en</w:t>
      </w:r>
      <w:r>
        <w:rPr>
          <w:spacing w:val="3"/>
        </w:rPr>
        <w:t> </w:t>
      </w:r>
      <w:r>
        <w:rPr/>
        <w:t>dólares</w:t>
      </w:r>
      <w:r>
        <w:rPr>
          <w:spacing w:val="3"/>
        </w:rPr>
        <w:t> </w:t>
      </w:r>
      <w:r>
        <w:rPr/>
        <w:t>americanos</w:t>
      </w:r>
      <w:r>
        <w:rPr>
          <w:spacing w:val="3"/>
        </w:rPr>
        <w:t> </w:t>
      </w:r>
      <w:r>
        <w:rPr/>
        <w:t>(USD).</w:t>
      </w:r>
      <w:r>
        <w:rPr>
          <w:spacing w:val="3"/>
        </w:rPr>
        <w:t> </w:t>
      </w:r>
      <w:r>
        <w:rPr/>
        <w:t>Mínimo</w:t>
      </w:r>
      <w:r>
        <w:rPr>
          <w:spacing w:val="3"/>
        </w:rPr>
        <w:t> </w:t>
      </w:r>
      <w:r>
        <w:rPr/>
        <w:t>de</w:t>
      </w:r>
      <w:r>
        <w:rPr>
          <w:spacing w:val="3"/>
        </w:rPr>
        <w:t> </w:t>
      </w:r>
      <w:r>
        <w:rPr/>
        <w:t>02</w:t>
      </w:r>
      <w:r>
        <w:rPr>
          <w:spacing w:val="3"/>
        </w:rPr>
        <w:t> </w:t>
      </w:r>
      <w:r>
        <w:rPr>
          <w:spacing w:val="-2"/>
        </w:rPr>
        <w:t>pasajeros.</w:t>
      </w:r>
    </w:p>
    <w:p>
      <w:pPr>
        <w:pStyle w:val="BodyText"/>
        <w:spacing w:before="4"/>
        <w:rPr>
          <w:sz w:val="11"/>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3671"/>
        <w:gridCol w:w="3572"/>
      </w:tblGrid>
      <w:tr>
        <w:trPr>
          <w:trHeight w:hRule="atLeast" w:val="732"/>
        </w:trPr>
        <w:tc>
          <w:tcPr>
            <w:tcW w:type="dxa" w:w="3572"/>
            <w:shd w:color="auto" w:fill="E5E8EB" w:val="clear"/>
          </w:tcPr>
          <w:p>
            <w:pPr>
              <w:pStyle w:val="TableParagraph"/>
              <w:spacing w:before="238"/>
              <w:ind w:left="78"/>
              <w:rPr>
                <w:sz w:val="22"/>
              </w:rPr>
            </w:pPr>
            <w:r>
              <w:rPr>
                <w:spacing w:val="-5"/>
                <w:sz w:val="22"/>
              </w:rPr>
              <w:t>SERVICIOS</w:t>
            </w:r>
            <w:r>
              <w:rPr>
                <w:spacing w:val="-1"/>
                <w:sz w:val="22"/>
              </w:rPr>
              <w:t> </w:t>
            </w:r>
            <w:r>
              <w:rPr>
                <w:spacing w:val="-2"/>
                <w:sz w:val="22"/>
              </w:rPr>
              <w:t>ADICIONALES</w:t>
            </w:r>
          </w:p>
        </w:tc>
        <w:tc>
          <w:tcPr>
            <w:tcW w:type="dxa" w:w="3671"/>
            <w:shd w:color="auto" w:fill="E5E8EB" w:val="clear"/>
          </w:tcPr>
          <w:p>
            <w:pPr>
              <w:pStyle w:val="TableParagraph"/>
              <w:spacing w:before="238"/>
              <w:ind w:left="1"/>
              <w:jc w:val="center"/>
              <w:rPr>
                <w:sz w:val="22"/>
              </w:rPr>
            </w:pPr>
            <w:r>
              <w:rPr>
                <w:spacing w:val="-2"/>
                <w:sz w:val="22"/>
              </w:rPr>
              <w:t>SALIDAS</w:t>
            </w:r>
          </w:p>
        </w:tc>
        <w:tc>
          <w:tcPr>
            <w:tcW w:type="dxa" w:w="3572"/>
            <w:shd w:color="auto" w:fill="E5E8EB" w:val="clear"/>
          </w:tcPr>
          <w:p>
            <w:pPr>
              <w:pStyle w:val="TableParagraph"/>
              <w:spacing w:before="238"/>
              <w:ind w:left="1" w:right="1"/>
              <w:jc w:val="center"/>
              <w:rPr>
                <w:sz w:val="22"/>
              </w:rPr>
            </w:pPr>
            <w:r>
              <w:rPr>
                <w:sz w:val="22"/>
              </w:rPr>
              <w:t>POR</w:t>
            </w:r>
            <w:r>
              <w:rPr>
                <w:spacing w:val="-3"/>
                <w:sz w:val="22"/>
              </w:rPr>
              <w:t> </w:t>
            </w:r>
            <w:r>
              <w:rPr>
                <w:spacing w:val="-2"/>
                <w:sz w:val="22"/>
              </w:rPr>
              <w:t>PERSONA</w:t>
            </w:r>
          </w:p>
        </w:tc>
      </w:tr>
      <w:tr>
        <w:trPr>
          <w:trHeight w:hRule="atLeast" w:val="505"/>
        </w:trPr>
        <w:tc>
          <w:tcPr>
            <w:tcW w:type="dxa" w:w="3572"/>
          </w:tcPr>
          <w:p>
            <w:pPr>
              <w:pStyle w:val="TableParagraph"/>
              <w:ind w:left="78"/>
              <w:rPr>
                <w:sz w:val="22"/>
              </w:rPr>
            </w:pPr>
            <w:r>
              <w:rPr>
                <w:sz w:val="22"/>
              </w:rPr>
              <w:t>4</w:t>
            </w:r>
            <w:r>
              <w:rPr>
                <w:spacing w:val="-8"/>
                <w:sz w:val="22"/>
              </w:rPr>
              <w:t> </w:t>
            </w:r>
            <w:r>
              <w:rPr>
                <w:spacing w:val="-2"/>
                <w:sz w:val="22"/>
              </w:rPr>
              <w:t>almuerzos</w:t>
            </w:r>
          </w:p>
        </w:tc>
        <w:tc>
          <w:tcPr>
            <w:tcW w:type="dxa" w:w="3671"/>
          </w:tcPr>
          <w:p>
            <w:pPr>
              <w:pStyle w:val="TableParagraph"/>
              <w:ind w:left="1"/>
              <w:jc w:val="center"/>
              <w:rPr>
                <w:sz w:val="22"/>
              </w:rPr>
            </w:pPr>
            <w:r>
              <w:rPr>
                <w:sz w:val="22"/>
              </w:rPr>
              <w:t>Temporada</w:t>
            </w:r>
            <w:r>
              <w:rPr>
                <w:spacing w:val="-8"/>
                <w:sz w:val="22"/>
              </w:rPr>
              <w:t> </w:t>
            </w:r>
            <w:r>
              <w:rPr>
                <w:sz w:val="22"/>
              </w:rPr>
              <w:t>baja</w:t>
            </w:r>
            <w:r>
              <w:rPr>
                <w:spacing w:val="-8"/>
                <w:sz w:val="22"/>
              </w:rPr>
              <w:t> </w:t>
            </w:r>
            <w:r>
              <w:rPr>
                <w:sz w:val="22"/>
              </w:rPr>
              <w:t>y</w:t>
            </w:r>
            <w:r>
              <w:rPr>
                <w:spacing w:val="-7"/>
                <w:sz w:val="22"/>
              </w:rPr>
              <w:t> </w:t>
            </w:r>
            <w:r>
              <w:rPr>
                <w:spacing w:val="-4"/>
                <w:sz w:val="22"/>
              </w:rPr>
              <w:t>alta</w:t>
            </w:r>
          </w:p>
        </w:tc>
        <w:tc>
          <w:tcPr>
            <w:tcW w:type="dxa" w:w="3572"/>
          </w:tcPr>
          <w:p>
            <w:pPr>
              <w:pStyle w:val="TableParagraph"/>
              <w:ind w:left="1"/>
              <w:jc w:val="center"/>
              <w:rPr>
                <w:sz w:val="22"/>
              </w:rPr>
            </w:pPr>
            <w:r>
              <w:rPr>
                <w:spacing w:val="-5"/>
                <w:sz w:val="22"/>
              </w:rPr>
              <w:t>110</w:t>
            </w:r>
          </w:p>
        </w:tc>
      </w:tr>
    </w:tbl>
    <w:p>
      <w:pPr>
        <w:pStyle w:val="BodyText"/>
        <w:spacing w:before="186"/>
      </w:pPr>
    </w:p>
    <w:p>
      <w:pPr>
        <w:pStyle w:val="Heading1"/>
        <w:ind w:left="367"/>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8"/>
        <w:rPr>
          <w:sz w:val="20"/>
        </w:rPr>
      </w:pPr>
    </w:p>
    <w:tbl>
      <w:tblPr>
        <w:tblW w:type="auto" w:w="0"/>
        <w:jc w:val="left"/>
        <w:tblInd w:type="dxa" w:w="36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3671"/>
        <w:gridCol w:w="3572"/>
      </w:tblGrid>
      <w:tr>
        <w:trPr>
          <w:trHeight w:hRule="atLeast" w:val="732"/>
        </w:trPr>
        <w:tc>
          <w:tcPr>
            <w:tcW w:type="dxa" w:w="3572"/>
            <w:shd w:color="auto" w:fill="E5E8EB" w:val="clear"/>
          </w:tcPr>
          <w:p>
            <w:pPr>
              <w:pStyle w:val="TableParagraph"/>
              <w:spacing w:before="238"/>
              <w:ind w:left="78"/>
              <w:rPr>
                <w:sz w:val="22"/>
              </w:rPr>
            </w:pPr>
            <w:r>
              <w:rPr>
                <w:spacing w:val="-2"/>
                <w:sz w:val="22"/>
              </w:rPr>
              <w:t>CIUDAD</w:t>
            </w:r>
          </w:p>
        </w:tc>
        <w:tc>
          <w:tcPr>
            <w:tcW w:type="dxa" w:w="3671"/>
            <w:shd w:color="auto" w:fill="E5E8EB" w:val="clear"/>
          </w:tcPr>
          <w:p>
            <w:pPr>
              <w:pStyle w:val="TableParagraph"/>
              <w:spacing w:before="238"/>
              <w:ind w:left="78"/>
              <w:rPr>
                <w:sz w:val="22"/>
              </w:rPr>
            </w:pPr>
            <w:r>
              <w:rPr>
                <w:spacing w:val="-2"/>
                <w:sz w:val="22"/>
              </w:rPr>
              <w:t>PRIMERA</w:t>
            </w:r>
          </w:p>
        </w:tc>
        <w:tc>
          <w:tcPr>
            <w:tcW w:type="dxa" w:w="3572"/>
            <w:shd w:color="auto" w:fill="E5E8EB" w:val="clear"/>
          </w:tcPr>
          <w:p>
            <w:pPr>
              <w:pStyle w:val="TableParagraph"/>
              <w:spacing w:before="238"/>
              <w:ind w:left="78"/>
              <w:rPr>
                <w:sz w:val="22"/>
              </w:rPr>
            </w:pPr>
            <w:r>
              <w:rPr>
                <w:spacing w:val="-2"/>
                <w:sz w:val="22"/>
              </w:rPr>
              <w:t>SUPERIOR</w:t>
            </w:r>
          </w:p>
        </w:tc>
      </w:tr>
      <w:tr>
        <w:trPr>
          <w:trHeight w:hRule="atLeast" w:val="1028"/>
        </w:trPr>
        <w:tc>
          <w:tcPr>
            <w:tcW w:type="dxa" w:w="3572"/>
          </w:tcPr>
          <w:p>
            <w:pPr>
              <w:pStyle w:val="TableParagraph"/>
              <w:spacing w:before="134"/>
              <w:rPr>
                <w:sz w:val="22"/>
              </w:rPr>
            </w:pPr>
          </w:p>
          <w:p>
            <w:pPr>
              <w:pStyle w:val="TableParagraph"/>
              <w:spacing w:before="0"/>
              <w:ind w:left="78"/>
              <w:rPr>
                <w:sz w:val="22"/>
              </w:rPr>
            </w:pPr>
            <w:r>
              <w:rPr>
                <w:spacing w:val="-2"/>
                <w:sz w:val="22"/>
              </w:rPr>
              <w:t>Amman</w:t>
            </w:r>
          </w:p>
        </w:tc>
        <w:tc>
          <w:tcPr>
            <w:tcW w:type="dxa" w:w="3671"/>
          </w:tcPr>
          <w:p>
            <w:pPr>
              <w:pStyle w:val="TableParagraph"/>
              <w:spacing w:before="123"/>
              <w:ind w:left="78"/>
              <w:rPr>
                <w:sz w:val="22"/>
              </w:rPr>
            </w:pPr>
            <w:r>
              <w:rPr>
                <w:sz w:val="22"/>
              </w:rPr>
              <w:t>Mena</w:t>
            </w:r>
            <w:r>
              <w:rPr>
                <w:spacing w:val="1"/>
                <w:sz w:val="22"/>
              </w:rPr>
              <w:t> </w:t>
            </w:r>
            <w:r>
              <w:rPr>
                <w:spacing w:val="-2"/>
                <w:sz w:val="22"/>
              </w:rPr>
              <w:t>Tyche</w:t>
            </w:r>
          </w:p>
          <w:p>
            <w:pPr>
              <w:pStyle w:val="TableParagraph"/>
              <w:spacing w:before="11" w:line="249" w:lineRule="auto"/>
              <w:ind w:left="78" w:right="1200"/>
              <w:rPr>
                <w:sz w:val="22"/>
              </w:rPr>
            </w:pPr>
            <w:r>
              <w:rPr>
                <w:sz w:val="22"/>
              </w:rPr>
              <w:t>Sulaf Luxury Hotel </w:t>
            </w:r>
            <w:r>
              <w:rPr>
                <w:spacing w:val="-2"/>
                <w:sz w:val="22"/>
              </w:rPr>
              <w:t>Armada</w:t>
            </w:r>
            <w:r>
              <w:rPr>
                <w:spacing w:val="-12"/>
                <w:sz w:val="22"/>
              </w:rPr>
              <w:t> </w:t>
            </w:r>
            <w:r>
              <w:rPr>
                <w:spacing w:val="-2"/>
                <w:sz w:val="22"/>
              </w:rPr>
              <w:t>Avuene</w:t>
            </w:r>
            <w:r>
              <w:rPr>
                <w:spacing w:val="-12"/>
                <w:sz w:val="22"/>
              </w:rPr>
              <w:t> </w:t>
            </w:r>
            <w:r>
              <w:rPr>
                <w:spacing w:val="-2"/>
                <w:sz w:val="22"/>
              </w:rPr>
              <w:t>Hotel</w:t>
            </w:r>
          </w:p>
        </w:tc>
        <w:tc>
          <w:tcPr>
            <w:tcW w:type="dxa" w:w="3572"/>
          </w:tcPr>
          <w:p>
            <w:pPr>
              <w:pStyle w:val="TableParagraph"/>
              <w:spacing w:before="2"/>
              <w:rPr>
                <w:sz w:val="22"/>
              </w:rPr>
            </w:pPr>
          </w:p>
          <w:p>
            <w:pPr>
              <w:pStyle w:val="TableParagraph"/>
              <w:spacing w:before="0" w:line="249" w:lineRule="auto"/>
              <w:ind w:left="78" w:right="1963"/>
              <w:rPr>
                <w:sz w:val="22"/>
              </w:rPr>
            </w:pPr>
            <w:r>
              <w:rPr>
                <w:sz w:val="22"/>
              </w:rPr>
              <w:t>Land Mark Signia</w:t>
            </w:r>
            <w:r>
              <w:rPr>
                <w:spacing w:val="-14"/>
                <w:sz w:val="22"/>
              </w:rPr>
              <w:t> </w:t>
            </w:r>
            <w:r>
              <w:rPr>
                <w:sz w:val="22"/>
              </w:rPr>
              <w:t>by</w:t>
            </w:r>
            <w:r>
              <w:rPr>
                <w:spacing w:val="-14"/>
                <w:sz w:val="22"/>
              </w:rPr>
              <w:t> </w:t>
            </w:r>
            <w:r>
              <w:rPr>
                <w:sz w:val="22"/>
              </w:rPr>
              <w:t>Hilton</w:t>
            </w:r>
          </w:p>
        </w:tc>
      </w:tr>
      <w:tr>
        <w:trPr>
          <w:trHeight w:hRule="atLeast" w:val="1042"/>
        </w:trPr>
        <w:tc>
          <w:tcPr>
            <w:tcW w:type="dxa" w:w="3572"/>
          </w:tcPr>
          <w:p>
            <w:pPr>
              <w:pStyle w:val="TableParagraph"/>
              <w:spacing w:before="141"/>
              <w:rPr>
                <w:sz w:val="22"/>
              </w:rPr>
            </w:pPr>
          </w:p>
          <w:p>
            <w:pPr>
              <w:pStyle w:val="TableParagraph"/>
              <w:spacing w:before="0"/>
              <w:ind w:left="78"/>
              <w:rPr>
                <w:sz w:val="22"/>
              </w:rPr>
            </w:pPr>
            <w:r>
              <w:rPr>
                <w:spacing w:val="-2"/>
                <w:w w:val="105"/>
                <w:sz w:val="22"/>
              </w:rPr>
              <w:t>Petra</w:t>
            </w:r>
          </w:p>
        </w:tc>
        <w:tc>
          <w:tcPr>
            <w:tcW w:type="dxa" w:w="3671"/>
          </w:tcPr>
          <w:p>
            <w:pPr>
              <w:pStyle w:val="TableParagraph"/>
              <w:spacing w:before="130" w:line="249" w:lineRule="auto"/>
              <w:ind w:left="78" w:right="2589"/>
              <w:rPr>
                <w:sz w:val="22"/>
              </w:rPr>
            </w:pPr>
            <w:r>
              <w:rPr>
                <w:spacing w:val="-2"/>
                <w:sz w:val="22"/>
              </w:rPr>
              <w:t>Petra</w:t>
            </w:r>
            <w:r>
              <w:rPr>
                <w:spacing w:val="-12"/>
                <w:sz w:val="22"/>
              </w:rPr>
              <w:t> </w:t>
            </w:r>
            <w:r>
              <w:rPr>
                <w:spacing w:val="-2"/>
                <w:sz w:val="22"/>
              </w:rPr>
              <w:t>Elite </w:t>
            </w:r>
            <w:r>
              <w:rPr>
                <w:w w:val="105"/>
                <w:sz w:val="22"/>
              </w:rPr>
              <w:t>P</w:t>
            </w:r>
            <w:r>
              <w:rPr>
                <w:spacing w:val="-10"/>
                <w:w w:val="105"/>
                <w:sz w:val="22"/>
              </w:rPr>
              <w:t> </w:t>
            </w:r>
            <w:r>
              <w:rPr>
                <w:spacing w:val="-2"/>
                <w:w w:val="105"/>
                <w:sz w:val="22"/>
              </w:rPr>
              <w:t>Quattro</w:t>
            </w:r>
          </w:p>
          <w:p>
            <w:pPr>
              <w:pStyle w:val="TableParagraph"/>
              <w:spacing w:before="2"/>
              <w:ind w:left="78"/>
              <w:rPr>
                <w:sz w:val="22"/>
              </w:rPr>
            </w:pPr>
            <w:r>
              <w:rPr>
                <w:sz w:val="22"/>
              </w:rPr>
              <w:t>Petra</w:t>
            </w:r>
            <w:r>
              <w:rPr>
                <w:spacing w:val="1"/>
                <w:sz w:val="22"/>
              </w:rPr>
              <w:t> </w:t>
            </w:r>
            <w:r>
              <w:rPr>
                <w:spacing w:val="-2"/>
                <w:sz w:val="22"/>
              </w:rPr>
              <w:t>Nights</w:t>
            </w:r>
          </w:p>
        </w:tc>
        <w:tc>
          <w:tcPr>
            <w:tcW w:type="dxa" w:w="3572"/>
          </w:tcPr>
          <w:p>
            <w:pPr>
              <w:pStyle w:val="TableParagraph"/>
              <w:spacing w:before="130" w:line="249" w:lineRule="auto"/>
              <w:ind w:left="78" w:right="1578"/>
              <w:rPr>
                <w:sz w:val="22"/>
              </w:rPr>
            </w:pPr>
            <w:r>
              <w:rPr>
                <w:spacing w:val="-2"/>
                <w:w w:val="105"/>
                <w:sz w:val="22"/>
              </w:rPr>
              <w:t>Grand</w:t>
            </w:r>
            <w:r>
              <w:rPr>
                <w:spacing w:val="-13"/>
                <w:w w:val="105"/>
                <w:sz w:val="22"/>
              </w:rPr>
              <w:t> </w:t>
            </w:r>
            <w:r>
              <w:rPr>
                <w:spacing w:val="-2"/>
                <w:w w:val="105"/>
                <w:sz w:val="22"/>
              </w:rPr>
              <w:t>Mercure</w:t>
            </w:r>
            <w:r>
              <w:rPr>
                <w:spacing w:val="-12"/>
                <w:w w:val="105"/>
                <w:sz w:val="22"/>
              </w:rPr>
              <w:t> </w:t>
            </w:r>
            <w:r>
              <w:rPr>
                <w:spacing w:val="-2"/>
                <w:w w:val="105"/>
                <w:sz w:val="22"/>
              </w:rPr>
              <w:t>Petra </w:t>
            </w:r>
            <w:r>
              <w:rPr>
                <w:w w:val="105"/>
                <w:sz w:val="22"/>
              </w:rPr>
              <w:t>Hayat Zaman</w:t>
            </w:r>
          </w:p>
          <w:p>
            <w:pPr>
              <w:pStyle w:val="TableParagraph"/>
              <w:spacing w:before="2"/>
              <w:ind w:left="78"/>
              <w:rPr>
                <w:sz w:val="22"/>
              </w:rPr>
            </w:pPr>
            <w:r>
              <w:rPr>
                <w:sz w:val="22"/>
              </w:rPr>
              <w:t>Petra</w:t>
            </w:r>
            <w:r>
              <w:rPr>
                <w:spacing w:val="4"/>
                <w:sz w:val="22"/>
              </w:rPr>
              <w:t> </w:t>
            </w:r>
            <w:r>
              <w:rPr>
                <w:sz w:val="22"/>
              </w:rPr>
              <w:t>Moon</w:t>
            </w:r>
            <w:r>
              <w:rPr>
                <w:spacing w:val="5"/>
                <w:sz w:val="22"/>
              </w:rPr>
              <w:t> </w:t>
            </w:r>
            <w:r>
              <w:rPr>
                <w:spacing w:val="-2"/>
                <w:sz w:val="22"/>
              </w:rPr>
              <w:t>Luxury</w:t>
            </w:r>
          </w:p>
        </w:tc>
      </w:tr>
    </w:tbl>
    <w:p>
      <w:pPr>
        <w:pStyle w:val="TableParagraph"/>
        <w:spacing w:after="0"/>
        <w:rPr>
          <w:sz w:val="22"/>
        </w:rPr>
        <w:sectPr>
          <w:pgSz w:h="15840" w:w="12240"/>
          <w:pgMar w:bottom="1700" w:footer="1478" w:header="0" w:left="360" w:right="360" w:top="580"/>
        </w:sectPr>
      </w:pPr>
    </w:p>
    <w:p>
      <w:pPr>
        <w:pStyle w:val="Heading1"/>
        <w:spacing w:before="109"/>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05" w:line="240" w:lineRule="auto"/>
        <w:ind w:hanging="359" w:left="719" w:right="0"/>
        <w:jc w:val="both"/>
        <w:rPr>
          <w:color w:val="020203"/>
          <w:sz w:val="22"/>
        </w:rPr>
      </w:pPr>
      <w:r>
        <w:rPr>
          <w:color w:val="020203"/>
          <w:sz w:val="22"/>
        </w:rPr>
        <w:t>Precios</w:t>
      </w:r>
      <w:r>
        <w:rPr>
          <w:color w:val="020203"/>
          <w:spacing w:val="-1"/>
          <w:sz w:val="22"/>
        </w:rPr>
        <w:t> </w:t>
      </w:r>
      <w:r>
        <w:rPr>
          <w:color w:val="020203"/>
          <w:sz w:val="22"/>
        </w:rPr>
        <w:t>sujetos a cambio y</w:t>
      </w:r>
      <w:r>
        <w:rPr>
          <w:color w:val="020203"/>
          <w:spacing w:val="-1"/>
          <w:sz w:val="22"/>
        </w:rPr>
        <w:t> </w:t>
      </w:r>
      <w:r>
        <w:rPr>
          <w:color w:val="020203"/>
          <w:sz w:val="22"/>
        </w:rPr>
        <w:t>disponibilidad mínimo 2 </w:t>
      </w:r>
      <w:r>
        <w:rPr>
          <w:color w:val="020203"/>
          <w:spacing w:val="-2"/>
          <w:sz w:val="22"/>
        </w:rPr>
        <w:t>personas.</w:t>
      </w:r>
    </w:p>
    <w:p>
      <w:pPr>
        <w:pStyle w:val="ListParagraph"/>
        <w:numPr>
          <w:ilvl w:val="0"/>
          <w:numId w:val="1"/>
        </w:numPr>
        <w:tabs>
          <w:tab w:leader="none" w:pos="719" w:val="left"/>
        </w:tabs>
        <w:spacing w:after="0" w:before="11" w:line="249" w:lineRule="auto"/>
        <w:ind w:hanging="360" w:left="719" w:right="358"/>
        <w:jc w:val="both"/>
        <w:rPr>
          <w:color w:val="020203"/>
          <w:sz w:val="22"/>
        </w:rPr>
      </w:pPr>
      <w:r>
        <w:rPr>
          <w:color w:val="020203"/>
          <w:sz w:val="22"/>
        </w:rPr>
        <w:t>Para ciudadanos mexicanos el trámite de la visa lo realiza el operador local, siempre y cuando se cumplan estos requisitos: vigencia de pasaporte mayor a 6 meses a la fecha de salida de Jordania y envío por correo de una copia escaneada del mismo mínimo 15 días antes de la fecha de inicio de los servicios.</w:t>
      </w:r>
    </w:p>
    <w:p>
      <w:pPr>
        <w:pStyle w:val="ListParagraph"/>
        <w:numPr>
          <w:ilvl w:val="0"/>
          <w:numId w:val="1"/>
        </w:numPr>
        <w:tabs>
          <w:tab w:leader="none" w:pos="719" w:val="left"/>
        </w:tabs>
        <w:spacing w:after="0" w:before="3" w:line="249" w:lineRule="auto"/>
        <w:ind w:hanging="360" w:left="719" w:right="357"/>
        <w:jc w:val="both"/>
        <w:rPr>
          <w:color w:val="020203"/>
          <w:sz w:val="22"/>
        </w:rPr>
      </w:pPr>
      <w:r>
        <w:rPr>
          <w:color w:val="020203"/>
          <w:sz w:val="22"/>
        </w:rPr>
        <w:t>Para</w:t>
      </w:r>
      <w:r>
        <w:rPr>
          <w:color w:val="020203"/>
          <w:spacing w:val="-3"/>
          <w:sz w:val="22"/>
        </w:rPr>
        <w:t> </w:t>
      </w:r>
      <w:r>
        <w:rPr>
          <w:color w:val="020203"/>
          <w:sz w:val="22"/>
        </w:rPr>
        <w:t>poder</w:t>
      </w:r>
      <w:r>
        <w:rPr>
          <w:color w:val="020203"/>
          <w:spacing w:val="-3"/>
          <w:sz w:val="22"/>
        </w:rPr>
        <w:t> </w:t>
      </w:r>
      <w:r>
        <w:rPr>
          <w:color w:val="020203"/>
          <w:sz w:val="22"/>
        </w:rPr>
        <w:t>gestionar</w:t>
      </w:r>
      <w:r>
        <w:rPr>
          <w:color w:val="020203"/>
          <w:spacing w:val="-3"/>
          <w:sz w:val="22"/>
        </w:rPr>
        <w:t> </w:t>
      </w:r>
      <w:r>
        <w:rPr>
          <w:color w:val="020203"/>
          <w:sz w:val="22"/>
        </w:rPr>
        <w:t>el</w:t>
      </w:r>
      <w:r>
        <w:rPr>
          <w:color w:val="020203"/>
          <w:spacing w:val="-3"/>
          <w:sz w:val="22"/>
        </w:rPr>
        <w:t> </w:t>
      </w:r>
      <w:r>
        <w:rPr>
          <w:color w:val="020203"/>
          <w:sz w:val="22"/>
        </w:rPr>
        <w:t>visado</w:t>
      </w:r>
      <w:r>
        <w:rPr>
          <w:color w:val="020203"/>
          <w:spacing w:val="-3"/>
          <w:sz w:val="22"/>
        </w:rPr>
        <w:t> </w:t>
      </w:r>
      <w:r>
        <w:rPr>
          <w:color w:val="020203"/>
          <w:sz w:val="22"/>
        </w:rPr>
        <w:t>gratuito</w:t>
      </w:r>
      <w:r>
        <w:rPr>
          <w:color w:val="020203"/>
          <w:spacing w:val="-3"/>
          <w:sz w:val="22"/>
        </w:rPr>
        <w:t> </w:t>
      </w:r>
      <w:r>
        <w:rPr>
          <w:color w:val="020203"/>
          <w:sz w:val="22"/>
        </w:rPr>
        <w:t>hay</w:t>
      </w:r>
      <w:r>
        <w:rPr>
          <w:color w:val="020203"/>
          <w:spacing w:val="-3"/>
          <w:sz w:val="22"/>
        </w:rPr>
        <w:t> </w:t>
      </w:r>
      <w:r>
        <w:rPr>
          <w:color w:val="020203"/>
          <w:sz w:val="22"/>
        </w:rPr>
        <w:t>que</w:t>
      </w:r>
      <w:r>
        <w:rPr>
          <w:color w:val="020203"/>
          <w:spacing w:val="-3"/>
          <w:sz w:val="22"/>
        </w:rPr>
        <w:t> </w:t>
      </w:r>
      <w:r>
        <w:rPr>
          <w:color w:val="020203"/>
          <w:sz w:val="22"/>
        </w:rPr>
        <w:t>llenar</w:t>
      </w:r>
      <w:r>
        <w:rPr>
          <w:color w:val="020203"/>
          <w:spacing w:val="-3"/>
          <w:sz w:val="22"/>
        </w:rPr>
        <w:t> </w:t>
      </w:r>
      <w:r>
        <w:rPr>
          <w:color w:val="020203"/>
          <w:sz w:val="22"/>
        </w:rPr>
        <w:t>un</w:t>
      </w:r>
      <w:r>
        <w:rPr>
          <w:color w:val="020203"/>
          <w:spacing w:val="-3"/>
          <w:sz w:val="22"/>
        </w:rPr>
        <w:t> </w:t>
      </w:r>
      <w:r>
        <w:rPr>
          <w:color w:val="020203"/>
          <w:sz w:val="22"/>
        </w:rPr>
        <w:t>formato</w:t>
      </w:r>
      <w:r>
        <w:rPr>
          <w:color w:val="020203"/>
          <w:spacing w:val="-3"/>
          <w:sz w:val="22"/>
        </w:rPr>
        <w:t> </w:t>
      </w:r>
      <w:r>
        <w:rPr>
          <w:color w:val="020203"/>
          <w:sz w:val="22"/>
        </w:rPr>
        <w:t>y</w:t>
      </w:r>
      <w:r>
        <w:rPr>
          <w:color w:val="020203"/>
          <w:spacing w:val="-3"/>
          <w:sz w:val="22"/>
        </w:rPr>
        <w:t> </w:t>
      </w:r>
      <w:r>
        <w:rPr>
          <w:color w:val="020203"/>
          <w:sz w:val="22"/>
        </w:rPr>
        <w:t>enviar</w:t>
      </w:r>
      <w:r>
        <w:rPr>
          <w:color w:val="020203"/>
          <w:spacing w:val="-3"/>
          <w:sz w:val="22"/>
        </w:rPr>
        <w:t> </w:t>
      </w:r>
      <w:r>
        <w:rPr>
          <w:color w:val="020203"/>
          <w:sz w:val="22"/>
        </w:rPr>
        <w:t>una</w:t>
      </w:r>
      <w:r>
        <w:rPr>
          <w:color w:val="020203"/>
          <w:spacing w:val="-3"/>
          <w:sz w:val="22"/>
        </w:rPr>
        <w:t> </w:t>
      </w:r>
      <w:r>
        <w:rPr>
          <w:color w:val="020203"/>
          <w:sz w:val="22"/>
        </w:rPr>
        <w:t>imagen</w:t>
      </w:r>
      <w:r>
        <w:rPr>
          <w:color w:val="020203"/>
          <w:spacing w:val="-3"/>
          <w:sz w:val="22"/>
        </w:rPr>
        <w:t> </w:t>
      </w:r>
      <w:r>
        <w:rPr>
          <w:color w:val="020203"/>
          <w:sz w:val="22"/>
        </w:rPr>
        <w:t>escaneada</w:t>
      </w:r>
      <w:r>
        <w:rPr>
          <w:color w:val="020203"/>
          <w:spacing w:val="-3"/>
          <w:sz w:val="22"/>
        </w:rPr>
        <w:t> </w:t>
      </w:r>
      <w:r>
        <w:rPr>
          <w:color w:val="020203"/>
          <w:sz w:val="22"/>
        </w:rPr>
        <w:t>del</w:t>
      </w:r>
      <w:r>
        <w:rPr>
          <w:color w:val="020203"/>
          <w:spacing w:val="-3"/>
          <w:sz w:val="22"/>
        </w:rPr>
        <w:t> </w:t>
      </w:r>
      <w:r>
        <w:rPr>
          <w:color w:val="020203"/>
          <w:sz w:val="22"/>
        </w:rPr>
        <w:t>pasaporte</w:t>
      </w:r>
      <w:r>
        <w:rPr>
          <w:color w:val="020203"/>
          <w:spacing w:val="-3"/>
          <w:sz w:val="22"/>
        </w:rPr>
        <w:t> </w:t>
      </w:r>
      <w:r>
        <w:rPr>
          <w:color w:val="020203"/>
          <w:sz w:val="22"/>
        </w:rPr>
        <w:t>de</w:t>
      </w:r>
      <w:r>
        <w:rPr>
          <w:color w:val="020203"/>
          <w:spacing w:val="-3"/>
          <w:sz w:val="22"/>
        </w:rPr>
        <w:t> </w:t>
      </w:r>
      <w:r>
        <w:rPr>
          <w:color w:val="020203"/>
          <w:sz w:val="22"/>
        </w:rPr>
        <w:t>cada cliente y enviarlo a nuestras oficinas al menos 72 horas antes de la llegada de los clientes.</w:t>
      </w:r>
    </w:p>
    <w:p>
      <w:pPr>
        <w:pStyle w:val="ListParagraph"/>
        <w:numPr>
          <w:ilvl w:val="0"/>
          <w:numId w:val="1"/>
        </w:numPr>
        <w:tabs>
          <w:tab w:leader="none" w:pos="719" w:val="left"/>
        </w:tabs>
        <w:spacing w:after="0" w:before="2" w:line="249" w:lineRule="auto"/>
        <w:ind w:hanging="360" w:left="719" w:right="363"/>
        <w:jc w:val="both"/>
        <w:rPr>
          <w:color w:val="020203"/>
          <w:sz w:val="22"/>
        </w:rPr>
      </w:pPr>
      <w:r>
        <w:rPr>
          <w:color w:val="020203"/>
          <w:sz w:val="22"/>
        </w:rPr>
        <w:t>Debido</w:t>
      </w:r>
      <w:r>
        <w:rPr>
          <w:color w:val="020203"/>
          <w:spacing w:val="26"/>
          <w:sz w:val="22"/>
        </w:rPr>
        <w:t> </w:t>
      </w:r>
      <w:r>
        <w:rPr>
          <w:color w:val="020203"/>
          <w:sz w:val="22"/>
        </w:rPr>
        <w:t>a</w:t>
      </w:r>
      <w:r>
        <w:rPr>
          <w:color w:val="020203"/>
          <w:spacing w:val="26"/>
          <w:sz w:val="22"/>
        </w:rPr>
        <w:t> </w:t>
      </w:r>
      <w:r>
        <w:rPr>
          <w:color w:val="020203"/>
          <w:sz w:val="22"/>
        </w:rPr>
        <w:t>las</w:t>
      </w:r>
      <w:r>
        <w:rPr>
          <w:color w:val="020203"/>
          <w:spacing w:val="26"/>
          <w:sz w:val="22"/>
        </w:rPr>
        <w:t> </w:t>
      </w:r>
      <w:r>
        <w:rPr>
          <w:color w:val="020203"/>
          <w:sz w:val="22"/>
        </w:rPr>
        <w:t>fluctuaciones</w:t>
      </w:r>
      <w:r>
        <w:rPr>
          <w:color w:val="020203"/>
          <w:spacing w:val="26"/>
          <w:sz w:val="22"/>
        </w:rPr>
        <w:t> </w:t>
      </w:r>
      <w:r>
        <w:rPr>
          <w:color w:val="020203"/>
          <w:sz w:val="22"/>
        </w:rPr>
        <w:t>de</w:t>
      </w:r>
      <w:r>
        <w:rPr>
          <w:color w:val="020203"/>
          <w:spacing w:val="26"/>
          <w:sz w:val="22"/>
        </w:rPr>
        <w:t> </w:t>
      </w:r>
      <w:r>
        <w:rPr>
          <w:color w:val="020203"/>
          <w:sz w:val="22"/>
        </w:rPr>
        <w:t>los</w:t>
      </w:r>
      <w:r>
        <w:rPr>
          <w:color w:val="020203"/>
          <w:spacing w:val="26"/>
          <w:sz w:val="22"/>
        </w:rPr>
        <w:t> </w:t>
      </w:r>
      <w:r>
        <w:rPr>
          <w:color w:val="020203"/>
          <w:sz w:val="22"/>
        </w:rPr>
        <w:t>cambios</w:t>
      </w:r>
      <w:r>
        <w:rPr>
          <w:color w:val="020203"/>
          <w:spacing w:val="26"/>
          <w:sz w:val="22"/>
        </w:rPr>
        <w:t> </w:t>
      </w:r>
      <w:r>
        <w:rPr>
          <w:color w:val="020203"/>
          <w:sz w:val="22"/>
        </w:rPr>
        <w:t>de</w:t>
      </w:r>
      <w:r>
        <w:rPr>
          <w:color w:val="020203"/>
          <w:spacing w:val="26"/>
          <w:sz w:val="22"/>
        </w:rPr>
        <w:t> </w:t>
      </w:r>
      <w:r>
        <w:rPr>
          <w:color w:val="020203"/>
          <w:sz w:val="22"/>
        </w:rPr>
        <w:t>moneda,</w:t>
      </w:r>
      <w:r>
        <w:rPr>
          <w:color w:val="020203"/>
          <w:spacing w:val="31"/>
          <w:sz w:val="22"/>
        </w:rPr>
        <w:t> </w:t>
      </w:r>
      <w:r>
        <w:rPr>
          <w:color w:val="020203"/>
          <w:sz w:val="22"/>
        </w:rPr>
        <w:t>los</w:t>
      </w:r>
      <w:r>
        <w:rPr>
          <w:color w:val="020203"/>
          <w:spacing w:val="26"/>
          <w:sz w:val="22"/>
        </w:rPr>
        <w:t> </w:t>
      </w:r>
      <w:r>
        <w:rPr>
          <w:color w:val="020203"/>
          <w:sz w:val="22"/>
        </w:rPr>
        <w:t>incrementos</w:t>
      </w:r>
      <w:r>
        <w:rPr>
          <w:color w:val="020203"/>
          <w:spacing w:val="26"/>
          <w:sz w:val="22"/>
        </w:rPr>
        <w:t> </w:t>
      </w:r>
      <w:r>
        <w:rPr>
          <w:color w:val="020203"/>
          <w:sz w:val="22"/>
        </w:rPr>
        <w:t>de</w:t>
      </w:r>
      <w:r>
        <w:rPr>
          <w:color w:val="020203"/>
          <w:spacing w:val="26"/>
          <w:sz w:val="22"/>
        </w:rPr>
        <w:t> </w:t>
      </w:r>
      <w:r>
        <w:rPr>
          <w:color w:val="020203"/>
          <w:sz w:val="22"/>
        </w:rPr>
        <w:t>precios</w:t>
      </w:r>
      <w:r>
        <w:rPr>
          <w:color w:val="020203"/>
          <w:spacing w:val="26"/>
          <w:sz w:val="22"/>
        </w:rPr>
        <w:t> </w:t>
      </w:r>
      <w:r>
        <w:rPr>
          <w:color w:val="020203"/>
          <w:sz w:val="22"/>
        </w:rPr>
        <w:t>de</w:t>
      </w:r>
      <w:r>
        <w:rPr>
          <w:color w:val="020203"/>
          <w:spacing w:val="26"/>
          <w:sz w:val="22"/>
        </w:rPr>
        <w:t> </w:t>
      </w:r>
      <w:r>
        <w:rPr>
          <w:color w:val="020203"/>
          <w:sz w:val="22"/>
        </w:rPr>
        <w:t>los</w:t>
      </w:r>
      <w:r>
        <w:rPr>
          <w:color w:val="020203"/>
          <w:spacing w:val="26"/>
          <w:sz w:val="22"/>
        </w:rPr>
        <w:t> </w:t>
      </w:r>
      <w:r>
        <w:rPr>
          <w:color w:val="020203"/>
          <w:sz w:val="22"/>
        </w:rPr>
        <w:t>servicios,</w:t>
      </w:r>
      <w:r>
        <w:rPr>
          <w:color w:val="020203"/>
          <w:spacing w:val="31"/>
          <w:sz w:val="22"/>
        </w:rPr>
        <w:t> </w:t>
      </w:r>
      <w:r>
        <w:rPr>
          <w:color w:val="020203"/>
          <w:sz w:val="22"/>
        </w:rPr>
        <w:t>del</w:t>
      </w:r>
      <w:r>
        <w:rPr>
          <w:color w:val="020203"/>
          <w:spacing w:val="26"/>
          <w:sz w:val="22"/>
        </w:rPr>
        <w:t> </w:t>
      </w:r>
      <w:r>
        <w:rPr>
          <w:color w:val="020203"/>
          <w:sz w:val="22"/>
        </w:rPr>
        <w:t>transporte, el carburante, entradas en monumentos, etc. Nos vemos en la obligación de informarles que si en algún momento, durante la validez de este manual, se produce un incremento considerable, este será inmediatamente comunicado.</w:t>
      </w:r>
    </w:p>
    <w:p>
      <w:pPr>
        <w:pStyle w:val="ListParagraph"/>
        <w:numPr>
          <w:ilvl w:val="0"/>
          <w:numId w:val="1"/>
        </w:numPr>
        <w:tabs>
          <w:tab w:leader="none" w:pos="719" w:val="left"/>
        </w:tabs>
        <w:spacing w:after="0" w:before="2" w:line="249" w:lineRule="auto"/>
        <w:ind w:hanging="360" w:left="719" w:right="357"/>
        <w:jc w:val="both"/>
        <w:rPr>
          <w:color w:val="020203"/>
          <w:sz w:val="22"/>
        </w:rPr>
      </w:pPr>
      <w:r>
        <w:rPr>
          <w:color w:val="020203"/>
          <w:sz w:val="22"/>
        </w:rPr>
        <w:t>Cualquier</w:t>
      </w:r>
      <w:r>
        <w:rPr>
          <w:color w:val="020203"/>
          <w:spacing w:val="-1"/>
          <w:sz w:val="22"/>
        </w:rPr>
        <w:t> </w:t>
      </w:r>
      <w:r>
        <w:rPr>
          <w:color w:val="020203"/>
          <w:sz w:val="22"/>
        </w:rPr>
        <w:t>cancelación</w:t>
      </w:r>
      <w:r>
        <w:rPr>
          <w:color w:val="020203"/>
          <w:spacing w:val="-1"/>
          <w:sz w:val="22"/>
        </w:rPr>
        <w:t> </w:t>
      </w:r>
      <w:r>
        <w:rPr>
          <w:color w:val="020203"/>
          <w:sz w:val="22"/>
        </w:rPr>
        <w:t>conlleva</w:t>
      </w:r>
      <w:r>
        <w:rPr>
          <w:color w:val="020203"/>
          <w:spacing w:val="-1"/>
          <w:sz w:val="22"/>
        </w:rPr>
        <w:t> </w:t>
      </w:r>
      <w:r>
        <w:rPr>
          <w:color w:val="020203"/>
          <w:sz w:val="22"/>
        </w:rPr>
        <w:t>un</w:t>
      </w:r>
      <w:r>
        <w:rPr>
          <w:color w:val="020203"/>
          <w:spacing w:val="-1"/>
          <w:sz w:val="22"/>
        </w:rPr>
        <w:t> </w:t>
      </w:r>
      <w:r>
        <w:rPr>
          <w:color w:val="020203"/>
          <w:sz w:val="22"/>
        </w:rPr>
        <w:t>fee</w:t>
      </w:r>
      <w:r>
        <w:rPr>
          <w:color w:val="020203"/>
          <w:spacing w:val="-1"/>
          <w:sz w:val="22"/>
        </w:rPr>
        <w:t> </w:t>
      </w:r>
      <w:r>
        <w:rPr>
          <w:color w:val="020203"/>
          <w:sz w:val="22"/>
        </w:rPr>
        <w:t>administrativo</w:t>
      </w:r>
      <w:r>
        <w:rPr>
          <w:color w:val="020203"/>
          <w:spacing w:val="-1"/>
          <w:sz w:val="22"/>
        </w:rPr>
        <w:t> </w:t>
      </w:r>
      <w:r>
        <w:rPr>
          <w:color w:val="020203"/>
          <w:sz w:val="22"/>
        </w:rPr>
        <w:t>más</w:t>
      </w:r>
      <w:r>
        <w:rPr>
          <w:color w:val="020203"/>
          <w:spacing w:val="-1"/>
          <w:sz w:val="22"/>
        </w:rPr>
        <w:t> </w:t>
      </w:r>
      <w:r>
        <w:rPr>
          <w:color w:val="020203"/>
          <w:sz w:val="22"/>
        </w:rPr>
        <w:t>los</w:t>
      </w:r>
      <w:r>
        <w:rPr>
          <w:color w:val="020203"/>
          <w:spacing w:val="-1"/>
          <w:sz w:val="22"/>
        </w:rPr>
        <w:t> </w:t>
      </w:r>
      <w:r>
        <w:rPr>
          <w:color w:val="020203"/>
          <w:sz w:val="22"/>
        </w:rPr>
        <w:t>gastos</w:t>
      </w:r>
      <w:r>
        <w:rPr>
          <w:color w:val="020203"/>
          <w:spacing w:val="-1"/>
          <w:sz w:val="22"/>
        </w:rPr>
        <w:t> </w:t>
      </w:r>
      <w:r>
        <w:rPr>
          <w:color w:val="020203"/>
          <w:sz w:val="22"/>
        </w:rPr>
        <w:t>de</w:t>
      </w:r>
      <w:r>
        <w:rPr>
          <w:color w:val="020203"/>
          <w:spacing w:val="-1"/>
          <w:sz w:val="22"/>
        </w:rPr>
        <w:t> </w:t>
      </w:r>
      <w:r>
        <w:rPr>
          <w:color w:val="020203"/>
          <w:sz w:val="22"/>
        </w:rPr>
        <w:t>cancelación</w:t>
      </w:r>
      <w:r>
        <w:rPr>
          <w:color w:val="020203"/>
          <w:spacing w:val="-1"/>
          <w:sz w:val="22"/>
        </w:rPr>
        <w:t> </w:t>
      </w:r>
      <w:r>
        <w:rPr>
          <w:color w:val="020203"/>
          <w:sz w:val="22"/>
        </w:rPr>
        <w:t>que</w:t>
      </w:r>
      <w:r>
        <w:rPr>
          <w:color w:val="020203"/>
          <w:spacing w:val="-1"/>
          <w:sz w:val="22"/>
        </w:rPr>
        <w:t> </w:t>
      </w:r>
      <w:r>
        <w:rPr>
          <w:color w:val="020203"/>
          <w:sz w:val="22"/>
        </w:rPr>
        <w:t>apliquen, así</w:t>
      </w:r>
      <w:r>
        <w:rPr>
          <w:color w:val="020203"/>
          <w:spacing w:val="-1"/>
          <w:sz w:val="22"/>
        </w:rPr>
        <w:t> </w:t>
      </w:r>
      <w:r>
        <w:rPr>
          <w:color w:val="020203"/>
          <w:sz w:val="22"/>
        </w:rPr>
        <w:t>como</w:t>
      </w:r>
      <w:r>
        <w:rPr>
          <w:color w:val="020203"/>
          <w:spacing w:val="-1"/>
          <w:sz w:val="22"/>
        </w:rPr>
        <w:t> </w:t>
      </w:r>
      <w:r>
        <w:rPr>
          <w:color w:val="020203"/>
          <w:sz w:val="22"/>
        </w:rPr>
        <w:t>cambios</w:t>
      </w:r>
      <w:r>
        <w:rPr>
          <w:color w:val="020203"/>
          <w:spacing w:val="-1"/>
          <w:sz w:val="22"/>
        </w:rPr>
        <w:t> </w:t>
      </w:r>
      <w:r>
        <w:rPr>
          <w:color w:val="020203"/>
          <w:sz w:val="22"/>
        </w:rPr>
        <w:t>o modificaciones</w:t>
      </w:r>
      <w:r>
        <w:rPr>
          <w:color w:val="020203"/>
          <w:spacing w:val="-2"/>
          <w:sz w:val="22"/>
        </w:rPr>
        <w:t> </w:t>
      </w:r>
      <w:r>
        <w:rPr>
          <w:color w:val="020203"/>
          <w:sz w:val="22"/>
        </w:rPr>
        <w:t>repetitivas</w:t>
      </w:r>
      <w:r>
        <w:rPr>
          <w:color w:val="020203"/>
          <w:spacing w:val="-2"/>
          <w:sz w:val="22"/>
        </w:rPr>
        <w:t> </w:t>
      </w:r>
      <w:r>
        <w:rPr>
          <w:color w:val="020203"/>
          <w:sz w:val="22"/>
        </w:rPr>
        <w:t>en</w:t>
      </w:r>
      <w:r>
        <w:rPr>
          <w:color w:val="020203"/>
          <w:spacing w:val="-2"/>
          <w:sz w:val="22"/>
        </w:rPr>
        <w:t> </w:t>
      </w:r>
      <w:r>
        <w:rPr>
          <w:color w:val="020203"/>
          <w:sz w:val="22"/>
        </w:rPr>
        <w:t>reservas</w:t>
      </w:r>
      <w:r>
        <w:rPr>
          <w:color w:val="020203"/>
          <w:spacing w:val="-2"/>
          <w:sz w:val="22"/>
        </w:rPr>
        <w:t> </w:t>
      </w:r>
      <w:r>
        <w:rPr>
          <w:color w:val="020203"/>
          <w:sz w:val="22"/>
        </w:rPr>
        <w:t>confirmadas</w:t>
      </w:r>
      <w:r>
        <w:rPr>
          <w:color w:val="020203"/>
          <w:spacing w:val="-2"/>
          <w:sz w:val="22"/>
        </w:rPr>
        <w:t> </w:t>
      </w:r>
      <w:r>
        <w:rPr>
          <w:color w:val="020203"/>
          <w:sz w:val="22"/>
        </w:rPr>
        <w:t>aplica</w:t>
      </w:r>
      <w:r>
        <w:rPr>
          <w:color w:val="020203"/>
          <w:spacing w:val="-2"/>
          <w:sz w:val="22"/>
        </w:rPr>
        <w:t> </w:t>
      </w:r>
      <w:r>
        <w:rPr>
          <w:color w:val="020203"/>
          <w:sz w:val="22"/>
        </w:rPr>
        <w:t>un</w:t>
      </w:r>
      <w:r>
        <w:rPr>
          <w:color w:val="020203"/>
          <w:spacing w:val="-2"/>
          <w:sz w:val="22"/>
        </w:rPr>
        <w:t> </w:t>
      </w:r>
      <w:r>
        <w:rPr>
          <w:color w:val="020203"/>
          <w:sz w:val="22"/>
        </w:rPr>
        <w:t>fee, hasta</w:t>
      </w:r>
      <w:r>
        <w:rPr>
          <w:color w:val="020203"/>
          <w:spacing w:val="-2"/>
          <w:sz w:val="22"/>
        </w:rPr>
        <w:t> </w:t>
      </w:r>
      <w:r>
        <w:rPr>
          <w:color w:val="020203"/>
          <w:sz w:val="22"/>
        </w:rPr>
        <w:t>21</w:t>
      </w:r>
      <w:r>
        <w:rPr>
          <w:color w:val="020203"/>
          <w:spacing w:val="-2"/>
          <w:sz w:val="22"/>
        </w:rPr>
        <w:t> </w:t>
      </w:r>
      <w:r>
        <w:rPr>
          <w:color w:val="020203"/>
          <w:sz w:val="22"/>
        </w:rPr>
        <w:t>días</w:t>
      </w:r>
      <w:r>
        <w:rPr>
          <w:color w:val="020203"/>
          <w:spacing w:val="-2"/>
          <w:sz w:val="22"/>
        </w:rPr>
        <w:t> </w:t>
      </w:r>
      <w:r>
        <w:rPr>
          <w:color w:val="020203"/>
          <w:sz w:val="22"/>
        </w:rPr>
        <w:t>antes</w:t>
      </w:r>
      <w:r>
        <w:rPr>
          <w:color w:val="020203"/>
          <w:spacing w:val="-2"/>
          <w:sz w:val="22"/>
        </w:rPr>
        <w:t> </w:t>
      </w:r>
      <w:r>
        <w:rPr>
          <w:color w:val="020203"/>
          <w:sz w:val="22"/>
        </w:rPr>
        <w:t>de</w:t>
      </w:r>
      <w:r>
        <w:rPr>
          <w:color w:val="020203"/>
          <w:spacing w:val="-2"/>
          <w:sz w:val="22"/>
        </w:rPr>
        <w:t> </w:t>
      </w:r>
      <w:r>
        <w:rPr>
          <w:color w:val="020203"/>
          <w:sz w:val="22"/>
        </w:rPr>
        <w:t>la</w:t>
      </w:r>
      <w:r>
        <w:rPr>
          <w:color w:val="020203"/>
          <w:spacing w:val="-2"/>
          <w:sz w:val="22"/>
        </w:rPr>
        <w:t> </w:t>
      </w:r>
      <w:r>
        <w:rPr>
          <w:color w:val="020203"/>
          <w:sz w:val="22"/>
        </w:rPr>
        <w:t>fecha</w:t>
      </w:r>
      <w:r>
        <w:rPr>
          <w:color w:val="020203"/>
          <w:spacing w:val="-2"/>
          <w:sz w:val="22"/>
        </w:rPr>
        <w:t> </w:t>
      </w:r>
      <w:r>
        <w:rPr>
          <w:color w:val="020203"/>
          <w:sz w:val="22"/>
        </w:rPr>
        <w:t>de</w:t>
      </w:r>
      <w:r>
        <w:rPr>
          <w:color w:val="020203"/>
          <w:spacing w:val="-2"/>
          <w:sz w:val="22"/>
        </w:rPr>
        <w:t> </w:t>
      </w:r>
      <w:r>
        <w:rPr>
          <w:color w:val="020203"/>
          <w:sz w:val="22"/>
        </w:rPr>
        <w:t>salida.</w:t>
      </w:r>
      <w:r>
        <w:rPr>
          <w:color w:val="020203"/>
          <w:spacing w:val="-2"/>
          <w:sz w:val="22"/>
        </w:rPr>
        <w:t> </w:t>
      </w:r>
      <w:r>
        <w:rPr>
          <w:color w:val="020203"/>
          <w:sz w:val="22"/>
        </w:rPr>
        <w:t>Revisar</w:t>
      </w:r>
      <w:r>
        <w:rPr>
          <w:color w:val="020203"/>
          <w:spacing w:val="-2"/>
          <w:sz w:val="22"/>
        </w:rPr>
        <w:t> </w:t>
      </w:r>
      <w:r>
        <w:rPr>
          <w:color w:val="020203"/>
          <w:sz w:val="22"/>
        </w:rPr>
        <w:t>con su ejecutivo.</w:t>
      </w:r>
    </w:p>
    <w:p>
      <w:pPr>
        <w:pStyle w:val="ListParagraph"/>
        <w:numPr>
          <w:ilvl w:val="0"/>
          <w:numId w:val="1"/>
        </w:numPr>
        <w:tabs>
          <w:tab w:leader="none" w:pos="719" w:val="left"/>
        </w:tabs>
        <w:spacing w:after="0" w:before="3" w:line="249" w:lineRule="auto"/>
        <w:ind w:hanging="360" w:left="719" w:right="357"/>
        <w:jc w:val="both"/>
        <w:rPr>
          <w:color w:val="020203"/>
          <w:sz w:val="22"/>
        </w:rPr>
      </w:pPr>
      <w:r>
        <w:rPr>
          <w:color w:val="020203"/>
          <w:sz w:val="22"/>
        </w:rPr>
        <w:t>Es costumbre dejar propina para el servicio, en estos programas colaboran diferentes personas y todos ellos participan de la propina, hoteles, restaurantes, maleteros, guías y choferes, representantes. El cálculo para un circuito regular es de 35 a 40 USD por persona que se deben pagar en destino.</w:t>
      </w:r>
    </w:p>
    <w:p>
      <w:pPr>
        <w:pStyle w:val="ListParagraph"/>
        <w:numPr>
          <w:ilvl w:val="0"/>
          <w:numId w:val="1"/>
        </w:numPr>
        <w:tabs>
          <w:tab w:leader="none" w:pos="719" w:val="left"/>
        </w:tabs>
        <w:spacing w:after="0" w:before="3" w:line="249" w:lineRule="auto"/>
        <w:ind w:hanging="360" w:left="719" w:right="358"/>
        <w:jc w:val="both"/>
        <w:rPr>
          <w:color w:val="020203"/>
          <w:sz w:val="22"/>
        </w:rPr>
      </w:pPr>
      <w:r>
        <w:rPr>
          <w:color w:val="020203"/>
          <w:sz w:val="22"/>
        </w:rPr>
        <w:t>Las habitaciones triples no existen, por lo que será una cama doble + cama supletoria (rollaway) y no aplica ningún descuento por la tercera persona, paga lo mismo que por persona en doble.</w:t>
      </w:r>
    </w:p>
    <w:p>
      <w:pPr>
        <w:pStyle w:val="ListParagraph"/>
        <w:numPr>
          <w:ilvl w:val="0"/>
          <w:numId w:val="1"/>
        </w:numPr>
        <w:tabs>
          <w:tab w:leader="none" w:pos="719" w:val="left"/>
        </w:tabs>
        <w:spacing w:after="0" w:before="2" w:line="249" w:lineRule="auto"/>
        <w:ind w:hanging="360" w:left="719" w:right="357"/>
        <w:jc w:val="both"/>
        <w:rPr>
          <w:color w:val="020203"/>
          <w:sz w:val="22"/>
        </w:rPr>
      </w:pPr>
      <w:r>
        <w:rPr>
          <w:color w:val="020203"/>
          <w:sz w:val="22"/>
        </w:rPr>
        <w:t>Los suplementos para las cenas de fin de año serán informados en el momento de la reserva, tanto del precio como la obligatoriedad de las mismas.</w:t>
      </w:r>
    </w:p>
    <w:p>
      <w:pPr>
        <w:pStyle w:val="ListParagraph"/>
        <w:numPr>
          <w:ilvl w:val="0"/>
          <w:numId w:val="1"/>
        </w:numPr>
        <w:tabs>
          <w:tab w:leader="none" w:pos="719" w:val="left"/>
        </w:tabs>
        <w:spacing w:after="0" w:before="1" w:line="249" w:lineRule="auto"/>
        <w:ind w:hanging="360" w:left="719" w:right="357"/>
        <w:jc w:val="both"/>
        <w:rPr>
          <w:color w:val="020203"/>
          <w:sz w:val="22"/>
        </w:rPr>
      </w:pPr>
      <w:r>
        <w:rPr>
          <w:color w:val="020203"/>
          <w:sz w:val="22"/>
        </w:rPr>
        <w:t>El orden de las visitas podría ser modificado por cuestiones meteorológicas, climáticas, operativas, horarios, fiestas locales o religiosas o por cuestiones de fuerza mayor, respetando en cualquier caso todas las visitas indicadas.</w:t>
      </w:r>
    </w:p>
    <w:p>
      <w:pPr>
        <w:pStyle w:val="ListParagraph"/>
        <w:numPr>
          <w:ilvl w:val="0"/>
          <w:numId w:val="1"/>
        </w:numPr>
        <w:tabs>
          <w:tab w:leader="none" w:pos="719" w:val="left"/>
        </w:tabs>
        <w:spacing w:after="0" w:before="2" w:line="249" w:lineRule="auto"/>
        <w:ind w:hanging="360" w:left="719" w:right="358"/>
        <w:jc w:val="both"/>
        <w:rPr>
          <w:color w:val="020203"/>
          <w:sz w:val="22"/>
        </w:rPr>
      </w:pPr>
      <w:r>
        <w:rPr>
          <w:color w:val="020203"/>
          <w:sz w:val="22"/>
        </w:rPr>
        <w:t>Es</w:t>
      </w:r>
      <w:r>
        <w:rPr>
          <w:color w:val="020203"/>
          <w:spacing w:val="-6"/>
          <w:sz w:val="22"/>
        </w:rPr>
        <w:t> </w:t>
      </w:r>
      <w:r>
        <w:rPr>
          <w:color w:val="020203"/>
          <w:sz w:val="22"/>
        </w:rPr>
        <w:t>responsabilidad</w:t>
      </w:r>
      <w:r>
        <w:rPr>
          <w:color w:val="020203"/>
          <w:spacing w:val="-6"/>
          <w:sz w:val="22"/>
        </w:rPr>
        <w:t> </w:t>
      </w:r>
      <w:r>
        <w:rPr>
          <w:color w:val="020203"/>
          <w:sz w:val="22"/>
        </w:rPr>
        <w:t>del</w:t>
      </w:r>
      <w:r>
        <w:rPr>
          <w:color w:val="020203"/>
          <w:spacing w:val="-6"/>
          <w:sz w:val="22"/>
        </w:rPr>
        <w:t> </w:t>
      </w:r>
      <w:r>
        <w:rPr>
          <w:color w:val="020203"/>
          <w:sz w:val="22"/>
        </w:rPr>
        <w:t>pasajero</w:t>
      </w:r>
      <w:r>
        <w:rPr>
          <w:color w:val="020203"/>
          <w:spacing w:val="-6"/>
          <w:sz w:val="22"/>
        </w:rPr>
        <w:t> </w:t>
      </w:r>
      <w:r>
        <w:rPr>
          <w:color w:val="020203"/>
          <w:sz w:val="22"/>
        </w:rPr>
        <w:t>llevar</w:t>
      </w:r>
      <w:r>
        <w:rPr>
          <w:color w:val="020203"/>
          <w:spacing w:val="-6"/>
          <w:sz w:val="22"/>
        </w:rPr>
        <w:t> </w:t>
      </w:r>
      <w:r>
        <w:rPr>
          <w:color w:val="020203"/>
          <w:sz w:val="22"/>
        </w:rPr>
        <w:t>consigo</w:t>
      </w:r>
      <w:r>
        <w:rPr>
          <w:color w:val="020203"/>
          <w:spacing w:val="-6"/>
          <w:sz w:val="22"/>
        </w:rPr>
        <w:t> </w:t>
      </w:r>
      <w:r>
        <w:rPr>
          <w:color w:val="020203"/>
          <w:sz w:val="22"/>
        </w:rPr>
        <w:t>todos</w:t>
      </w:r>
      <w:r>
        <w:rPr>
          <w:color w:val="020203"/>
          <w:spacing w:val="-6"/>
          <w:sz w:val="22"/>
        </w:rPr>
        <w:t> </w:t>
      </w:r>
      <w:r>
        <w:rPr>
          <w:color w:val="020203"/>
          <w:sz w:val="22"/>
        </w:rPr>
        <w:t>sus</w:t>
      </w:r>
      <w:r>
        <w:rPr>
          <w:color w:val="020203"/>
          <w:spacing w:val="-6"/>
          <w:sz w:val="22"/>
        </w:rPr>
        <w:t> </w:t>
      </w:r>
      <w:r>
        <w:rPr>
          <w:color w:val="020203"/>
          <w:sz w:val="22"/>
        </w:rPr>
        <w:t>documentos</w:t>
      </w:r>
      <w:r>
        <w:rPr>
          <w:color w:val="020203"/>
          <w:spacing w:val="-6"/>
          <w:sz w:val="22"/>
        </w:rPr>
        <w:t> </w:t>
      </w:r>
      <w:r>
        <w:rPr>
          <w:color w:val="020203"/>
          <w:sz w:val="22"/>
        </w:rPr>
        <w:t>de</w:t>
      </w:r>
      <w:r>
        <w:rPr>
          <w:color w:val="020203"/>
          <w:spacing w:val="-6"/>
          <w:sz w:val="22"/>
        </w:rPr>
        <w:t> </w:t>
      </w:r>
      <w:r>
        <w:rPr>
          <w:color w:val="020203"/>
          <w:sz w:val="22"/>
        </w:rPr>
        <w:t>viaje</w:t>
      </w:r>
      <w:r>
        <w:rPr>
          <w:color w:val="020203"/>
          <w:spacing w:val="-6"/>
          <w:sz w:val="22"/>
        </w:rPr>
        <w:t> </w:t>
      </w:r>
      <w:r>
        <w:rPr>
          <w:color w:val="020203"/>
          <w:sz w:val="22"/>
        </w:rPr>
        <w:t>en</w:t>
      </w:r>
      <w:r>
        <w:rPr>
          <w:color w:val="020203"/>
          <w:spacing w:val="-6"/>
          <w:sz w:val="22"/>
        </w:rPr>
        <w:t> </w:t>
      </w:r>
      <w:r>
        <w:rPr>
          <w:color w:val="020203"/>
          <w:sz w:val="22"/>
        </w:rPr>
        <w:t>orden</w:t>
      </w:r>
      <w:r>
        <w:rPr>
          <w:color w:val="020203"/>
          <w:spacing w:val="-6"/>
          <w:sz w:val="22"/>
        </w:rPr>
        <w:t> </w:t>
      </w:r>
      <w:r>
        <w:rPr>
          <w:color w:val="020203"/>
          <w:sz w:val="22"/>
        </w:rPr>
        <w:t>como</w:t>
      </w:r>
      <w:r>
        <w:rPr>
          <w:color w:val="020203"/>
          <w:spacing w:val="-6"/>
          <w:sz w:val="22"/>
        </w:rPr>
        <w:t> </w:t>
      </w:r>
      <w:r>
        <w:rPr>
          <w:color w:val="020203"/>
          <w:sz w:val="22"/>
        </w:rPr>
        <w:t>es</w:t>
      </w:r>
      <w:r>
        <w:rPr>
          <w:color w:val="020203"/>
          <w:spacing w:val="-6"/>
          <w:sz w:val="22"/>
        </w:rPr>
        <w:t> </w:t>
      </w:r>
      <w:r>
        <w:rPr>
          <w:color w:val="020203"/>
          <w:sz w:val="22"/>
        </w:rPr>
        <w:t>el</w:t>
      </w:r>
      <w:r>
        <w:rPr>
          <w:color w:val="020203"/>
          <w:spacing w:val="-6"/>
          <w:sz w:val="22"/>
        </w:rPr>
        <w:t> </w:t>
      </w:r>
      <w:r>
        <w:rPr>
          <w:color w:val="020203"/>
          <w:sz w:val="22"/>
        </w:rPr>
        <w:t>pasaporte</w:t>
      </w:r>
      <w:r>
        <w:rPr>
          <w:color w:val="020203"/>
          <w:spacing w:val="-6"/>
          <w:sz w:val="22"/>
        </w:rPr>
        <w:t> </w:t>
      </w:r>
      <w:r>
        <w:rPr>
          <w:color w:val="020203"/>
          <w:sz w:val="22"/>
        </w:rPr>
        <w:t>y</w:t>
      </w:r>
      <w:r>
        <w:rPr>
          <w:color w:val="020203"/>
          <w:spacing w:val="-6"/>
          <w:sz w:val="22"/>
        </w:rPr>
        <w:t> </w:t>
      </w:r>
      <w:r>
        <w:rPr>
          <w:color w:val="020203"/>
          <w:sz w:val="22"/>
        </w:rPr>
        <w:t>visas, no nos haremos responsables en caso de olvido aplicando los gastos correspondientes.</w:t>
      </w:r>
    </w:p>
    <w:p>
      <w:pPr>
        <w:pStyle w:val="ListParagraph"/>
        <w:numPr>
          <w:ilvl w:val="0"/>
          <w:numId w:val="1"/>
        </w:numPr>
        <w:tabs>
          <w:tab w:leader="none" w:pos="719" w:val="left"/>
        </w:tabs>
        <w:spacing w:after="0" w:before="2" w:line="240" w:lineRule="auto"/>
        <w:ind w:hanging="359" w:left="719" w:right="0"/>
        <w:jc w:val="both"/>
        <w:rPr>
          <w:color w:val="020203"/>
          <w:sz w:val="22"/>
        </w:rPr>
      </w:pPr>
      <w:r>
        <w:rPr>
          <w:color w:val="020203"/>
          <w:w w:val="105"/>
          <w:sz w:val="22"/>
        </w:rPr>
        <w:t>Pasajeros</w:t>
      </w:r>
      <w:r>
        <w:rPr>
          <w:color w:val="020203"/>
          <w:spacing w:val="-14"/>
          <w:w w:val="105"/>
          <w:sz w:val="22"/>
        </w:rPr>
        <w:t> </w:t>
      </w:r>
      <w:r>
        <w:rPr>
          <w:color w:val="020203"/>
          <w:w w:val="105"/>
          <w:sz w:val="22"/>
        </w:rPr>
        <w:t>de</w:t>
      </w:r>
      <w:r>
        <w:rPr>
          <w:color w:val="020203"/>
          <w:spacing w:val="-13"/>
          <w:w w:val="105"/>
          <w:sz w:val="22"/>
        </w:rPr>
        <w:t> </w:t>
      </w:r>
      <w:r>
        <w:rPr>
          <w:color w:val="020203"/>
          <w:w w:val="105"/>
          <w:sz w:val="22"/>
        </w:rPr>
        <w:t>nacionalidad</w:t>
      </w:r>
      <w:r>
        <w:rPr>
          <w:color w:val="020203"/>
          <w:spacing w:val="-13"/>
          <w:w w:val="105"/>
          <w:sz w:val="22"/>
        </w:rPr>
        <w:t> </w:t>
      </w:r>
      <w:r>
        <w:rPr>
          <w:color w:val="020203"/>
          <w:w w:val="105"/>
          <w:sz w:val="22"/>
        </w:rPr>
        <w:t>mexicana</w:t>
      </w:r>
      <w:r>
        <w:rPr>
          <w:color w:val="020203"/>
          <w:spacing w:val="-14"/>
          <w:w w:val="105"/>
          <w:sz w:val="22"/>
        </w:rPr>
        <w:t> </w:t>
      </w:r>
      <w:r>
        <w:rPr>
          <w:color w:val="020203"/>
          <w:w w:val="105"/>
          <w:sz w:val="22"/>
        </w:rPr>
        <w:t>requieren</w:t>
      </w:r>
      <w:r>
        <w:rPr>
          <w:color w:val="020203"/>
          <w:spacing w:val="-13"/>
          <w:w w:val="105"/>
          <w:sz w:val="22"/>
        </w:rPr>
        <w:t> </w:t>
      </w:r>
      <w:r>
        <w:rPr>
          <w:color w:val="020203"/>
          <w:w w:val="105"/>
          <w:sz w:val="22"/>
        </w:rPr>
        <w:t>visa</w:t>
      </w:r>
      <w:r>
        <w:rPr>
          <w:color w:val="020203"/>
          <w:spacing w:val="-13"/>
          <w:w w:val="105"/>
          <w:sz w:val="22"/>
        </w:rPr>
        <w:t> </w:t>
      </w:r>
      <w:r>
        <w:rPr>
          <w:color w:val="020203"/>
          <w:w w:val="105"/>
          <w:sz w:val="22"/>
        </w:rPr>
        <w:t>para</w:t>
      </w:r>
      <w:r>
        <w:rPr>
          <w:color w:val="020203"/>
          <w:spacing w:val="-13"/>
          <w:w w:val="105"/>
          <w:sz w:val="22"/>
        </w:rPr>
        <w:t> </w:t>
      </w:r>
      <w:r>
        <w:rPr>
          <w:color w:val="020203"/>
          <w:w w:val="105"/>
          <w:sz w:val="22"/>
        </w:rPr>
        <w:t>visitar</w:t>
      </w:r>
      <w:r>
        <w:rPr>
          <w:color w:val="020203"/>
          <w:spacing w:val="-14"/>
          <w:w w:val="105"/>
          <w:sz w:val="22"/>
        </w:rPr>
        <w:t> </w:t>
      </w:r>
      <w:r>
        <w:rPr>
          <w:color w:val="020203"/>
          <w:spacing w:val="-2"/>
          <w:w w:val="105"/>
          <w:sz w:val="22"/>
        </w:rPr>
        <w:t>Jordania.</w:t>
      </w:r>
    </w:p>
    <w:p>
      <w:pPr>
        <w:pStyle w:val="ListParagraph"/>
        <w:numPr>
          <w:ilvl w:val="0"/>
          <w:numId w:val="1"/>
        </w:numPr>
        <w:tabs>
          <w:tab w:leader="none" w:pos="719" w:val="left"/>
        </w:tabs>
        <w:spacing w:after="0" w:before="11" w:line="240" w:lineRule="auto"/>
        <w:ind w:hanging="359" w:left="719" w:right="0"/>
        <w:jc w:val="both"/>
        <w:rPr>
          <w:color w:val="020203"/>
          <w:sz w:val="22"/>
        </w:rPr>
      </w:pPr>
      <w:r>
        <w:rPr>
          <w:color w:val="020203"/>
          <w:sz w:val="22"/>
        </w:rPr>
        <w:t>Aplica 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6"/>
          <w:sz w:val="22"/>
        </w:rPr>
        <w:t> </w:t>
      </w:r>
      <w:r>
        <w:rPr>
          <w:color w:val="020203"/>
          <w:sz w:val="22"/>
        </w:rPr>
        <w:t>favor</w:t>
      </w:r>
      <w:r>
        <w:rPr>
          <w:color w:val="020203"/>
          <w:spacing w:val="1"/>
          <w:sz w:val="22"/>
        </w:rPr>
        <w:t> </w:t>
      </w:r>
      <w:r>
        <w:rPr>
          <w:color w:val="020203"/>
          <w:sz w:val="22"/>
        </w:rPr>
        <w:t>consultar</w:t>
      </w:r>
      <w:r>
        <w:rPr>
          <w:color w:val="020203"/>
          <w:spacing w:val="1"/>
          <w:sz w:val="22"/>
        </w:rPr>
        <w:t> </w:t>
      </w:r>
      <w:r>
        <w:rPr>
          <w:color w:val="020203"/>
          <w:sz w:val="22"/>
        </w:rPr>
        <w:t>horarios y</w:t>
      </w:r>
      <w:r>
        <w:rPr>
          <w:color w:val="020203"/>
          <w:spacing w:val="1"/>
          <w:sz w:val="22"/>
        </w:rPr>
        <w:t> </w:t>
      </w:r>
      <w:r>
        <w:rPr>
          <w:color w:val="020203"/>
          <w:spacing w:val="-2"/>
          <w:sz w:val="22"/>
        </w:rPr>
        <w:t>costo.</w:t>
      </w:r>
    </w:p>
    <w:p>
      <w:pPr>
        <w:pStyle w:val="ListParagraph"/>
        <w:numPr>
          <w:ilvl w:val="0"/>
          <w:numId w:val="1"/>
        </w:numPr>
        <w:tabs>
          <w:tab w:leader="none" w:pos="719" w:val="left"/>
        </w:tabs>
        <w:spacing w:after="0" w:before="11" w:line="249" w:lineRule="auto"/>
        <w:ind w:hanging="360" w:left="719" w:right="357"/>
        <w:jc w:val="both"/>
        <w:rPr>
          <w:color w:val="020203"/>
          <w:sz w:val="22"/>
        </w:rPr>
      </w:pPr>
      <w:r>
        <w:rPr>
          <w:color w:val="020203"/>
          <w:sz w:val="22"/>
        </w:rPr>
        <w:t>Respecto a los hoteles en la ciudad de Petra informamos que Petra (Wadi Musa) es una ciudad-pueblo y lugar de paso de una sola noche, que recibe miles y miles de turistas cada año para visitar su espectacular recinto arquitectónico, donde hay poca capacidad hotelera y una gran demanda: hostales, pensiones, albergues, hotelitos locales o familiares</w:t>
      </w:r>
      <w:r>
        <w:rPr>
          <w:color w:val="020203"/>
          <w:spacing w:val="40"/>
          <w:sz w:val="22"/>
        </w:rPr>
        <w:t> </w:t>
      </w:r>
      <w:r>
        <w:rPr>
          <w:color w:val="020203"/>
          <w:sz w:val="22"/>
        </w:rPr>
        <w:t>y algunos hoteles, pocos y pequeños de muy poca capacidad 15, 20, 30 habitaciones de 2, 3 y 4* (Primera) (categoría oficial, que no se corresponden con los estándares internacionales) y tan solo dos o tres hoteles de categoría 4* y 5* (Superior) aceptables pero también con capacidad bastante limitada en número de habitaciones, para cubrir las altas necesidades de demanda de todo el mundo. Los hoteles soportan a diario un movimiento importante de entradas y salidas continuadas, lo que hace que el mantenimiento de los mismos no sea siempre el mejor y el deseado. La labor de</w:t>
      </w:r>
      <w:r>
        <w:rPr>
          <w:color w:val="020203"/>
          <w:spacing w:val="-4"/>
          <w:sz w:val="22"/>
        </w:rPr>
        <w:t> </w:t>
      </w:r>
      <w:r>
        <w:rPr>
          <w:color w:val="020203"/>
          <w:sz w:val="22"/>
        </w:rPr>
        <w:t>nuestro</w:t>
      </w:r>
      <w:r>
        <w:rPr>
          <w:color w:val="020203"/>
          <w:spacing w:val="-4"/>
          <w:sz w:val="22"/>
        </w:rPr>
        <w:t> </w:t>
      </w:r>
      <w:r>
        <w:rPr>
          <w:color w:val="020203"/>
          <w:sz w:val="22"/>
        </w:rPr>
        <w:t>operador</w:t>
      </w:r>
      <w:r>
        <w:rPr>
          <w:color w:val="020203"/>
          <w:spacing w:val="-4"/>
          <w:sz w:val="22"/>
        </w:rPr>
        <w:t> </w:t>
      </w:r>
      <w:r>
        <w:rPr>
          <w:color w:val="020203"/>
          <w:sz w:val="22"/>
        </w:rPr>
        <w:t>local</w:t>
      </w:r>
      <w:r>
        <w:rPr>
          <w:color w:val="020203"/>
          <w:spacing w:val="-4"/>
          <w:sz w:val="22"/>
        </w:rPr>
        <w:t> </w:t>
      </w:r>
      <w:r>
        <w:rPr>
          <w:color w:val="020203"/>
          <w:sz w:val="22"/>
        </w:rPr>
        <w:t>es</w:t>
      </w:r>
      <w:r>
        <w:rPr>
          <w:color w:val="020203"/>
          <w:spacing w:val="-4"/>
          <w:sz w:val="22"/>
        </w:rPr>
        <w:t> </w:t>
      </w:r>
      <w:r>
        <w:rPr>
          <w:color w:val="020203"/>
          <w:sz w:val="22"/>
        </w:rPr>
        <w:t>conseguir</w:t>
      </w:r>
      <w:r>
        <w:rPr>
          <w:color w:val="020203"/>
          <w:spacing w:val="-4"/>
          <w:sz w:val="22"/>
        </w:rPr>
        <w:t> </w:t>
      </w:r>
      <w:r>
        <w:rPr>
          <w:color w:val="020203"/>
          <w:sz w:val="22"/>
        </w:rPr>
        <w:t>lo</w:t>
      </w:r>
      <w:r>
        <w:rPr>
          <w:color w:val="020203"/>
          <w:spacing w:val="-4"/>
          <w:sz w:val="22"/>
        </w:rPr>
        <w:t> </w:t>
      </w:r>
      <w:r>
        <w:rPr>
          <w:color w:val="020203"/>
          <w:sz w:val="22"/>
        </w:rPr>
        <w:t>más</w:t>
      </w:r>
      <w:r>
        <w:rPr>
          <w:color w:val="020203"/>
          <w:spacing w:val="-4"/>
          <w:sz w:val="22"/>
        </w:rPr>
        <w:t> </w:t>
      </w:r>
      <w:r>
        <w:rPr>
          <w:color w:val="020203"/>
          <w:sz w:val="22"/>
        </w:rPr>
        <w:t>aceptable</w:t>
      </w:r>
      <w:r>
        <w:rPr>
          <w:color w:val="020203"/>
          <w:spacing w:val="-4"/>
          <w:sz w:val="22"/>
        </w:rPr>
        <w:t> </w:t>
      </w:r>
      <w:r>
        <w:rPr>
          <w:color w:val="020203"/>
          <w:sz w:val="22"/>
        </w:rPr>
        <w:t>para</w:t>
      </w:r>
      <w:r>
        <w:rPr>
          <w:color w:val="020203"/>
          <w:spacing w:val="-4"/>
          <w:sz w:val="22"/>
        </w:rPr>
        <w:t> </w:t>
      </w:r>
      <w:r>
        <w:rPr>
          <w:color w:val="020203"/>
          <w:sz w:val="22"/>
        </w:rPr>
        <w:t>los</w:t>
      </w:r>
      <w:r>
        <w:rPr>
          <w:color w:val="020203"/>
          <w:spacing w:val="-4"/>
          <w:sz w:val="22"/>
        </w:rPr>
        <w:t> </w:t>
      </w:r>
      <w:r>
        <w:rPr>
          <w:color w:val="020203"/>
          <w:sz w:val="22"/>
        </w:rPr>
        <w:t>pasajeros</w:t>
      </w:r>
      <w:r>
        <w:rPr>
          <w:color w:val="020203"/>
          <w:spacing w:val="-4"/>
          <w:sz w:val="22"/>
        </w:rPr>
        <w:t> </w:t>
      </w:r>
      <w:r>
        <w:rPr>
          <w:color w:val="020203"/>
          <w:sz w:val="22"/>
        </w:rPr>
        <w:t>y</w:t>
      </w:r>
      <w:r>
        <w:rPr>
          <w:color w:val="020203"/>
          <w:spacing w:val="-4"/>
          <w:sz w:val="22"/>
        </w:rPr>
        <w:t> </w:t>
      </w:r>
      <w:r>
        <w:rPr>
          <w:color w:val="020203"/>
          <w:sz w:val="22"/>
        </w:rPr>
        <w:t>a</w:t>
      </w:r>
      <w:r>
        <w:rPr>
          <w:color w:val="020203"/>
          <w:spacing w:val="-4"/>
          <w:sz w:val="22"/>
        </w:rPr>
        <w:t> </w:t>
      </w:r>
      <w:r>
        <w:rPr>
          <w:color w:val="020203"/>
          <w:sz w:val="22"/>
        </w:rPr>
        <w:t>precios</w:t>
      </w:r>
      <w:r>
        <w:rPr>
          <w:color w:val="020203"/>
          <w:spacing w:val="-4"/>
          <w:sz w:val="22"/>
        </w:rPr>
        <w:t> </w:t>
      </w:r>
      <w:r>
        <w:rPr>
          <w:color w:val="020203"/>
          <w:sz w:val="22"/>
        </w:rPr>
        <w:t>razonables</w:t>
      </w:r>
      <w:r>
        <w:rPr>
          <w:color w:val="020203"/>
          <w:spacing w:val="-4"/>
          <w:sz w:val="22"/>
        </w:rPr>
        <w:t> </w:t>
      </w:r>
      <w:r>
        <w:rPr>
          <w:color w:val="020203"/>
          <w:sz w:val="22"/>
        </w:rPr>
        <w:t>dentro</w:t>
      </w:r>
      <w:r>
        <w:rPr>
          <w:color w:val="020203"/>
          <w:spacing w:val="-4"/>
          <w:sz w:val="22"/>
        </w:rPr>
        <w:t> </w:t>
      </w:r>
      <w:r>
        <w:rPr>
          <w:color w:val="020203"/>
          <w:sz w:val="22"/>
        </w:rPr>
        <w:t>de</w:t>
      </w:r>
      <w:r>
        <w:rPr>
          <w:color w:val="020203"/>
          <w:spacing w:val="-4"/>
          <w:sz w:val="22"/>
        </w:rPr>
        <w:t> </w:t>
      </w:r>
      <w:r>
        <w:rPr>
          <w:color w:val="020203"/>
          <w:sz w:val="22"/>
        </w:rPr>
        <w:t>la</w:t>
      </w:r>
      <w:r>
        <w:rPr>
          <w:color w:val="020203"/>
          <w:spacing w:val="-4"/>
          <w:sz w:val="22"/>
        </w:rPr>
        <w:t> </w:t>
      </w:r>
      <w:r>
        <w:rPr>
          <w:color w:val="020203"/>
          <w:sz w:val="22"/>
        </w:rPr>
        <w:t>categoría hotelera seleccionada en su compra, pero a veces es muy difícil conseguirlo, por lo que rogamos su comprensión.</w:t>
      </w:r>
    </w:p>
    <w:p>
      <w:pPr>
        <w:pStyle w:val="ListParagraph"/>
        <w:numPr>
          <w:ilvl w:val="0"/>
          <w:numId w:val="1"/>
        </w:numPr>
        <w:tabs>
          <w:tab w:leader="none" w:pos="719" w:val="left"/>
        </w:tabs>
        <w:spacing w:after="0" w:before="9" w:line="240" w:lineRule="auto"/>
        <w:ind w:hanging="359" w:left="719" w:right="0"/>
        <w:jc w:val="both"/>
        <w:rPr>
          <w:color w:val="020203"/>
          <w:sz w:val="22"/>
        </w:rPr>
      </w:pPr>
      <w:r>
        <w:rPr>
          <w:color w:val="020203"/>
          <w:sz w:val="22"/>
        </w:rPr>
        <w:t>No</w:t>
      </w:r>
      <w:r>
        <w:rPr>
          <w:color w:val="020203"/>
          <w:spacing w:val="-8"/>
          <w:sz w:val="22"/>
        </w:rPr>
        <w:t> </w:t>
      </w:r>
      <w:r>
        <w:rPr>
          <w:color w:val="020203"/>
          <w:sz w:val="22"/>
        </w:rPr>
        <w:t>se</w:t>
      </w:r>
      <w:r>
        <w:rPr>
          <w:color w:val="020203"/>
          <w:spacing w:val="-7"/>
          <w:sz w:val="22"/>
        </w:rPr>
        <w:t> </w:t>
      </w:r>
      <w:r>
        <w:rPr>
          <w:color w:val="020203"/>
          <w:sz w:val="22"/>
        </w:rPr>
        <w:t>incluye</w:t>
      </w:r>
      <w:r>
        <w:rPr>
          <w:color w:val="020203"/>
          <w:spacing w:val="-8"/>
          <w:sz w:val="22"/>
        </w:rPr>
        <w:t> </w:t>
      </w:r>
      <w:r>
        <w:rPr>
          <w:color w:val="020203"/>
          <w:sz w:val="22"/>
        </w:rPr>
        <w:t>early</w:t>
      </w:r>
      <w:r>
        <w:rPr>
          <w:color w:val="020203"/>
          <w:spacing w:val="-7"/>
          <w:sz w:val="22"/>
        </w:rPr>
        <w:t> </w:t>
      </w:r>
      <w:r>
        <w:rPr>
          <w:color w:val="020203"/>
          <w:sz w:val="22"/>
        </w:rPr>
        <w:t>check</w:t>
      </w:r>
      <w:r>
        <w:rPr>
          <w:color w:val="020203"/>
          <w:spacing w:val="-7"/>
          <w:sz w:val="22"/>
        </w:rPr>
        <w:t> </w:t>
      </w:r>
      <w:r>
        <w:rPr>
          <w:color w:val="020203"/>
          <w:sz w:val="22"/>
        </w:rPr>
        <w:t>in</w:t>
      </w:r>
      <w:r>
        <w:rPr>
          <w:color w:val="020203"/>
          <w:spacing w:val="-8"/>
          <w:sz w:val="22"/>
        </w:rPr>
        <w:t> </w:t>
      </w:r>
      <w:r>
        <w:rPr>
          <w:color w:val="020203"/>
          <w:sz w:val="22"/>
        </w:rPr>
        <w:t>o</w:t>
      </w:r>
      <w:r>
        <w:rPr>
          <w:color w:val="020203"/>
          <w:spacing w:val="-7"/>
          <w:sz w:val="22"/>
        </w:rPr>
        <w:t> </w:t>
      </w:r>
      <w:r>
        <w:rPr>
          <w:color w:val="020203"/>
          <w:sz w:val="22"/>
        </w:rPr>
        <w:t>late</w:t>
      </w:r>
      <w:r>
        <w:rPr>
          <w:color w:val="020203"/>
          <w:spacing w:val="-7"/>
          <w:sz w:val="22"/>
        </w:rPr>
        <w:t> </w:t>
      </w:r>
      <w:r>
        <w:rPr>
          <w:color w:val="020203"/>
          <w:sz w:val="22"/>
        </w:rPr>
        <w:t>check</w:t>
      </w:r>
      <w:r>
        <w:rPr>
          <w:color w:val="020203"/>
          <w:spacing w:val="-8"/>
          <w:sz w:val="22"/>
        </w:rPr>
        <w:t> </w:t>
      </w:r>
      <w:r>
        <w:rPr>
          <w:color w:val="020203"/>
          <w:spacing w:val="-4"/>
          <w:sz w:val="22"/>
        </w:rPr>
        <w:t>out.</w:t>
      </w:r>
    </w:p>
    <w:p>
      <w:pPr>
        <w:pStyle w:val="ListParagraph"/>
        <w:numPr>
          <w:ilvl w:val="0"/>
          <w:numId w:val="1"/>
        </w:numPr>
        <w:tabs>
          <w:tab w:leader="none" w:pos="719" w:val="left"/>
        </w:tabs>
        <w:spacing w:after="0" w:before="11" w:line="249" w:lineRule="auto"/>
        <w:ind w:hanging="360" w:left="719" w:right="357"/>
        <w:jc w:val="both"/>
        <w:rPr>
          <w:color w:val="020203"/>
          <w:sz w:val="22"/>
        </w:rPr>
      </w:pPr>
      <w:r>
        <w:rPr>
          <w:color w:val="020203"/>
          <w:sz w:val="22"/>
        </w:rPr>
        <w:t>En cuanto al tema de los caballos en Petra, se sugiere no tomarlos ya que creemos en la crueldad animal en esta </w:t>
      </w:r>
      <w:r>
        <w:rPr>
          <w:color w:val="020203"/>
          <w:spacing w:val="-2"/>
          <w:sz w:val="22"/>
        </w:rPr>
        <w:t>actividad.</w:t>
      </w:r>
    </w:p>
    <w:p>
      <w:pPr>
        <w:pStyle w:val="ListParagraph"/>
        <w:numPr>
          <w:ilvl w:val="0"/>
          <w:numId w:val="1"/>
        </w:numPr>
        <w:tabs>
          <w:tab w:leader="none" w:pos="719" w:val="left"/>
        </w:tabs>
        <w:spacing w:after="0" w:before="2" w:line="240" w:lineRule="auto"/>
        <w:ind w:hanging="359" w:left="719"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2"/>
          <w:sz w:val="22"/>
        </w:rPr>
        <w:t> </w:t>
      </w:r>
      <w:r>
        <w:rPr>
          <w:color w:val="020203"/>
          <w:sz w:val="22"/>
        </w:rPr>
        <w:t>mayores</w:t>
      </w:r>
      <w:r>
        <w:rPr>
          <w:color w:val="020203"/>
          <w:spacing w:val="-2"/>
          <w:sz w:val="22"/>
        </w:rPr>
        <w:t> </w:t>
      </w:r>
      <w:r>
        <w:rPr>
          <w:color w:val="020203"/>
          <w:sz w:val="22"/>
        </w:rPr>
        <w:t>de</w:t>
      </w:r>
      <w:r>
        <w:rPr>
          <w:color w:val="020203"/>
          <w:spacing w:val="-2"/>
          <w:sz w:val="22"/>
        </w:rPr>
        <w:t> </w:t>
      </w:r>
      <w:r>
        <w:rPr>
          <w:color w:val="020203"/>
          <w:sz w:val="22"/>
        </w:rPr>
        <w:t>70</w:t>
      </w:r>
      <w:r>
        <w:rPr>
          <w:color w:val="020203"/>
          <w:spacing w:val="-2"/>
          <w:sz w:val="22"/>
        </w:rPr>
        <w:t> </w:t>
      </w:r>
      <w:r>
        <w:rPr>
          <w:color w:val="020203"/>
          <w:sz w:val="22"/>
        </w:rPr>
        <w:t>años</w:t>
      </w:r>
      <w:r>
        <w:rPr>
          <w:color w:val="020203"/>
          <w:spacing w:val="-2"/>
          <w:sz w:val="22"/>
        </w:rPr>
        <w:t> </w:t>
      </w:r>
      <w:r>
        <w:rPr>
          <w:color w:val="020203"/>
          <w:sz w:val="22"/>
        </w:rPr>
        <w:t>aplica</w:t>
      </w:r>
      <w:r>
        <w:rPr>
          <w:color w:val="020203"/>
          <w:spacing w:val="-3"/>
          <w:sz w:val="22"/>
        </w:rPr>
        <w:t> </w:t>
      </w:r>
      <w:r>
        <w:rPr>
          <w:color w:val="020203"/>
          <w:sz w:val="22"/>
        </w:rPr>
        <w:t>suplemento</w:t>
      </w:r>
      <w:r>
        <w:rPr>
          <w:color w:val="020203"/>
          <w:spacing w:val="-2"/>
          <w:sz w:val="22"/>
        </w:rPr>
        <w:t> </w:t>
      </w:r>
      <w:r>
        <w:rPr>
          <w:color w:val="020203"/>
          <w:sz w:val="22"/>
        </w:rPr>
        <w:t>en</w:t>
      </w:r>
      <w:r>
        <w:rPr>
          <w:color w:val="020203"/>
          <w:spacing w:val="-2"/>
          <w:sz w:val="22"/>
        </w:rPr>
        <w:t> </w:t>
      </w:r>
      <w:r>
        <w:rPr>
          <w:color w:val="020203"/>
          <w:sz w:val="22"/>
        </w:rPr>
        <w:t>el</w:t>
      </w:r>
      <w:r>
        <w:rPr>
          <w:color w:val="020203"/>
          <w:spacing w:val="-2"/>
          <w:sz w:val="22"/>
        </w:rPr>
        <w:t> </w:t>
      </w:r>
      <w:r>
        <w:rPr>
          <w:color w:val="020203"/>
          <w:sz w:val="22"/>
        </w:rPr>
        <w:t>seguro.</w:t>
      </w:r>
      <w:r>
        <w:rPr>
          <w:color w:val="020203"/>
          <w:spacing w:val="-2"/>
          <w:sz w:val="22"/>
        </w:rPr>
        <w:t> </w:t>
      </w:r>
      <w:r>
        <w:rPr>
          <w:color w:val="020203"/>
          <w:sz w:val="22"/>
        </w:rPr>
        <w:t>Favor</w:t>
      </w:r>
      <w:r>
        <w:rPr>
          <w:color w:val="020203"/>
          <w:spacing w:val="-2"/>
          <w:sz w:val="22"/>
        </w:rPr>
        <w:t> </w:t>
      </w:r>
      <w:r>
        <w:rPr>
          <w:color w:val="020203"/>
          <w:sz w:val="22"/>
        </w:rPr>
        <w:t>consultar</w:t>
      </w:r>
      <w:r>
        <w:rPr>
          <w:color w:val="020203"/>
          <w:spacing w:val="-3"/>
          <w:sz w:val="22"/>
        </w:rPr>
        <w:t> </w:t>
      </w:r>
      <w:r>
        <w:rPr>
          <w:color w:val="020203"/>
          <w:sz w:val="22"/>
        </w:rPr>
        <w:t>con</w:t>
      </w:r>
      <w:r>
        <w:rPr>
          <w:color w:val="020203"/>
          <w:spacing w:val="-2"/>
          <w:sz w:val="22"/>
        </w:rPr>
        <w:t> </w:t>
      </w:r>
      <w:r>
        <w:rPr>
          <w:color w:val="020203"/>
          <w:sz w:val="22"/>
        </w:rPr>
        <w:t>su</w:t>
      </w:r>
      <w:r>
        <w:rPr>
          <w:color w:val="020203"/>
          <w:spacing w:val="-2"/>
          <w:sz w:val="22"/>
        </w:rPr>
        <w:t> ejecutivo.</w:t>
      </w:r>
    </w:p>
    <w:p>
      <w:pPr>
        <w:pStyle w:val="BodyText"/>
        <w:spacing w:before="176"/>
      </w:pPr>
    </w:p>
    <w:p>
      <w:pPr>
        <w:pStyle w:val="BodyText"/>
        <w:spacing w:before="0"/>
        <w:ind w:left="352"/>
      </w:pPr>
      <w:r>
        <w:rPr/>
        <w:t>Vigencia</w:t>
      </w:r>
      <w:r>
        <w:rPr>
          <w:spacing w:val="2"/>
        </w:rPr>
        <w:t> </w:t>
      </w:r>
      <w:r>
        <w:rPr/>
        <w:t>hasta</w:t>
      </w:r>
      <w:r>
        <w:rPr>
          <w:spacing w:val="2"/>
        </w:rPr>
        <w:t> </w:t>
      </w:r>
      <w:r>
        <w:rPr/>
        <w:t>el</w:t>
      </w:r>
      <w:r>
        <w:rPr>
          <w:spacing w:val="2"/>
        </w:rPr>
        <w:t> </w:t>
      </w:r>
      <w:r>
        <w:rPr/>
        <w:t>07</w:t>
      </w:r>
      <w:r>
        <w:rPr>
          <w:spacing w:val="2"/>
        </w:rPr>
        <w:t> </w:t>
      </w:r>
      <w:r>
        <w:rPr/>
        <w:t>de</w:t>
      </w:r>
      <w:r>
        <w:rPr>
          <w:spacing w:val="2"/>
        </w:rPr>
        <w:t> </w:t>
      </w:r>
      <w:r>
        <w:rPr/>
        <w:t>enero</w:t>
      </w:r>
      <w:r>
        <w:rPr>
          <w:spacing w:val="2"/>
        </w:rPr>
        <w:t> </w:t>
      </w:r>
      <w:r>
        <w:rPr/>
        <w:t>de</w:t>
      </w:r>
      <w:r>
        <w:rPr>
          <w:spacing w:val="2"/>
        </w:rPr>
        <w:t> </w:t>
      </w:r>
      <w:r>
        <w:rPr>
          <w:spacing w:val="-2"/>
        </w:rPr>
        <w:t>2027.</w:t>
      </w:r>
    </w:p>
    <w:sectPr>
      <w:pgSz w:h="15840" w:w="12240"/>
      <w:pgMar w:bottom="1660" w:footer="1478" w:header="0" w:left="360" w:right="360" w:top="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60352">
          <wp:simplePos x="0" y="0"/>
          <wp:positionH relativeFrom="page">
            <wp:posOffset>3158319</wp:posOffset>
          </wp:positionH>
          <wp:positionV relativeFrom="page">
            <wp:posOffset>8974797</wp:posOffset>
          </wp:positionV>
          <wp:extent cx="1471204" cy="62640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4"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84"/>
      <w:ind w:left="2742"/>
      <w:jc w:val="center"/>
    </w:pPr>
    <w:rPr>
      <w:rFonts w:ascii="Times New Roman" w:hAnsi="Times New Roman" w:eastAsia="Times New Roman" w:cs="Times New Roman"/>
      <w:sz w:val="74"/>
      <w:szCs w:val="74"/>
      <w:lang w:val="es-ES" w:eastAsia="en-US" w:bidi="ar-SA"/>
    </w:rPr>
  </w:style>
  <w:style w:styleId="ListParagraph" w:type="paragraph">
    <w:name w:val="List Paragraph"/>
    <w:basedOn w:val="Normal"/>
    <w:uiPriority w:val="1"/>
    <w:qFormat/>
    <w:pPr>
      <w:spacing w:before="11"/>
      <w:ind w:left="719" w:hanging="360"/>
      <w:jc w:val="both"/>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2026-06-24T16:24:34Z</dcterms:created>
  <dcterms:modified xsi:type="dcterms:W3CDTF">2026-06-24T16:24:34Z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2026-06-24T00:00:00Z</vt:filetime>
  </property>
  <property fmtid="{D5CDD505-2E9C-101B-9397-08002B2CF9AE}" name="Creator" pid="4">
    <vt:lpwstr>Adobe InDesign 21.4 (Windows)</vt:lpwstr>
  </property>
  <property fmtid="{D5CDD505-2E9C-101B-9397-08002B2CF9AE}" name="LastSaved" pid="5">
    <vt:filetime>2026-06-24T00:00:00Z</vt:filetime>
  </property>
  <property fmtid="{D5CDD505-2E9C-101B-9397-08002B2CF9AE}" name="NXPowerLiteLastOptimized" pid="6">
    <vt:lpwstr>90697</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