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package.core-properties+xml" PartName="/docProps/core.xml"/>
  <Default ContentType="image/png" Extension="png"/>
  <Override ContentType="application/vnd.openxmlformats-officedocument.custom-properties+xml" PartName="/docProps/custom.xml"/>
  <Override ContentType="application/vnd.openxmlformats-officedocument.wordprocessingml.numbering+xml" PartName="/word/numbering.xml"/>
  <Default ContentType="image/jpeg" Extension="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94"/>
        <w:rPr>
          <w:sz w:val="58"/>
        </w:rPr>
      </w:pPr>
      <w:r>
        <w:rPr>
          <w:sz w:val="5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4" w:lineRule="auto"/>
      </w:pPr>
      <w:r>
        <w:rPr>
          <w:color w:val="059ED8"/>
          <w:spacing w:val="9"/>
        </w:rPr>
        <w:t>SANTIAGO </w:t>
      </w:r>
      <w:r>
        <w:rPr>
          <w:color w:val="059ED8"/>
        </w:rPr>
        <w:t>GOURMET </w:t>
      </w:r>
      <w:r>
        <w:rPr>
          <w:color w:val="059ED8"/>
        </w:rPr>
        <w:t>&amp; </w:t>
      </w:r>
      <w:r>
        <w:rPr>
          <w:color w:val="059ED8"/>
          <w:spacing w:val="-2"/>
          <w:w w:val="105"/>
        </w:rPr>
        <w:t>ENOLÓGICO</w:t>
      </w:r>
    </w:p>
    <w:p>
      <w:pPr>
        <w:spacing w:before="352" w:line="249" w:lineRule="auto"/>
        <w:ind w:firstLine="0" w:left="3768" w:right="1012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4146350</wp:posOffset>
                </wp:positionH>
                <wp:positionV relativeFrom="paragraph">
                  <wp:posOffset>236955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5755549</wp:posOffset>
                </wp:positionH>
                <wp:positionV relativeFrom="paragraph">
                  <wp:posOffset>236955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SANTIAGO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CHILE</w:t>
      </w:r>
      <w:r>
        <w:rPr>
          <w:spacing w:val="47"/>
          <w:sz w:val="20"/>
        </w:rPr>
        <w:t> </w:t>
      </w:r>
      <w:r>
        <w:rPr>
          <w:sz w:val="20"/>
        </w:rPr>
        <w:t>VIÑA</w:t>
      </w:r>
      <w:r>
        <w:rPr>
          <w:spacing w:val="-13"/>
          <w:sz w:val="20"/>
        </w:rPr>
        <w:t> </w:t>
      </w:r>
      <w:r>
        <w:rPr>
          <w:sz w:val="20"/>
        </w:rPr>
        <w:t>CASAS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BOSQUE</w:t>
      </w:r>
      <w:r>
        <w:rPr>
          <w:spacing w:val="59"/>
          <w:sz w:val="20"/>
        </w:rPr>
        <w:t> </w:t>
      </w:r>
      <w:r>
        <w:rPr>
          <w:sz w:val="20"/>
        </w:rPr>
        <w:t>VIÑA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MAR SUNSET VIÑA ALYAN</w:t>
      </w: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299914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1"/>
        <w:ind w:firstLine="0" w:left="3768" w:right="102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53"/>
        <w:ind w:firstLine="0" w:left="3768" w:right="1028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8"/>
          <w:sz w:val="20"/>
        </w:rPr>
        <w:t> </w:t>
      </w:r>
      <w:r>
        <w:rPr>
          <w:sz w:val="20"/>
        </w:rPr>
        <w:t>diarias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01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Mayo</w:t>
      </w:r>
      <w:r>
        <w:rPr>
          <w:spacing w:val="-7"/>
          <w:sz w:val="20"/>
        </w:rPr>
        <w:t> </w:t>
      </w: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31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Diciembre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75682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31"/>
        <w:rPr>
          <w:sz w:val="20"/>
        </w:rPr>
      </w:pPr>
    </w:p>
    <w:p>
      <w:pPr>
        <w:pStyle w:val="Heading1"/>
        <w:spacing w:before="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118"/>
        <w:ind w:left="3125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SANTIAGO</w:t>
      </w:r>
    </w:p>
    <w:p>
      <w:pPr>
        <w:pStyle w:val="BodyText"/>
        <w:spacing w:before="11"/>
        <w:ind w:left="2748"/>
        <w:jc w:val="center"/>
      </w:pPr>
      <w:r>
        <w:rPr/>
        <w:t>Llegada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Santiago.</w:t>
      </w:r>
      <w:r>
        <w:rPr>
          <w:spacing w:val="-8"/>
        </w:rPr>
        <w:t> </w:t>
      </w:r>
      <w:r>
        <w:rPr/>
        <w:t>Recepción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aeropuerto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traslado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hotel</w:t>
      </w:r>
      <w:r>
        <w:rPr>
          <w:spacing w:val="-9"/>
        </w:rPr>
        <w:t> </w:t>
      </w:r>
      <w:r>
        <w:rPr/>
        <w:t>seleccionado.</w:t>
      </w:r>
      <w:r>
        <w:rPr>
          <w:spacing w:val="-9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  <w:spacing w:line="249" w:lineRule="auto"/>
        <w:ind w:left="3125"/>
      </w:pPr>
      <w:r>
        <w:rPr/>
        <w:t>DÍA 2 SANTIAGO - CITY TOUR PANORÁMICO CON CERRO SAN CRISTÓBAL Y ALMUERZO EN BOCANARIZ</w:t>
      </w:r>
    </w:p>
    <w:p>
      <w:pPr>
        <w:pStyle w:val="BodyText"/>
        <w:spacing w:before="2" w:line="249" w:lineRule="auto"/>
        <w:ind w:left="3125" w:right="374"/>
        <w:jc w:val="both"/>
      </w:pPr>
      <w:r>
        <w:rPr/>
        <w:t>Desayuno en el hotel. Iniciamos el recorrido por los lugares emblemáticos de la ciudad, como la Plaza de Armas, la Catedral de Santiago y su impresionante arquitectura, así</w:t>
      </w:r>
      <w:r>
        <w:rPr>
          <w:spacing w:val="80"/>
        </w:rPr>
        <w:t> </w:t>
      </w:r>
      <w:r>
        <w:rPr/>
        <w:t>como el ex Congreso Nacional. Llegaremos a la imponente casa de gobierno denominada “La Moneda” y junto a ella la Plaza de la Constitución; Visitaremos sus alrededores y conoceremos más sobre su importante e interesante historia, mientras nuestro guía nos cuenta algunos de los episodios más importantes de la historia de Santiago, como el enfrentamiento mapuche/español. En el camino nos detendremos en una tienda de lapislázuli donde podremos admirar y/o comprar hermosas joyas y artesanías únicas para luego continuar nuestro recorrido; donde ascenderemos al Cerro San Cristóbal utilizando</w:t>
      </w:r>
      <w:r>
        <w:rPr>
          <w:spacing w:val="40"/>
        </w:rPr>
        <w:t> </w:t>
      </w:r>
      <w:r>
        <w:rPr/>
        <w:t>el teleférico para obtener una hermosa vista de la ciudad de Santiago para luego disfrutar de</w:t>
      </w:r>
      <w:r>
        <w:rPr>
          <w:spacing w:val="20"/>
        </w:rPr>
        <w:t> </w:t>
      </w:r>
      <w:r>
        <w:rPr/>
        <w:t>un</w:t>
      </w:r>
      <w:r>
        <w:rPr>
          <w:spacing w:val="20"/>
        </w:rPr>
        <w:t> </w:t>
      </w:r>
      <w:r>
        <w:rPr/>
        <w:t>almuerzo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restaurante</w:t>
      </w:r>
      <w:r>
        <w:rPr>
          <w:spacing w:val="20"/>
        </w:rPr>
        <w:t> </w:t>
      </w:r>
      <w:r>
        <w:rPr/>
        <w:t>Bocanariz,</w:t>
      </w:r>
      <w:r>
        <w:rPr>
          <w:spacing w:val="26"/>
        </w:rPr>
        <w:t> </w:t>
      </w:r>
      <w:r>
        <w:rPr/>
        <w:t>donde</w:t>
      </w:r>
      <w:r>
        <w:rPr>
          <w:spacing w:val="20"/>
        </w:rPr>
        <w:t> </w:t>
      </w:r>
      <w:r>
        <w:rPr/>
        <w:t>cada</w:t>
      </w:r>
      <w:r>
        <w:rPr>
          <w:spacing w:val="20"/>
        </w:rPr>
        <w:t> </w:t>
      </w:r>
      <w:r>
        <w:rPr/>
        <w:t>plato</w:t>
      </w:r>
      <w:r>
        <w:rPr>
          <w:spacing w:val="20"/>
        </w:rPr>
        <w:t> </w:t>
      </w:r>
      <w:r>
        <w:rPr/>
        <w:t>está</w:t>
      </w:r>
      <w:r>
        <w:rPr>
          <w:spacing w:val="20"/>
        </w:rPr>
        <w:t> </w:t>
      </w:r>
      <w:r>
        <w:rPr/>
        <w:t>pensado</w:t>
      </w:r>
      <w:r>
        <w:rPr>
          <w:spacing w:val="20"/>
        </w:rPr>
        <w:t> </w:t>
      </w:r>
      <w:r>
        <w:rPr/>
        <w:t>para</w:t>
      </w:r>
      <w:r>
        <w:rPr>
          <w:spacing w:val="20"/>
        </w:rPr>
        <w:t> </w:t>
      </w:r>
      <w:r>
        <w:rPr/>
        <w:t>resaltar lo mejor de los productos locales. Esta experiencia no es solo un almuerzo, sino un viaje sensorial que te permitirá descubrir las riquezas vitivinícolas de Chile. Regreso al hotel. </w:t>
      </w:r>
      <w:r>
        <w:rPr>
          <w:spacing w:val="-2"/>
        </w:rPr>
        <w:t>Alojamiento.</w:t>
      </w:r>
    </w:p>
    <w:p>
      <w:pPr>
        <w:pStyle w:val="BodyText"/>
        <w:spacing w:before="24"/>
      </w:pPr>
    </w:p>
    <w:p>
      <w:pPr>
        <w:pStyle w:val="Heading2"/>
        <w:spacing w:line="249" w:lineRule="auto"/>
        <w:ind w:left="3125"/>
      </w:pPr>
      <w:r>
        <w:rPr/>
        <w:t>DÍA</w:t>
      </w:r>
      <w:r>
        <w:rPr>
          <w:spacing w:val="-12"/>
        </w:rPr>
        <w:t> </w:t>
      </w:r>
      <w:r>
        <w:rPr/>
        <w:t>3</w:t>
      </w:r>
      <w:r>
        <w:rPr>
          <w:spacing w:val="-12"/>
        </w:rPr>
        <w:t> </w:t>
      </w:r>
      <w:r>
        <w:rPr/>
        <w:t>SANTIAGO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VIÑA</w:t>
      </w:r>
      <w:r>
        <w:rPr>
          <w:spacing w:val="-12"/>
        </w:rPr>
        <w:t> </w:t>
      </w:r>
      <w:r>
        <w:rPr/>
        <w:t>CASAS</w:t>
      </w:r>
      <w:r>
        <w:rPr>
          <w:spacing w:val="-9"/>
        </w:rPr>
        <w:t> </w:t>
      </w:r>
      <w:r>
        <w:rPr/>
        <w:t>DEL</w:t>
      </w:r>
      <w:r>
        <w:rPr>
          <w:spacing w:val="-12"/>
        </w:rPr>
        <w:t> </w:t>
      </w:r>
      <w:r>
        <w:rPr/>
        <w:t>BOSQUE</w:t>
      </w:r>
      <w:r>
        <w:rPr>
          <w:spacing w:val="-12"/>
        </w:rPr>
        <w:t> </w:t>
      </w:r>
      <w:r>
        <w:rPr/>
        <w:t>/</w:t>
      </w:r>
      <w:r>
        <w:rPr>
          <w:spacing w:val="-12"/>
        </w:rPr>
        <w:t> </w:t>
      </w:r>
      <w:r>
        <w:rPr/>
        <w:t>VALPARAÍSO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/>
        <w:t>VIÑA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MAR CON ALMUERZO</w:t>
      </w:r>
    </w:p>
    <w:p>
      <w:pPr>
        <w:pStyle w:val="BodyText"/>
        <w:spacing w:before="2" w:line="249" w:lineRule="auto"/>
        <w:ind w:left="3125" w:right="374"/>
        <w:jc w:val="both"/>
      </w:pPr>
      <w:r>
        <w:rPr/>
        <w:t>Desayuno en el hotel. A la hora convenida visitaremos la viña Casas del Bosque. Nos dirigimos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70kms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Santiago, lugar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envejecen</w:t>
      </w:r>
      <w:r>
        <w:rPr>
          <w:spacing w:val="-1"/>
        </w:rPr>
        <w:t> </w:t>
      </w:r>
      <w:r>
        <w:rPr/>
        <w:t>nuestros</w:t>
      </w:r>
      <w:r>
        <w:rPr>
          <w:spacing w:val="-1"/>
        </w:rPr>
        <w:t> </w:t>
      </w:r>
      <w:r>
        <w:rPr/>
        <w:t>vinos, para</w:t>
      </w:r>
      <w:r>
        <w:rPr>
          <w:spacing w:val="-1"/>
        </w:rPr>
        <w:t> </w:t>
      </w:r>
      <w:r>
        <w:rPr/>
        <w:t>aprender</w:t>
      </w:r>
      <w:r>
        <w:rPr>
          <w:spacing w:val="-1"/>
        </w:rPr>
        <w:t> </w:t>
      </w:r>
      <w:r>
        <w:rPr/>
        <w:t>sobre el proceso de vinificación. Aqui haremos un recorrido por la bodega de la viña y descubrir </w:t>
      </w:r>
      <w:r>
        <w:rPr>
          <w:spacing w:val="-2"/>
        </w:rPr>
        <w:t>toda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expresión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los</w:t>
      </w:r>
      <w:r>
        <w:rPr>
          <w:spacing w:val="-7"/>
        </w:rPr>
        <w:t> </w:t>
      </w:r>
      <w:r>
        <w:rPr>
          <w:spacing w:val="-2"/>
        </w:rPr>
        <w:t>vinos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clima</w:t>
      </w:r>
      <w:r>
        <w:rPr>
          <w:spacing w:val="-7"/>
        </w:rPr>
        <w:t> </w:t>
      </w:r>
      <w:r>
        <w:rPr>
          <w:spacing w:val="-2"/>
        </w:rPr>
        <w:t>frío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Casas</w:t>
      </w:r>
      <w:r>
        <w:rPr>
          <w:spacing w:val="-7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Bosque.</w:t>
      </w:r>
      <w:r>
        <w:rPr>
          <w:spacing w:val="-7"/>
        </w:rPr>
        <w:t> </w:t>
      </w:r>
      <w:r>
        <w:rPr>
          <w:spacing w:val="-2"/>
        </w:rPr>
        <w:t>Tendremos</w:t>
      </w:r>
      <w:r>
        <w:rPr>
          <w:spacing w:val="-7"/>
        </w:rPr>
        <w:t> </w:t>
      </w:r>
      <w:r>
        <w:rPr>
          <w:spacing w:val="-2"/>
        </w:rPr>
        <w:t>una</w:t>
      </w:r>
      <w:r>
        <w:rPr>
          <w:spacing w:val="-7"/>
        </w:rPr>
        <w:t> </w:t>
      </w:r>
      <w:r>
        <w:rPr>
          <w:spacing w:val="-2"/>
        </w:rPr>
        <w:t>degustación </w:t>
      </w:r>
      <w:r>
        <w:rPr/>
        <w:t>de 5 cepas de vinos (La Cantera Sauvignon Blanc, Chardonnay Gran Reserva, Pinot Noir Gran</w:t>
      </w:r>
      <w:r>
        <w:rPr>
          <w:spacing w:val="-4"/>
        </w:rPr>
        <w:t> </w:t>
      </w:r>
      <w:r>
        <w:rPr/>
        <w:t>Reserva, Syrah</w:t>
      </w:r>
      <w:r>
        <w:rPr>
          <w:spacing w:val="-4"/>
        </w:rPr>
        <w:t> </w:t>
      </w:r>
      <w:r>
        <w:rPr/>
        <w:t>Pequeñas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Trampa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Reserve).</w:t>
      </w:r>
      <w:r>
        <w:rPr>
          <w:spacing w:val="-4"/>
        </w:rPr>
        <w:t> </w:t>
      </w:r>
      <w:r>
        <w:rPr/>
        <w:t>Luego</w:t>
      </w:r>
      <w:r>
        <w:rPr>
          <w:spacing w:val="-4"/>
        </w:rPr>
        <w:t> </w:t>
      </w:r>
      <w:r>
        <w:rPr/>
        <w:t>disfrutaremos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 delicioso</w:t>
      </w:r>
      <w:r>
        <w:rPr>
          <w:spacing w:val="-1"/>
        </w:rPr>
        <w:t> </w:t>
      </w:r>
      <w:r>
        <w:rPr/>
        <w:t>almuerzo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Restaurante</w:t>
      </w:r>
      <w:r>
        <w:rPr>
          <w:spacing w:val="-1"/>
        </w:rPr>
        <w:t> </w:t>
      </w:r>
      <w:r>
        <w:rPr/>
        <w:t>Tanino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degustaremos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menú</w:t>
      </w:r>
      <w:r>
        <w:rPr>
          <w:spacing w:val="-1"/>
        </w:rPr>
        <w:t> </w:t>
      </w:r>
      <w:r>
        <w:rPr/>
        <w:t>selección 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carta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consta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tiempos.</w:t>
      </w:r>
      <w:r>
        <w:rPr>
          <w:spacing w:val="-8"/>
        </w:rPr>
        <w:t> </w:t>
      </w:r>
      <w:r>
        <w:rPr/>
        <w:t>Continuamos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viaje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Viña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Mar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Valparaíso Valparaíso, puerto principal de Chile, considerado Patrimonio Cultural de la Humanidad por su arquitectura y despliegue de callejuelas, pasajes y escaleras que suben hasta las cumbres de los cerros. Y Viña del Mar, el balneario turístico más visitado de nuestro país,</w:t>
      </w:r>
    </w:p>
    <w:p>
      <w:pPr>
        <w:pStyle w:val="BodyText"/>
        <w:spacing w:before="8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4035225</wp:posOffset>
            </wp:positionH>
            <wp:positionV relativeFrom="paragraph">
              <wp:posOffset>216522</wp:posOffset>
            </wp:positionV>
            <wp:extent cx="1453641" cy="439578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3" w:line="249" w:lineRule="auto"/>
        <w:ind w:left="360" w:right="357"/>
        <w:jc w:val="both"/>
      </w:pPr>
      <w:r>
        <w:rPr/>
        <w:t>también</w:t>
      </w:r>
      <w:r>
        <w:rPr>
          <w:spacing w:val="-2"/>
        </w:rPr>
        <w:t> </w:t>
      </w:r>
      <w:r>
        <w:rPr/>
        <w:t>conocido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“Ciudad</w:t>
      </w:r>
      <w:r>
        <w:rPr>
          <w:spacing w:val="-2"/>
        </w:rPr>
        <w:t> </w:t>
      </w:r>
      <w:r>
        <w:rPr/>
        <w:t>Jardín”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estar</w:t>
      </w:r>
      <w:r>
        <w:rPr>
          <w:spacing w:val="-2"/>
        </w:rPr>
        <w:t> </w:t>
      </w:r>
      <w:r>
        <w:rPr/>
        <w:t>rodeada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áreas</w:t>
      </w:r>
      <w:r>
        <w:rPr>
          <w:spacing w:val="-2"/>
        </w:rPr>
        <w:t> </w:t>
      </w:r>
      <w:r>
        <w:rPr/>
        <w:t>verdes, amplias</w:t>
      </w:r>
      <w:r>
        <w:rPr>
          <w:spacing w:val="-2"/>
        </w:rPr>
        <w:t> </w:t>
      </w:r>
      <w:r>
        <w:rPr/>
        <w:t>veredas</w:t>
      </w:r>
      <w:r>
        <w:rPr>
          <w:spacing w:val="-2"/>
        </w:rPr>
        <w:t> </w:t>
      </w:r>
      <w:r>
        <w:rPr/>
        <w:t>peatonales, hermosas</w:t>
      </w:r>
      <w:r>
        <w:rPr>
          <w:spacing w:val="-2"/>
        </w:rPr>
        <w:t> </w:t>
      </w:r>
      <w:r>
        <w:rPr/>
        <w:t>plazas</w:t>
      </w:r>
      <w:r>
        <w:rPr>
          <w:spacing w:val="-2"/>
        </w:rPr>
        <w:t> </w:t>
      </w:r>
      <w:r>
        <w:rPr/>
        <w:t>y jardines floridos,donde visitaremos sus principales atractivos como el Reloj de Flores, Museo Fonck, la Quinta Vergara, y las hermosas playas; ambas ciudades son la puerta de entrada al imponente Océano Pacífico. Alojamiento.</w:t>
      </w:r>
    </w:p>
    <w:p>
      <w:pPr>
        <w:pStyle w:val="BodyText"/>
        <w:spacing w:before="14"/>
      </w:pPr>
    </w:p>
    <w:p>
      <w:pPr>
        <w:pStyle w:val="Heading2"/>
      </w:pPr>
      <w:r>
        <w:rPr/>
        <w:t>DÍA</w:t>
      </w:r>
      <w:r>
        <w:rPr>
          <w:spacing w:val="-12"/>
        </w:rPr>
        <w:t> </w:t>
      </w:r>
      <w:r>
        <w:rPr/>
        <w:t>4</w:t>
      </w:r>
      <w:r>
        <w:rPr>
          <w:spacing w:val="-12"/>
        </w:rPr>
        <w:t> </w:t>
      </w:r>
      <w:r>
        <w:rPr/>
        <w:t>SANTIAGO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CENA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AMOR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>
          <w:spacing w:val="-4"/>
        </w:rPr>
        <w:t>PASTA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Desayuno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hotel.</w:t>
      </w:r>
      <w:r>
        <w:rPr>
          <w:spacing w:val="-8"/>
        </w:rPr>
        <w:t> </w:t>
      </w:r>
      <w:r>
        <w:rPr/>
        <w:t>¡Por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tarde</w:t>
      </w:r>
      <w:r>
        <w:rPr>
          <w:spacing w:val="-8"/>
        </w:rPr>
        <w:t> </w:t>
      </w:r>
      <w:r>
        <w:rPr/>
        <w:t>vivirás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experiencia</w:t>
      </w:r>
      <w:r>
        <w:rPr>
          <w:spacing w:val="-8"/>
        </w:rPr>
        <w:t> </w:t>
      </w:r>
      <w:r>
        <w:rPr/>
        <w:t>culinaria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/>
        <w:t>transporta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Italia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salir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Santiago!</w:t>
      </w:r>
      <w:r>
        <w:rPr>
          <w:spacing w:val="-8"/>
        </w:rPr>
        <w:t> </w:t>
      </w:r>
      <w:r>
        <w:rPr/>
        <w:t>Vive</w:t>
      </w:r>
      <w:r>
        <w:rPr>
          <w:spacing w:val="-8"/>
        </w:rPr>
        <w:t> </w:t>
      </w:r>
      <w:r>
        <w:rPr/>
        <w:t>una noche inolvidable en amor y pasta, un restaurante en el corazón de Santiago que combina la tradición de la cocina italiana con música, baile, alegría y, por supuesto, ¡mucha pasta! Durante esta experiencia de 3 horas, aprenderás a preparar tu propia pasta desde cero: amasar, cortar fetuccini, hacer ñoquis o pasta rellena, guiado por expertos. Todo en un ambiente festivo con cocktails, lanzamientos de harina al aire y el mejor espíritu italiano. Después, disfrutarás de una deliciosa cena con los platos creados por ti y los demás participantes, acompañados de ensaladas, postres, vinos y cócteles. Un espacio perfecto para compartir con pareja, amigos o familia. Una experiencia diferente, divertida y deliciosa que debes vivir al menos una vez en la vida. Regreso al hotel. Alojamiento.</w:t>
      </w:r>
    </w:p>
    <w:p>
      <w:pPr>
        <w:pStyle w:val="BodyText"/>
        <w:spacing w:before="7"/>
        <w:ind w:left="360"/>
        <w:jc w:val="both"/>
      </w:pPr>
      <w:r>
        <w:rPr>
          <w:color w:val="E00914"/>
        </w:rPr>
        <w:t>*</w:t>
      </w:r>
      <w:r>
        <w:rPr/>
        <w:t>NOTA:</w:t>
      </w:r>
      <w:r>
        <w:rPr>
          <w:spacing w:val="-8"/>
        </w:rPr>
        <w:t> </w:t>
      </w:r>
      <w:r>
        <w:rPr/>
        <w:t>Opera</w:t>
      </w:r>
      <w:r>
        <w:rPr>
          <w:spacing w:val="-8"/>
        </w:rPr>
        <w:t> </w:t>
      </w:r>
      <w:r>
        <w:rPr/>
        <w:t>únicamente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días</w:t>
      </w:r>
      <w:r>
        <w:rPr>
          <w:spacing w:val="-7"/>
        </w:rPr>
        <w:t> </w:t>
      </w:r>
      <w:r>
        <w:rPr/>
        <w:t>jueves,</w:t>
      </w:r>
      <w:r>
        <w:rPr>
          <w:spacing w:val="-3"/>
        </w:rPr>
        <w:t> </w:t>
      </w:r>
      <w:r>
        <w:rPr/>
        <w:t>viernes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>
          <w:spacing w:val="-2"/>
        </w:rPr>
        <w:t>sábados.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1"/>
        </w:rPr>
        <w:t> </w:t>
      </w:r>
      <w:r>
        <w:rPr/>
        <w:t>5</w:t>
      </w:r>
      <w:r>
        <w:rPr>
          <w:spacing w:val="-10"/>
        </w:rPr>
        <w:t> </w:t>
      </w:r>
      <w:r>
        <w:rPr/>
        <w:t>SANTIAGO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SUNSET</w:t>
      </w:r>
      <w:r>
        <w:rPr>
          <w:spacing w:val="-10"/>
        </w:rPr>
        <w:t> </w:t>
      </w:r>
      <w:r>
        <w:rPr/>
        <w:t>VIÑA</w:t>
      </w:r>
      <w:r>
        <w:rPr>
          <w:spacing w:val="-10"/>
        </w:rPr>
        <w:t> </w:t>
      </w:r>
      <w:r>
        <w:rPr>
          <w:spacing w:val="-4"/>
        </w:rPr>
        <w:t>ALYAN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Desayuno en el hotel. Por la tarde visitaremos la Viña Alyan, Donde tendremos una visita guiada y de ritmo lento a todas nuestras instalaciones, para contemplar y disfrutar cada lugar, incluido el jardín de variedades, el viñedo, la bodega, los estanques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fermentación,</w:t>
      </w:r>
      <w:r>
        <w:rPr>
          <w:spacing w:val="-2"/>
        </w:rPr>
        <w:t> </w:t>
      </w:r>
      <w:r>
        <w:rPr/>
        <w:t>el</w:t>
      </w:r>
      <w:r>
        <w:rPr>
          <w:spacing w:val="-8"/>
        </w:rPr>
        <w:t> </w:t>
      </w:r>
      <w:r>
        <w:rPr/>
        <w:t>lugar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guarda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barrica,</w:t>
      </w:r>
      <w:r>
        <w:rPr>
          <w:spacing w:val="-2"/>
        </w:rPr>
        <w:t> </w:t>
      </w:r>
      <w:r>
        <w:rPr/>
        <w:t>además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algunas</w:t>
      </w:r>
      <w:r>
        <w:rPr>
          <w:spacing w:val="-8"/>
        </w:rPr>
        <w:t> </w:t>
      </w:r>
      <w:r>
        <w:rPr/>
        <w:t>otras</w:t>
      </w:r>
      <w:r>
        <w:rPr>
          <w:spacing w:val="-8"/>
        </w:rPr>
        <w:t> </w:t>
      </w:r>
      <w:r>
        <w:rPr/>
        <w:t>sorpresas,</w:t>
      </w:r>
      <w:r>
        <w:rPr>
          <w:spacing w:val="-2"/>
        </w:rPr>
        <w:t> </w:t>
      </w:r>
      <w:r>
        <w:rPr/>
        <w:t>degustaremos</w:t>
      </w:r>
      <w:r>
        <w:rPr>
          <w:spacing w:val="-8"/>
        </w:rPr>
        <w:t> </w:t>
      </w:r>
      <w:r>
        <w:rPr/>
        <w:t>vinos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línea Family Ambassador, cada una en un lugar diferente e increíble, y para entregar una experiencia completa incluimos una tabla de quesos, jamones y frutos secos y finalizamos con una cena informal de cortesía. Alojamiento.</w:t>
      </w:r>
    </w:p>
    <w:p>
      <w:pPr>
        <w:pStyle w:val="BodyText"/>
        <w:spacing w:before="15"/>
      </w:pPr>
    </w:p>
    <w:p>
      <w:pPr>
        <w:pStyle w:val="Heading2"/>
        <w:spacing w:before="1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SANTIAGO</w:t>
      </w:r>
    </w:p>
    <w:p>
      <w:pPr>
        <w:pStyle w:val="BodyText"/>
        <w:spacing w:before="11"/>
        <w:ind w:left="360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hora</w:t>
      </w:r>
      <w:r>
        <w:rPr>
          <w:spacing w:val="-1"/>
        </w:rPr>
        <w:t> </w:t>
      </w:r>
      <w:r>
        <w:rPr/>
        <w:t>convenida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tomar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vuelo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próximo</w:t>
      </w:r>
      <w:r>
        <w:rPr>
          <w:spacing w:val="-2"/>
        </w:rPr>
        <w:t> destino.</w:t>
      </w:r>
    </w:p>
    <w:p>
      <w:pPr>
        <w:spacing w:before="11"/>
        <w:ind w:firstLine="0" w:left="36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</w:t>
      </w:r>
    </w:p>
    <w:p>
      <w:pPr>
        <w:pStyle w:val="BodyText"/>
        <w:spacing w:before="166"/>
      </w:pPr>
    </w:p>
    <w:p>
      <w:pPr>
        <w:pStyle w:val="Heading1"/>
        <w:ind w:left="359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2090280</wp:posOffset>
            </wp:positionH>
            <wp:positionV relativeFrom="paragraph">
              <wp:posOffset>45143</wp:posOffset>
            </wp:positionV>
            <wp:extent cx="222415" cy="216903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2423718</wp:posOffset>
            </wp:positionH>
            <wp:positionV relativeFrom="paragraph">
              <wp:posOffset>45143</wp:posOffset>
            </wp:positionV>
            <wp:extent cx="218706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43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Santiago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1"/>
          <w:sz w:val="22"/>
        </w:rPr>
        <w:t> </w:t>
      </w:r>
      <w:r>
        <w:rPr>
          <w:sz w:val="22"/>
        </w:rPr>
        <w:t>hotel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seleccionado.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2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Santiago.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HD</w:t>
      </w:r>
      <w:r>
        <w:rPr>
          <w:spacing w:val="7"/>
          <w:sz w:val="22"/>
        </w:rPr>
        <w:t> </w:t>
      </w:r>
      <w:r>
        <w:rPr>
          <w:sz w:val="22"/>
        </w:rPr>
        <w:t>City</w:t>
      </w:r>
      <w:r>
        <w:rPr>
          <w:spacing w:val="8"/>
          <w:sz w:val="22"/>
        </w:rPr>
        <w:t> </w:t>
      </w:r>
      <w:r>
        <w:rPr>
          <w:sz w:val="22"/>
        </w:rPr>
        <w:t>Tour</w:t>
      </w:r>
      <w:r>
        <w:rPr>
          <w:spacing w:val="8"/>
          <w:sz w:val="22"/>
        </w:rPr>
        <w:t> </w:t>
      </w:r>
      <w:r>
        <w:rPr>
          <w:sz w:val="22"/>
        </w:rPr>
        <w:t>Panorámico</w:t>
      </w:r>
      <w:r>
        <w:rPr>
          <w:spacing w:val="8"/>
          <w:sz w:val="22"/>
        </w:rPr>
        <w:t> </w:t>
      </w:r>
      <w:r>
        <w:rPr>
          <w:sz w:val="22"/>
        </w:rPr>
        <w:t>con</w:t>
      </w:r>
      <w:r>
        <w:rPr>
          <w:spacing w:val="7"/>
          <w:sz w:val="22"/>
        </w:rPr>
        <w:t> </w:t>
      </w:r>
      <w:r>
        <w:rPr>
          <w:sz w:val="22"/>
        </w:rPr>
        <w:t>cerro</w:t>
      </w:r>
      <w:r>
        <w:rPr>
          <w:spacing w:val="8"/>
          <w:sz w:val="22"/>
        </w:rPr>
        <w:t> </w:t>
      </w:r>
      <w:r>
        <w:rPr>
          <w:sz w:val="22"/>
        </w:rPr>
        <w:t>San</w:t>
      </w:r>
      <w:r>
        <w:rPr>
          <w:spacing w:val="8"/>
          <w:sz w:val="22"/>
        </w:rPr>
        <w:t> </w:t>
      </w:r>
      <w:r>
        <w:rPr>
          <w:sz w:val="22"/>
        </w:rPr>
        <w:t>Cristóbal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7"/>
          <w:sz w:val="22"/>
        </w:rPr>
        <w:t> </w:t>
      </w:r>
      <w:r>
        <w:rPr>
          <w:sz w:val="22"/>
        </w:rPr>
        <w:t>almuerzo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restaurante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Bocanariz.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FD</w:t>
      </w:r>
      <w:r>
        <w:rPr>
          <w:spacing w:val="-2"/>
          <w:sz w:val="22"/>
        </w:rPr>
        <w:t> </w:t>
      </w:r>
      <w:r>
        <w:rPr>
          <w:sz w:val="22"/>
        </w:rPr>
        <w:t>Viña</w:t>
      </w:r>
      <w:r>
        <w:rPr>
          <w:spacing w:val="-2"/>
          <w:sz w:val="22"/>
        </w:rPr>
        <w:t> </w:t>
      </w:r>
      <w:r>
        <w:rPr>
          <w:sz w:val="22"/>
        </w:rPr>
        <w:t>Casas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bosque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Viña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Mar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Valparaíso</w:t>
      </w:r>
      <w:r>
        <w:rPr>
          <w:spacing w:val="-2"/>
          <w:sz w:val="22"/>
        </w:rPr>
        <w:t> </w:t>
      </w:r>
      <w:r>
        <w:rPr>
          <w:sz w:val="22"/>
        </w:rPr>
        <w:t>(Tour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almuerzo</w:t>
      </w:r>
      <w:r>
        <w:rPr>
          <w:spacing w:val="-2"/>
          <w:sz w:val="22"/>
        </w:rPr>
        <w:t> tanino).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Cena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restaurante</w:t>
      </w:r>
      <w:r>
        <w:rPr>
          <w:spacing w:val="8"/>
          <w:sz w:val="22"/>
        </w:rPr>
        <w:t> </w:t>
      </w:r>
      <w:r>
        <w:rPr>
          <w:sz w:val="22"/>
        </w:rPr>
        <w:t>amor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pasta.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HD</w:t>
      </w:r>
      <w:r>
        <w:rPr>
          <w:spacing w:val="-3"/>
          <w:sz w:val="22"/>
        </w:rPr>
        <w:t> </w:t>
      </w:r>
      <w:r>
        <w:rPr>
          <w:sz w:val="22"/>
        </w:rPr>
        <w:t>Sunset</w:t>
      </w:r>
      <w:r>
        <w:rPr>
          <w:spacing w:val="-2"/>
          <w:sz w:val="22"/>
        </w:rPr>
        <w:t> </w:t>
      </w:r>
      <w:r>
        <w:rPr>
          <w:sz w:val="22"/>
        </w:rPr>
        <w:t>Viña</w:t>
      </w:r>
      <w:r>
        <w:rPr>
          <w:spacing w:val="-2"/>
          <w:sz w:val="22"/>
        </w:rPr>
        <w:t> </w:t>
      </w:r>
      <w:r>
        <w:rPr>
          <w:sz w:val="22"/>
        </w:rPr>
        <w:t>Alyan,</w:t>
      </w:r>
      <w:r>
        <w:rPr>
          <w:spacing w:val="-2"/>
          <w:sz w:val="22"/>
        </w:rPr>
        <w:t> </w:t>
      </w:r>
      <w:r>
        <w:rPr>
          <w:sz w:val="22"/>
        </w:rPr>
        <w:t>Tour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degustación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cena</w:t>
      </w:r>
      <w:r>
        <w:rPr>
          <w:spacing w:val="-2"/>
          <w:sz w:val="22"/>
        </w:rPr>
        <w:t> </w:t>
      </w:r>
      <w:r>
        <w:rPr>
          <w:sz w:val="22"/>
        </w:rPr>
        <w:t>incluido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1"/>
          <w:sz w:val="22"/>
        </w:rPr>
        <w:t> </w:t>
      </w:r>
      <w:r>
        <w:rPr>
          <w:sz w:val="22"/>
        </w:rPr>
        <w:t>hotel seleccionado /</w:t>
      </w:r>
      <w:r>
        <w:rPr>
          <w:spacing w:val="-1"/>
          <w:sz w:val="22"/>
        </w:rPr>
        <w:t> </w:t>
      </w:r>
      <w:r>
        <w:rPr>
          <w:sz w:val="22"/>
        </w:rPr>
        <w:t>Aeropuerto de </w:t>
      </w:r>
      <w:r>
        <w:rPr>
          <w:spacing w:val="-2"/>
          <w:sz w:val="22"/>
        </w:rPr>
        <w:t>Santiago.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BodyText"/>
        <w:spacing w:before="204"/>
      </w:pPr>
    </w:p>
    <w:p>
      <w:pPr>
        <w:pStyle w:val="Heading1"/>
        <w:ind w:left="390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6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98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Tickets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8"/>
          <w:sz w:val="22"/>
        </w:rPr>
        <w:t> </w:t>
      </w:r>
      <w:r>
        <w:rPr>
          <w:spacing w:val="-2"/>
          <w:sz w:val="22"/>
        </w:rPr>
        <w:t>voluntarias.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Comidas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brebajes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programa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Nada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esté</w:t>
      </w:r>
      <w:r>
        <w:rPr>
          <w:spacing w:val="-3"/>
          <w:sz w:val="22"/>
        </w:rPr>
        <w:t> </w:t>
      </w:r>
      <w:r>
        <w:rPr>
          <w:sz w:val="22"/>
        </w:rPr>
        <w:t>especificado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3157207</wp:posOffset>
            </wp:positionH>
            <wp:positionV relativeFrom="paragraph">
              <wp:posOffset>207632</wp:posOffset>
            </wp:positionV>
            <wp:extent cx="1460503" cy="439578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0503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620"/>
        </w:sectPr>
      </w:pPr>
    </w:p>
    <w:p>
      <w:pPr>
        <w:pStyle w:val="Heading1"/>
        <w:spacing w:before="11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48"/>
        <w:ind w:left="374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7"/>
        <w:rPr>
          <w:sz w:val="10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432"/>
        <w:gridCol w:w="2760"/>
        <w:gridCol w:w="1871"/>
        <w:gridCol w:w="1871"/>
        <w:gridCol w:w="1873"/>
      </w:tblGrid>
      <w:tr>
        <w:trPr>
          <w:trHeight w:hRule="atLeast" w:val="448"/>
        </w:trPr>
        <w:tc>
          <w:tcPr>
            <w:tcW w:type="dxa" w:w="2432"/>
            <w:shd w:color="auto" w:fill="E5E8EB" w:val="clear"/>
          </w:tcPr>
          <w:p>
            <w:pPr>
              <w:pStyle w:val="TableParagraph"/>
              <w:ind w:left="58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ind w:left="477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2432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4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276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01MAY26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30JUN26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2009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1259</w:t>
            </w:r>
          </w:p>
        </w:tc>
        <w:tc>
          <w:tcPr>
            <w:tcW w:type="dxa" w:w="1873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1110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01JUL26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31AGO26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2109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1309</w:t>
            </w:r>
          </w:p>
        </w:tc>
        <w:tc>
          <w:tcPr>
            <w:tcW w:type="dxa" w:w="1873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1165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01SEP26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30SEP26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2009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1259</w:t>
            </w:r>
          </w:p>
        </w:tc>
        <w:tc>
          <w:tcPr>
            <w:tcW w:type="dxa" w:w="1873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1110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01OCT26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30NOV26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2109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1309</w:t>
            </w:r>
          </w:p>
        </w:tc>
        <w:tc>
          <w:tcPr>
            <w:tcW w:type="dxa" w:w="1873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1165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01DIC26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2009</w:t>
            </w:r>
          </w:p>
        </w:tc>
        <w:tc>
          <w:tcPr>
            <w:tcW w:type="dxa" w:w="1871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1259</w:t>
            </w:r>
          </w:p>
        </w:tc>
        <w:tc>
          <w:tcPr>
            <w:tcW w:type="dxa" w:w="1873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1110</w:t>
            </w:r>
          </w:p>
        </w:tc>
      </w:tr>
      <w:tr>
        <w:trPr>
          <w:trHeight w:hRule="atLeast" w:val="448"/>
        </w:trPr>
        <w:tc>
          <w:tcPr>
            <w:tcW w:type="dxa" w:w="2432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4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PRIMERA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7"/>
                <w:sz w:val="22"/>
              </w:rPr>
              <w:t>4*</w:t>
            </w: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01MAY26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30JUN26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2429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1525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1375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01JUL26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31AGO26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2499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1559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1399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01SEP26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30SEP26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2429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1525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1375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sz w:val="22"/>
              </w:rPr>
              <w:t>01OCT26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30NOV26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2499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1559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1399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sz w:val="22"/>
              </w:rPr>
              <w:t>01DIC26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2429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1525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1375</w:t>
            </w:r>
          </w:p>
        </w:tc>
      </w:tr>
      <w:tr>
        <w:trPr>
          <w:trHeight w:hRule="atLeast" w:val="448"/>
        </w:trPr>
        <w:tc>
          <w:tcPr>
            <w:tcW w:type="dxa" w:w="2432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4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SUPERIOR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2760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01MAY26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30SEP26</w:t>
            </w:r>
          </w:p>
        </w:tc>
        <w:tc>
          <w:tcPr>
            <w:tcW w:type="dxa" w:w="1871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2729</w:t>
            </w:r>
          </w:p>
        </w:tc>
        <w:tc>
          <w:tcPr>
            <w:tcW w:type="dxa" w:w="1871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1679</w:t>
            </w:r>
          </w:p>
        </w:tc>
        <w:tc>
          <w:tcPr>
            <w:tcW w:type="dxa" w:w="1873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1505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sz w:val="22"/>
              </w:rPr>
              <w:t>01OCT26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14DIC26</w:t>
            </w:r>
          </w:p>
        </w:tc>
        <w:tc>
          <w:tcPr>
            <w:tcW w:type="dxa" w:w="1871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2859</w:t>
            </w:r>
          </w:p>
        </w:tc>
        <w:tc>
          <w:tcPr>
            <w:tcW w:type="dxa" w:w="1871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1759</w:t>
            </w:r>
          </w:p>
        </w:tc>
        <w:tc>
          <w:tcPr>
            <w:tcW w:type="dxa" w:w="1873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1559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sz w:val="22"/>
              </w:rPr>
              <w:t>15DIC26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871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2729</w:t>
            </w:r>
          </w:p>
        </w:tc>
        <w:tc>
          <w:tcPr>
            <w:tcW w:type="dxa" w:w="1871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1679</w:t>
            </w:r>
          </w:p>
        </w:tc>
        <w:tc>
          <w:tcPr>
            <w:tcW w:type="dxa" w:w="1873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1505</w:t>
            </w:r>
          </w:p>
        </w:tc>
      </w:tr>
      <w:tr>
        <w:trPr>
          <w:trHeight w:hRule="atLeast" w:val="448"/>
        </w:trPr>
        <w:tc>
          <w:tcPr>
            <w:tcW w:type="dxa" w:w="2432"/>
            <w:vMerge w:val="restart"/>
            <w:shd w:color="auto" w:fill="E5E8EB" w:val="clear"/>
          </w:tcPr>
          <w:p>
            <w:pPr>
              <w:pStyle w:val="TableParagraph"/>
              <w:spacing w:before="7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01MAY26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30SEP26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2325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1469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1319</w:t>
            </w:r>
          </w:p>
        </w:tc>
      </w:tr>
      <w:tr>
        <w:trPr>
          <w:trHeight w:hRule="atLeast" w:val="448"/>
        </w:trPr>
        <w:tc>
          <w:tcPr>
            <w:tcW w:type="dxa" w:w="243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60"/>
            <w:shd w:color="auto" w:fill="E5E8EB" w:val="clear"/>
          </w:tcPr>
          <w:p>
            <w:pPr>
              <w:pStyle w:val="TableParagraph"/>
              <w:spacing w:before="98"/>
              <w:ind w:left="78"/>
              <w:rPr>
                <w:sz w:val="22"/>
              </w:rPr>
            </w:pPr>
            <w:r>
              <w:rPr>
                <w:sz w:val="22"/>
              </w:rPr>
              <w:t>01OCT26 –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2569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1595</w:t>
            </w:r>
          </w:p>
        </w:tc>
        <w:tc>
          <w:tcPr>
            <w:tcW w:type="dxa" w:w="1873"/>
            <w:shd w:color="auto" w:fill="E5E8EB" w:val="clear"/>
          </w:tcPr>
          <w:p>
            <w:pPr>
              <w:pStyle w:val="TableParagraph"/>
              <w:spacing w:before="9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1399</w:t>
            </w:r>
          </w:p>
        </w:tc>
      </w:tr>
      <w:tr>
        <w:trPr>
          <w:trHeight w:hRule="atLeast" w:val="1631"/>
        </w:trPr>
        <w:tc>
          <w:tcPr>
            <w:tcW w:type="dxa" w:w="10807"/>
            <w:gridSpan w:val="5"/>
          </w:tcPr>
          <w:p>
            <w:pPr>
              <w:pStyle w:val="TableParagraph"/>
              <w:spacing w:before="161"/>
              <w:ind w:left="78"/>
              <w:rPr>
                <w:sz w:val="22"/>
              </w:rPr>
            </w:pPr>
            <w:r>
              <w:rPr>
                <w:color w:val="E20714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NOTA: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Tarifas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ferias, congresos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eventos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especiales.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150"/>
              <w:jc w:val="left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aplicará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sobrecargo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todos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siguientes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fechas: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mayo, 18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septiembre, 24, 25, y 31 de diciembre/ El 1 de enero, no operan servicios de ningún tipo. Los costos adicionales serán informados por su ejecutiva (o) de reservas.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pgSz w:h="15840" w:w="12240"/>
          <w:pgMar w:bottom="280" w:left="360" w:right="360" w:top="680"/>
        </w:sectPr>
      </w:pPr>
    </w:p>
    <w:p>
      <w:pPr>
        <w:pStyle w:val="Heading1"/>
        <w:spacing w:before="116"/>
        <w:ind w:left="352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5"/>
        <w:rPr>
          <w:sz w:val="16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87"/>
        <w:gridCol w:w="2438"/>
        <w:gridCol w:w="2438"/>
        <w:gridCol w:w="2141"/>
        <w:gridCol w:w="1987"/>
      </w:tblGrid>
      <w:tr>
        <w:trPr>
          <w:trHeight w:hRule="atLeast" w:val="448"/>
        </w:trPr>
        <w:tc>
          <w:tcPr>
            <w:tcW w:type="dxa" w:w="1787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TURISTA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2141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987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BOUTIQUE</w:t>
            </w:r>
          </w:p>
        </w:tc>
      </w:tr>
      <w:tr>
        <w:trPr>
          <w:trHeight w:hRule="atLeast" w:val="3175"/>
        </w:trPr>
        <w:tc>
          <w:tcPr>
            <w:tcW w:type="dxa" w:w="1787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95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SANTIAGO</w:t>
            </w:r>
          </w:p>
        </w:tc>
        <w:tc>
          <w:tcPr>
            <w:tcW w:type="dxa" w:w="2438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41"/>
              <w:ind w:left="0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7"/>
              <w:rPr>
                <w:sz w:val="22"/>
              </w:rPr>
            </w:pPr>
            <w:r>
              <w:rPr>
                <w:sz w:val="22"/>
              </w:rPr>
              <w:t>Nh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Ciudad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Santiago </w:t>
            </w:r>
            <w:r>
              <w:rPr>
                <w:w w:val="105"/>
                <w:sz w:val="22"/>
              </w:rPr>
              <w:t>Torremayor Lyon</w:t>
            </w:r>
          </w:p>
          <w:p>
            <w:pPr>
              <w:pStyle w:val="TableParagraph"/>
              <w:spacing w:before="2" w:line="249" w:lineRule="auto"/>
              <w:ind w:left="77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Spark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Santiago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(Ex </w:t>
            </w:r>
            <w:r>
              <w:rPr>
                <w:spacing w:val="-2"/>
                <w:sz w:val="22"/>
              </w:rPr>
              <w:t>Panamericana</w:t>
            </w:r>
          </w:p>
          <w:p>
            <w:pPr>
              <w:pStyle w:val="TableParagraph"/>
              <w:spacing w:before="2" w:line="249" w:lineRule="auto"/>
              <w:ind w:left="77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Providencia) </w:t>
            </w:r>
            <w:r>
              <w:rPr>
                <w:spacing w:val="-2"/>
                <w:sz w:val="22"/>
              </w:rPr>
              <w:t>Novapark</w:t>
            </w:r>
          </w:p>
        </w:tc>
        <w:tc>
          <w:tcPr>
            <w:tcW w:type="dxa" w:w="2438"/>
          </w:tcPr>
          <w:p>
            <w:pPr>
              <w:pStyle w:val="TableParagraph"/>
              <w:spacing w:before="140" w:line="249" w:lineRule="auto"/>
              <w:ind w:left="77" w:right="524"/>
              <w:rPr>
                <w:sz w:val="22"/>
              </w:rPr>
            </w:pPr>
            <w:r>
              <w:rPr>
                <w:sz w:val="22"/>
              </w:rPr>
              <w:t>Marina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Condes Pullman El Bosque Pullman Vitacura </w:t>
            </w:r>
            <w:r>
              <w:rPr>
                <w:spacing w:val="-4"/>
                <w:sz w:val="22"/>
              </w:rPr>
              <w:t>Olá</w:t>
            </w:r>
          </w:p>
          <w:p>
            <w:pPr>
              <w:pStyle w:val="TableParagraph"/>
              <w:spacing w:before="4" w:line="249" w:lineRule="auto"/>
              <w:ind w:left="77" w:right="535"/>
              <w:rPr>
                <w:sz w:val="22"/>
              </w:rPr>
            </w:pPr>
            <w:r>
              <w:rPr>
                <w:sz w:val="22"/>
              </w:rPr>
              <w:t>Novotel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Condes Novotel Vitacura Novotel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Providencia Capital Bellet Director Vitacura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45 By Director</w:t>
            </w:r>
          </w:p>
          <w:p>
            <w:pPr>
              <w:pStyle w:val="TableParagraph"/>
              <w:spacing w:before="5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Mr.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141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41"/>
              <w:ind w:left="0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7" w:right="5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Marriott </w:t>
            </w:r>
            <w:r>
              <w:rPr>
                <w:spacing w:val="-2"/>
                <w:sz w:val="22"/>
              </w:rPr>
              <w:t>Sheraton</w:t>
            </w:r>
          </w:p>
          <w:p>
            <w:pPr>
              <w:pStyle w:val="TableParagraph"/>
              <w:spacing w:before="2" w:line="249" w:lineRule="auto"/>
              <w:ind w:left="77"/>
              <w:rPr>
                <w:sz w:val="22"/>
              </w:rPr>
            </w:pPr>
            <w:r>
              <w:rPr>
                <w:sz w:val="22"/>
              </w:rPr>
              <w:t>Doubletree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Kennedy Noi Vitacura</w:t>
            </w:r>
          </w:p>
          <w:p>
            <w:pPr>
              <w:pStyle w:val="TableParagraph"/>
              <w:spacing w:before="2" w:line="249" w:lineRule="auto"/>
              <w:ind w:left="77"/>
              <w:rPr>
                <w:sz w:val="22"/>
              </w:rPr>
            </w:pPr>
            <w:r>
              <w:rPr>
                <w:sz w:val="22"/>
              </w:rPr>
              <w:t>Nh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Plaza </w:t>
            </w: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1987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73"/>
              <w:ind w:left="0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7" w:right="159"/>
              <w:rPr>
                <w:sz w:val="22"/>
              </w:rPr>
            </w:pPr>
            <w:r>
              <w:rPr>
                <w:sz w:val="22"/>
              </w:rPr>
              <w:t>Cumbres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Lastarria Castillo Rojo </w:t>
            </w:r>
            <w:r>
              <w:rPr>
                <w:spacing w:val="-2"/>
                <w:sz w:val="22"/>
              </w:rPr>
              <w:t>Ladera</w:t>
            </w:r>
          </w:p>
          <w:p>
            <w:pPr>
              <w:pStyle w:val="TableParagraph"/>
              <w:spacing w:before="3" w:line="249" w:lineRule="auto"/>
              <w:ind w:left="77" w:right="427"/>
              <w:rPr>
                <w:sz w:val="22"/>
              </w:rPr>
            </w:pPr>
            <w:r>
              <w:rPr>
                <w:spacing w:val="-2"/>
                <w:sz w:val="22"/>
              </w:rPr>
              <w:t>Bidasoa Debaines</w:t>
            </w:r>
          </w:p>
        </w:tc>
      </w:tr>
      <w:tr>
        <w:trPr>
          <w:trHeight w:hRule="atLeast" w:val="561"/>
        </w:trPr>
        <w:tc>
          <w:tcPr>
            <w:tcW w:type="dxa" w:w="10791"/>
            <w:gridSpan w:val="5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 estos 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 confirmará otro hotel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misma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Heading1"/>
        <w:spacing w:before="185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31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48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llegada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pago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total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2"/>
          <w:sz w:val="22"/>
        </w:rPr>
        <w:t>reserva.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aviso,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manteniéndose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integro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Viaje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especiales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contratación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anulación.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85" w:lineRule="auto"/>
        <w:ind w:hanging="360" w:left="719" w:right="357"/>
        <w:jc w:val="left"/>
        <w:rPr>
          <w:color w:val="020203"/>
          <w:sz w:val="22"/>
        </w:rPr>
      </w:pPr>
      <w:r>
        <w:rPr>
          <w:color w:val="020203"/>
          <w:sz w:val="22"/>
        </w:rPr>
        <w:t>Durante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u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otros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especiales,</w:t>
      </w:r>
      <w:r>
        <w:rPr>
          <w:color w:val="020203"/>
          <w:spacing w:val="39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alojamiento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ser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otros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ciudades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diferentes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34"/>
          <w:sz w:val="22"/>
        </w:rPr>
        <w:t> </w:t>
      </w:r>
      <w:r>
        <w:rPr>
          <w:color w:val="020203"/>
          <w:sz w:val="22"/>
        </w:rPr>
        <w:t>las indicadas en el itinerario.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ind w:left="365"/>
      </w:pPr>
      <w:r>
        <w:rPr>
          <w:color w:val="020203"/>
          <w:w w:val="105"/>
        </w:rPr>
        <w:t>Vigencia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31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4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3147798</wp:posOffset>
            </wp:positionH>
            <wp:positionV relativeFrom="paragraph">
              <wp:posOffset>165189</wp:posOffset>
            </wp:positionV>
            <wp:extent cx="1460507" cy="439578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0507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8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5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9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29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772" w:right="1012"/>
      <w:jc w:val="center"/>
    </w:pPr>
    <w:rPr>
      <w:rFonts w:ascii="Times New Roman" w:hAnsi="Times New Roman" w:eastAsia="Times New Roman" w:cs="Times New Roman"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 ?><Relationships xmlns="http://schemas.openxmlformats.org/package/2006/relationships"><Relationship Id="rId1" Target="styles.xml" Type="http://schemas.openxmlformats.org/officeDocument/2006/relationships/styles"/><Relationship Id="rId2" Target="fontTable.xml" Type="http://schemas.openxmlformats.org/officeDocument/2006/relationships/fontTable"/><Relationship Id="rId3" Target="theme/theme1.xml" Type="http://schemas.openxmlformats.org/officeDocument/2006/relationships/theme"/><Relationship Id="rId4" Target="settings.xml" Type="http://schemas.openxmlformats.org/officeDocument/2006/relationships/settings"/><Relationship Id="rId5" Target="media/image1.jpeg" Type="http://schemas.openxmlformats.org/officeDocument/2006/relationships/image"/><Relationship Id="rId6" Target="media/image2.png" Type="http://schemas.openxmlformats.org/officeDocument/2006/relationships/image"/><Relationship Id="rId7" Target="media/image3.png" Type="http://schemas.openxmlformats.org/officeDocument/2006/relationships/image"/><Relationship Id="rId8" Target="media/image4.png" Type="http://schemas.openxmlformats.org/officeDocument/2006/relationships/image"/><Relationship Id="rId9" Target="media/image5.png" Type="http://schemas.openxmlformats.org/officeDocument/2006/relationships/image"/><Relationship Id="rId10" Target="media/image6.png" Type="http://schemas.openxmlformats.org/officeDocument/2006/relationships/image"/><Relationship Id="rId11" Target="media/image7.png" Type="http://schemas.openxmlformats.org/officeDocument/2006/relationships/image"/><Relationship Id="rId12" Target="media/image8.png" Type="http://schemas.openxmlformats.org/officeDocument/2006/relationships/image"/><Relationship Id="rId13" Target="media/image9.png" Type="http://schemas.openxmlformats.org/officeDocument/2006/relationships/image"/><Relationship Id="rId14" Target="numbering.xml" Type="http://schemas.openxmlformats.org/officeDocument/2006/relationships/numberi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2026-06-10T19:29:35Z</dcterms:created>
  <dcterms:modified xsi:type="dcterms:W3CDTF">2026-06-10T19:29:35Z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2026-06-10T00:00:00Z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2026-06-10T00:00:00Z</vt:filetime>
  </property>
  <property fmtid="{D5CDD505-2E9C-101B-9397-08002B2CF9AE}" name="NXPowerLiteLastOptimized" pid="6">
    <vt:lpwstr>106505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