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277"/>
        <w:rPr>
          <w:sz w:val="52"/>
        </w:rPr>
      </w:pPr>
      <w:r>
        <w:rPr>
          <w:sz w:val="5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NOVIOS EN ROCOSAS, VANCOUVER</w:t>
      </w:r>
      <w:r>
        <w:rPr>
          <w:color w:val="059ED8"/>
          <w:spacing w:val="40"/>
        </w:rPr>
        <w:t> </w:t>
      </w:r>
      <w:r>
        <w:rPr>
          <w:color w:val="059ED8"/>
        </w:rPr>
        <w:t>Y</w:t>
      </w:r>
      <w:r>
        <w:rPr>
          <w:color w:val="059ED8"/>
          <w:spacing w:val="40"/>
        </w:rPr>
        <w:t> </w:t>
      </w:r>
      <w:r>
        <w:rPr>
          <w:color w:val="059ED8"/>
        </w:rPr>
        <w:t>WHISTLER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spacing w:before="269" w:line="249" w:lineRule="auto"/>
        <w:ind w:firstLine="0" w:left="2803" w:right="423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3069949</wp:posOffset>
                </wp:positionH>
                <wp:positionV relativeFrom="paragraph">
                  <wp:posOffset>199179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5660999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9360" simplePos="0">
                <wp:simplePos x="0" y="0"/>
                <wp:positionH relativeFrom="page">
                  <wp:posOffset>6284750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6623149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0384" simplePos="0">
                <wp:simplePos x="0" y="0"/>
                <wp:positionH relativeFrom="page">
                  <wp:posOffset>3633250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3248" simplePos="0">
                <wp:simplePos x="0" y="0"/>
                <wp:positionH relativeFrom="page">
                  <wp:posOffset>3550550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3760" simplePos="0">
                <wp:simplePos x="0" y="0"/>
                <wp:positionH relativeFrom="page">
                  <wp:posOffset>4436150</wp:posOffset>
                </wp:positionH>
                <wp:positionV relativeFrom="paragraph">
                  <wp:posOffset>199176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1920" simplePos="0">
                <wp:simplePos x="0" y="0"/>
                <wp:positionH relativeFrom="page">
                  <wp:posOffset>5433249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2432" simplePos="0">
                <wp:simplePos x="0" y="0"/>
                <wp:positionH relativeFrom="page">
                  <wp:posOffset>4429800</wp:posOffset>
                </wp:positionH>
                <wp:positionV relativeFrom="paragraph">
                  <wp:posOffset>351576</wp:posOffset>
                </wp:positionV>
                <wp:extent cx="1270" cy="90170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2944" simplePos="0">
                <wp:simplePos x="0" y="0"/>
                <wp:positionH relativeFrom="page">
                  <wp:posOffset>4592750</wp:posOffset>
                </wp:positionH>
                <wp:positionV relativeFrom="paragraph">
                  <wp:posOffset>503976</wp:posOffset>
                </wp:positionV>
                <wp:extent cx="1270" cy="90170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43"/>
          <w:sz w:val="20"/>
        </w:rPr>
        <w:t> </w:t>
      </w:r>
      <w:r>
        <w:rPr>
          <w:sz w:val="20"/>
        </w:rPr>
        <w:t>BANFF</w:t>
      </w:r>
      <w:r>
        <w:rPr>
          <w:spacing w:val="55"/>
          <w:sz w:val="20"/>
        </w:rPr>
        <w:t> </w:t>
      </w:r>
      <w:r>
        <w:rPr>
          <w:sz w:val="20"/>
        </w:rPr>
        <w:t>LAKE</w:t>
      </w:r>
      <w:r>
        <w:rPr>
          <w:spacing w:val="-13"/>
          <w:sz w:val="20"/>
        </w:rPr>
        <w:t> </w:t>
      </w:r>
      <w:r>
        <w:rPr>
          <w:sz w:val="20"/>
        </w:rPr>
        <w:t>LOUISE</w:t>
      </w:r>
      <w:r>
        <w:rPr>
          <w:spacing w:val="55"/>
          <w:sz w:val="20"/>
        </w:rPr>
        <w:t> </w:t>
      </w:r>
      <w:r>
        <w:rPr>
          <w:sz w:val="20"/>
        </w:rPr>
        <w:t>CAMPOS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HIELO</w:t>
      </w:r>
      <w:r>
        <w:rPr>
          <w:spacing w:val="54"/>
          <w:sz w:val="20"/>
        </w:rPr>
        <w:t> </w:t>
      </w:r>
      <w:r>
        <w:rPr>
          <w:sz w:val="20"/>
        </w:rPr>
        <w:t>ICE</w:t>
      </w:r>
      <w:r>
        <w:rPr>
          <w:spacing w:val="-13"/>
          <w:sz w:val="20"/>
        </w:rPr>
        <w:t> </w:t>
      </w:r>
      <w:r>
        <w:rPr>
          <w:sz w:val="20"/>
        </w:rPr>
        <w:t>EXPLORER</w:t>
      </w:r>
      <w:r>
        <w:rPr>
          <w:spacing w:val="55"/>
          <w:sz w:val="20"/>
        </w:rPr>
        <w:t> </w:t>
      </w:r>
      <w:r>
        <w:rPr>
          <w:sz w:val="20"/>
        </w:rPr>
        <w:t>JASPER CAÑÓN</w:t>
      </w:r>
      <w:r>
        <w:rPr>
          <w:spacing w:val="-7"/>
          <w:sz w:val="20"/>
        </w:rPr>
        <w:t> </w:t>
      </w:r>
      <w:r>
        <w:rPr>
          <w:sz w:val="20"/>
        </w:rPr>
        <w:t>MALIGNE</w:t>
      </w:r>
      <w:r>
        <w:rPr>
          <w:spacing w:val="80"/>
          <w:sz w:val="20"/>
        </w:rPr>
        <w:t> </w:t>
      </w:r>
      <w:r>
        <w:rPr>
          <w:sz w:val="20"/>
        </w:rPr>
        <w:t>KAMLOOPS</w:t>
      </w:r>
      <w:r>
        <w:rPr>
          <w:spacing w:val="80"/>
          <w:sz w:val="20"/>
        </w:rPr>
        <w:t> </w:t>
      </w:r>
      <w:r>
        <w:rPr>
          <w:sz w:val="20"/>
        </w:rPr>
        <w:t>FORT</w:t>
      </w:r>
      <w:r>
        <w:rPr>
          <w:spacing w:val="-7"/>
          <w:sz w:val="20"/>
        </w:rPr>
        <w:t> </w:t>
      </w:r>
      <w:r>
        <w:rPr>
          <w:sz w:val="20"/>
        </w:rPr>
        <w:t>LANGLEY</w:t>
      </w:r>
      <w:r>
        <w:rPr>
          <w:spacing w:val="80"/>
          <w:sz w:val="20"/>
        </w:rPr>
        <w:t> </w:t>
      </w:r>
      <w:r>
        <w:rPr>
          <w:sz w:val="20"/>
        </w:rPr>
        <w:t>VANCOUVER</w:t>
      </w:r>
      <w:r>
        <w:rPr>
          <w:spacing w:val="80"/>
          <w:sz w:val="20"/>
        </w:rPr>
        <w:t> </w:t>
      </w:r>
      <w:r>
        <w:rPr>
          <w:sz w:val="20"/>
        </w:rPr>
        <w:t>SEA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SKY WHISTLER</w:t>
      </w:r>
      <w:r>
        <w:rPr>
          <w:spacing w:val="80"/>
          <w:sz w:val="20"/>
        </w:rPr>
        <w:t> </w:t>
      </w:r>
      <w:r>
        <w:rPr>
          <w:sz w:val="20"/>
        </w:rPr>
        <w:t>VALLEA LUMINA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251261</wp:posOffset>
                </wp:positionV>
                <wp:extent cx="3601720" cy="1270"/>
                <wp:effectExtent b="0" l="0" r="0" t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803" w:right="441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09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803" w:right="441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04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Mayo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05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Octubre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85314</wp:posOffset>
                </wp:positionV>
                <wp:extent cx="3601720" cy="1270"/>
                <wp:effectExtent b="0" l="0" r="0" t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57"/>
      </w:pPr>
    </w:p>
    <w:p>
      <w:pPr>
        <w:pStyle w:val="BodyText"/>
        <w:spacing w:before="0"/>
        <w:ind w:left="2761"/>
        <w:jc w:val="both"/>
      </w:pPr>
      <w:r>
        <w:rPr>
          <w:color w:val="E41B17"/>
          <w:spacing w:val="-2"/>
        </w:rPr>
        <w:t>*</w:t>
      </w:r>
      <w:r>
        <w:rPr>
          <w:spacing w:val="-2"/>
        </w:rPr>
        <w:t>Salidas</w:t>
      </w:r>
      <w:r>
        <w:rPr>
          <w:spacing w:val="-12"/>
        </w:rPr>
        <w:t> </w:t>
      </w:r>
      <w:r>
        <w:rPr>
          <w:spacing w:val="-2"/>
        </w:rPr>
        <w:t>lunes</w:t>
      </w:r>
      <w:r>
        <w:rPr>
          <w:spacing w:val="-12"/>
        </w:rPr>
        <w:t> </w:t>
      </w:r>
      <w:r>
        <w:rPr>
          <w:spacing w:val="-2"/>
        </w:rPr>
        <w:t>específicos</w:t>
      </w:r>
      <w:r>
        <w:rPr>
          <w:color w:val="E41513"/>
          <w:spacing w:val="-2"/>
        </w:rPr>
        <w:t>*</w:t>
      </w:r>
    </w:p>
    <w:p>
      <w:pPr>
        <w:pStyle w:val="BodyText"/>
        <w:spacing w:before="6"/>
      </w:pPr>
    </w:p>
    <w:p>
      <w:pPr>
        <w:pStyle w:val="Heading1"/>
        <w:ind w:left="276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4250" w:val="left"/>
        </w:tabs>
        <w:spacing w:before="19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LUNES</w:t>
      </w:r>
      <w:r>
        <w:rPr/>
        <w:tab/>
      </w:r>
      <w:r>
        <w:rPr>
          <w:spacing w:val="-4"/>
        </w:rPr>
        <w:t>CALGARY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P.N.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BANFF</w:t>
      </w:r>
      <w:r>
        <w:rPr>
          <w:spacing w:val="-7"/>
        </w:rPr>
        <w:t> </w:t>
      </w:r>
      <w:r>
        <w:rPr>
          <w:spacing w:val="-4"/>
        </w:rPr>
        <w:t>(125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7"/>
        <w:jc w:val="both"/>
      </w:pPr>
      <w:r>
        <w:rPr/>
        <w:t>Recepción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aeropuerto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Calgary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Banff</w:t>
      </w:r>
      <w:r>
        <w:rPr>
          <w:spacing w:val="-6"/>
        </w:rPr>
        <w:t> </w:t>
      </w:r>
      <w:r>
        <w:rPr/>
        <w:t>(El</w:t>
      </w:r>
      <w:r>
        <w:rPr>
          <w:spacing w:val="-6"/>
        </w:rPr>
        <w:t> </w:t>
      </w:r>
      <w:r>
        <w:rPr/>
        <w:t>vuelo</w:t>
      </w:r>
      <w:r>
        <w:rPr>
          <w:spacing w:val="-6"/>
        </w:rPr>
        <w:t> </w:t>
      </w:r>
      <w:r>
        <w:rPr/>
        <w:t>tiene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llegar</w:t>
      </w:r>
      <w:r>
        <w:rPr>
          <w:spacing w:val="-6"/>
        </w:rPr>
        <w:t> </w:t>
      </w:r>
      <w:r>
        <w:rPr/>
        <w:t>antes</w:t>
      </w:r>
      <w:r>
        <w:rPr>
          <w:spacing w:val="-6"/>
        </w:rPr>
        <w:t> </w:t>
      </w:r>
      <w:r>
        <w:rPr/>
        <w:t>de las 8 de la tarde, después de esa hora consultar suplemento). Nos dirigiremos a través de la carretera transcanadiense al Parque Nacional de Banff.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LAKE</w:t>
      </w:r>
      <w:r>
        <w:rPr>
          <w:spacing w:val="-12"/>
        </w:rPr>
        <w:t> </w:t>
      </w:r>
      <w:r>
        <w:rPr/>
        <w:t>LOUISE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P.N.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BANFF</w:t>
      </w:r>
      <w:r>
        <w:rPr>
          <w:spacing w:val="-12"/>
        </w:rPr>
        <w:t> </w:t>
      </w:r>
      <w:r>
        <w:rPr/>
        <w:t>(APROX.</w:t>
      </w:r>
      <w:r>
        <w:rPr>
          <w:spacing w:val="-13"/>
        </w:rPr>
        <w:t> </w:t>
      </w:r>
      <w:r>
        <w:rPr/>
        <w:t>200</w:t>
      </w:r>
      <w:r>
        <w:rPr>
          <w:spacing w:val="-12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-4"/>
        </w:rPr>
        <w:t> </w:t>
      </w:r>
      <w:r>
        <w:rPr/>
        <w:t>Dedicamos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explorar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lagos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famosos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Canadá: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impresionante Moraine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(jun-sep),</w:t>
      </w:r>
      <w:r>
        <w:rPr>
          <w:spacing w:val="-3"/>
        </w:rPr>
        <w:t> </w:t>
      </w:r>
      <w:r>
        <w:rPr/>
        <w:t>el</w:t>
      </w:r>
      <w:r>
        <w:rPr>
          <w:spacing w:val="-9"/>
        </w:rPr>
        <w:t> </w:t>
      </w:r>
      <w:r>
        <w:rPr/>
        <w:t>icónico</w:t>
      </w:r>
      <w:r>
        <w:rPr>
          <w:spacing w:val="-9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Glaciar</w:t>
      </w:r>
      <w:r>
        <w:rPr>
          <w:spacing w:val="-9"/>
        </w:rPr>
        <w:t> </w:t>
      </w:r>
      <w:r>
        <w:rPr/>
        <w:t>Victoria,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hipnótico</w:t>
      </w:r>
      <w:r>
        <w:rPr>
          <w:spacing w:val="-9"/>
        </w:rPr>
        <w:t> </w:t>
      </w:r>
      <w:r>
        <w:rPr/>
        <w:t>Lago Esmeralda.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4921" w:val="left"/>
        </w:tabs>
        <w:spacing w:line="249" w:lineRule="auto"/>
        <w:ind w:right="368"/>
      </w:pPr>
      <w:r>
        <w:rPr/>
        <w:t>DÍA 3 MIÉRCOLES</w:t>
        <w:tab/>
        <w:t>P.N.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BANFF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CAMPOS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HIELO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P.N.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JASPER</w:t>
      </w:r>
      <w:r>
        <w:rPr>
          <w:spacing w:val="-4"/>
        </w:rPr>
        <w:t> </w:t>
      </w:r>
      <w:r>
        <w:rPr/>
        <w:t>(295 </w:t>
      </w:r>
      <w:r>
        <w:rPr>
          <w:spacing w:val="-4"/>
        </w:rPr>
        <w:t>KMS)</w:t>
      </w:r>
    </w:p>
    <w:p>
      <w:pPr>
        <w:pStyle w:val="BodyText"/>
        <w:spacing w:before="2" w:line="249" w:lineRule="auto"/>
        <w:ind w:left="2761" w:right="368"/>
        <w:jc w:val="both"/>
      </w:pPr>
      <w:r>
        <w:rPr/>
        <w:t>Desayuno. Recorrido por paisajes glaciares que quitan el aliento. Ascendemos en el Ice Explorer (incluido) sobre el Glaciar Athabasca. Naturaleza en estado puro.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JUEVES</w:t>
      </w:r>
      <w:r>
        <w:rPr>
          <w:spacing w:val="-1"/>
        </w:rPr>
        <w:t> </w:t>
      </w:r>
      <w:r>
        <w:rPr/>
        <w:t>P.N.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JASPER</w:t>
      </w:r>
      <w:r>
        <w:rPr>
          <w:spacing w:val="-9"/>
        </w:rPr>
        <w:t> </w:t>
      </w:r>
      <w:r>
        <w:rPr/>
        <w:t>-</w:t>
      </w:r>
      <w:r>
        <w:rPr>
          <w:spacing w:val="36"/>
        </w:rPr>
        <w:t> </w:t>
      </w:r>
      <w:r>
        <w:rPr/>
        <w:t>KAMLOOPS</w:t>
      </w:r>
      <w:r>
        <w:rPr>
          <w:spacing w:val="-7"/>
        </w:rPr>
        <w:t> </w:t>
      </w:r>
      <w:r>
        <w:rPr/>
        <w:t>(468</w:t>
      </w:r>
      <w:r>
        <w:rPr>
          <w:spacing w:val="-9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7"/>
        <w:jc w:val="both"/>
      </w:pPr>
      <w:r>
        <w:rPr/>
        <w:t>Desayuno. Admiramos los tranquilos lagos Pyramid y Patricia. El viaje nos lleva al Monte Robson,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pico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alto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Rocosas.</w:t>
      </w:r>
      <w:r>
        <w:rPr>
          <w:spacing w:val="-8"/>
        </w:rPr>
        <w:t> </w:t>
      </w:r>
      <w:r>
        <w:rPr/>
        <w:t>Cerramos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auténtico</w:t>
      </w:r>
      <w:r>
        <w:rPr>
          <w:spacing w:val="-8"/>
        </w:rPr>
        <w:t> </w:t>
      </w:r>
      <w:r>
        <w:rPr/>
        <w:t>rancho</w:t>
      </w:r>
      <w:r>
        <w:rPr>
          <w:spacing w:val="-8"/>
        </w:rPr>
        <w:t> </w:t>
      </w:r>
      <w:r>
        <w:rPr/>
        <w:t>canadiense con cena incluida en el rancho.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6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9"/>
        <w:jc w:val="both"/>
      </w:pPr>
      <w:r>
        <w:rPr/>
        <w:t>Desayuno. Ruta entre praderas y valles hasta llegar a Fort Langley, lleno de encanto histórico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tiendas</w:t>
      </w:r>
      <w:r>
        <w:rPr>
          <w:spacing w:val="-1"/>
        </w:rPr>
        <w:t> </w:t>
      </w:r>
      <w:r>
        <w:rPr/>
        <w:t>únicas.</w:t>
      </w:r>
      <w:r>
        <w:rPr>
          <w:spacing w:val="-1"/>
        </w:rPr>
        <w:t> </w:t>
      </w:r>
      <w:r>
        <w:rPr/>
        <w:t>Terminamos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Vancouver, vibrante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sofisticada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mar</w:t>
      </w:r>
      <w:r>
        <w:rPr>
          <w:spacing w:val="-1"/>
        </w:rPr>
        <w:t> </w:t>
      </w:r>
      <w:r>
        <w:rPr/>
        <w:t>y las montañas. Alojamiento.</w:t>
      </w:r>
    </w:p>
    <w:p>
      <w:pPr>
        <w:pStyle w:val="BodyText"/>
        <w:spacing w:before="13"/>
      </w:pPr>
    </w:p>
    <w:p>
      <w:pPr>
        <w:pStyle w:val="Heading2"/>
        <w:spacing w:before="1"/>
      </w:pPr>
      <w:r>
        <w:rPr/>
        <w:t>DÍA</w:t>
      </w:r>
      <w:r>
        <w:rPr>
          <w:spacing w:val="-13"/>
        </w:rPr>
        <w:t> </w:t>
      </w:r>
      <w:r>
        <w:rPr/>
        <w:t>6</w:t>
      </w:r>
      <w:r>
        <w:rPr>
          <w:spacing w:val="-12"/>
        </w:rPr>
        <w:t> </w:t>
      </w:r>
      <w:r>
        <w:rPr/>
        <w:t>SÁBADO</w:t>
      </w:r>
      <w:r>
        <w:rPr>
          <w:spacing w:val="-13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left="2761" w:right="369"/>
        <w:jc w:val="both"/>
      </w:pPr>
      <w:r>
        <w:rPr/>
        <w:t>Desayuno. Tour de Ciudad de Vancouver (Incluido). por los lugares más fascinantes: Yaletown,</w:t>
      </w:r>
      <w:r>
        <w:rPr>
          <w:spacing w:val="-1"/>
        </w:rPr>
        <w:t> </w:t>
      </w:r>
      <w:r>
        <w:rPr/>
        <w:t>Chinatown,</w:t>
      </w:r>
      <w:r>
        <w:rPr>
          <w:spacing w:val="-1"/>
        </w:rPr>
        <w:t> </w:t>
      </w:r>
      <w:r>
        <w:rPr/>
        <w:t>Gastown,</w:t>
      </w:r>
      <w:r>
        <w:rPr>
          <w:spacing w:val="-1"/>
        </w:rPr>
        <w:t> </w:t>
      </w:r>
      <w:r>
        <w:rPr/>
        <w:t>Stanley</w:t>
      </w:r>
      <w:r>
        <w:rPr>
          <w:spacing w:val="-6"/>
        </w:rPr>
        <w:t> </w:t>
      </w:r>
      <w:r>
        <w:rPr/>
        <w:t>Park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Granville</w:t>
      </w:r>
      <w:r>
        <w:rPr>
          <w:spacing w:val="-6"/>
        </w:rPr>
        <w:t> </w:t>
      </w:r>
      <w:r>
        <w:rPr/>
        <w:t>Island.</w:t>
      </w:r>
      <w:r>
        <w:rPr>
          <w:spacing w:val="-6"/>
        </w:rPr>
        <w:t> </w:t>
      </w:r>
      <w:r>
        <w:rPr/>
        <w:t>Espacios</w:t>
      </w:r>
      <w:r>
        <w:rPr>
          <w:spacing w:val="-6"/>
        </w:rPr>
        <w:t> </w:t>
      </w:r>
      <w:r>
        <w:rPr/>
        <w:t>vibrantes</w:t>
      </w:r>
      <w:r>
        <w:rPr>
          <w:spacing w:val="-6"/>
        </w:rPr>
        <w:t> </w:t>
      </w:r>
      <w:r>
        <w:rPr/>
        <w:t>llenos de cultura, gastronomía y vistas espectaculares. Tarde libre pudiendo realizar visitas opcionales como Norte de Vancouver (opcional-no incluido), visitando el puente Capilano y la montaña Grouse. Alojamiento.</w:t>
      </w:r>
    </w:p>
    <w:p>
      <w:pPr>
        <w:pStyle w:val="BodyText"/>
        <w:spacing w:before="7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209537</wp:posOffset>
            </wp:positionV>
            <wp:extent cx="1453632" cy="439578"/>
            <wp:effectExtent b="0" l="0" r="0" t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32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Heading2"/>
        <w:spacing w:before="98"/>
        <w:ind w:left="0"/>
      </w:pPr>
      <w:r>
        <w:rPr/>
        <w:t>DÍA</w:t>
      </w:r>
      <w:r>
        <w:rPr>
          <w:spacing w:val="-13"/>
        </w:rPr>
        <w:t> </w:t>
      </w:r>
      <w:r>
        <w:rPr/>
        <w:t>7</w:t>
      </w:r>
      <w:r>
        <w:rPr>
          <w:spacing w:val="-12"/>
        </w:rPr>
        <w:t> </w:t>
      </w:r>
      <w:r>
        <w:rPr/>
        <w:t>DOMINGO</w:t>
      </w:r>
      <w:r>
        <w:rPr>
          <w:spacing w:val="-12"/>
        </w:rPr>
        <w:t> </w:t>
      </w:r>
      <w:r>
        <w:rPr/>
        <w:t>VANCOUVER-</w:t>
      </w:r>
      <w:r>
        <w:rPr>
          <w:spacing w:val="-12"/>
        </w:rPr>
        <w:t> </w:t>
      </w:r>
      <w:r>
        <w:rPr/>
        <w:t>SEA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SKY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2"/>
        </w:rPr>
        <w:t>WHISTLER</w:t>
      </w:r>
    </w:p>
    <w:p>
      <w:pPr>
        <w:pStyle w:val="BodyText"/>
        <w:spacing w:line="249" w:lineRule="auto"/>
        <w:ind w:right="353"/>
        <w:jc w:val="both"/>
      </w:pPr>
      <w:r>
        <w:rPr/>
        <w:t>Desayuno.</w:t>
      </w:r>
      <w:r>
        <w:rPr>
          <w:spacing w:val="40"/>
        </w:rPr>
        <w:t> </w:t>
      </w:r>
      <w:r>
        <w:rPr/>
        <w:t>Nos lanzamos a recorrer la mítica Sea to Sky Highway, una ruta de paisajes impresionantes. Paramos en las cascadas</w:t>
      </w:r>
      <w:r>
        <w:rPr>
          <w:spacing w:val="-3"/>
        </w:rPr>
        <w:t> </w:t>
      </w:r>
      <w:r>
        <w:rPr/>
        <w:t>Shannon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subimos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teleférico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Sky</w:t>
      </w:r>
      <w:r>
        <w:rPr>
          <w:spacing w:val="-3"/>
        </w:rPr>
        <w:t> </w:t>
      </w:r>
      <w:r>
        <w:rPr/>
        <w:t>(incluido), que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regala</w:t>
      </w:r>
      <w:r>
        <w:rPr>
          <w:spacing w:val="-3"/>
        </w:rPr>
        <w:t> </w:t>
      </w:r>
      <w:r>
        <w:rPr/>
        <w:t>senderos, miradores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puentes</w:t>
      </w:r>
      <w:r>
        <w:rPr>
          <w:spacing w:val="-3"/>
        </w:rPr>
        <w:t> </w:t>
      </w:r>
      <w:r>
        <w:rPr/>
        <w:t>colgantes en las alturas. Atravesamos Squamish, dominado por el imponente monolito “The Chief”, antes de llegar a Whistler, una villa</w:t>
      </w:r>
      <w:r>
        <w:rPr>
          <w:spacing w:val="19"/>
        </w:rPr>
        <w:t> </w:t>
      </w:r>
      <w:r>
        <w:rPr/>
        <w:t>llena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tiendas,</w:t>
      </w:r>
      <w:r>
        <w:rPr>
          <w:spacing w:val="24"/>
        </w:rPr>
        <w:t> </w:t>
      </w:r>
      <w:r>
        <w:rPr/>
        <w:t>restaurantes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encanto</w:t>
      </w:r>
      <w:r>
        <w:rPr>
          <w:spacing w:val="19"/>
        </w:rPr>
        <w:t> </w:t>
      </w:r>
      <w:r>
        <w:rPr/>
        <w:t>alpino.</w:t>
      </w:r>
      <w:r>
        <w:rPr>
          <w:spacing w:val="19"/>
        </w:rPr>
        <w:t> </w:t>
      </w:r>
      <w:r>
        <w:rPr/>
        <w:t>Tarde</w:t>
      </w:r>
      <w:r>
        <w:rPr>
          <w:spacing w:val="19"/>
        </w:rPr>
        <w:t> </w:t>
      </w:r>
      <w:r>
        <w:rPr/>
        <w:t>libre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explorar</w:t>
      </w:r>
      <w:r>
        <w:rPr>
          <w:spacing w:val="19"/>
        </w:rPr>
        <w:t> </w:t>
      </w:r>
      <w:r>
        <w:rPr/>
        <w:t>o,</w:t>
      </w:r>
      <w:r>
        <w:rPr>
          <w:spacing w:val="24"/>
        </w:rPr>
        <w:t> </w:t>
      </w:r>
      <w:r>
        <w:rPr/>
        <w:t>si</w:t>
      </w:r>
      <w:r>
        <w:rPr>
          <w:spacing w:val="19"/>
        </w:rPr>
        <w:t> </w:t>
      </w:r>
      <w:r>
        <w:rPr/>
        <w:t>quieres</w:t>
      </w:r>
      <w:r>
        <w:rPr>
          <w:spacing w:val="19"/>
        </w:rPr>
        <w:t> </w:t>
      </w:r>
      <w:r>
        <w:rPr/>
        <w:t>algo</w:t>
      </w:r>
      <w:r>
        <w:rPr>
          <w:spacing w:val="19"/>
        </w:rPr>
        <w:t> </w:t>
      </w:r>
      <w:r>
        <w:rPr/>
        <w:t>emocionante,</w:t>
      </w:r>
      <w:r>
        <w:rPr>
          <w:spacing w:val="24"/>
        </w:rPr>
        <w:t> </w:t>
      </w:r>
      <w:r>
        <w:rPr/>
        <w:t>lánzate</w:t>
      </w:r>
      <w:r>
        <w:rPr>
          <w:spacing w:val="19"/>
        </w:rPr>
        <w:t> </w:t>
      </w:r>
      <w:r>
        <w:rPr/>
        <w:t>a las tirolinas (opcional) o tour de avistamiento de osos negros (opcional). Por la noche le recomendamos Vallea Lumina (incluido) un espectáculo de luz y sonido en mitad del bosque. A</w:t>
      </w:r>
      <w:r>
        <w:rPr>
          <w:spacing w:val="40"/>
        </w:rPr>
        <w:t> </w:t>
      </w:r>
      <w:r>
        <w:rPr/>
        <w:t>medida que nos movemos a través de esta experiencia, abundan las oportunidades para tocar, jugar y relacionarse con el entorno en constante cambio (narración en inglés). </w:t>
      </w:r>
      <w:r>
        <w:rPr>
          <w:spacing w:val="-2"/>
        </w:rPr>
        <w:t>Alojamiento.</w:t>
      </w:r>
    </w:p>
    <w:p>
      <w:pPr>
        <w:pStyle w:val="BodyText"/>
        <w:spacing w:before="18"/>
      </w:pPr>
    </w:p>
    <w:p>
      <w:pPr>
        <w:pStyle w:val="Heading2"/>
        <w:ind w:left="0"/>
      </w:pPr>
      <w:r>
        <w:rPr/>
        <w:t>DÍA</w:t>
      </w:r>
      <w:r>
        <w:rPr>
          <w:spacing w:val="-9"/>
        </w:rPr>
        <w:t> </w:t>
      </w:r>
      <w:r>
        <w:rPr/>
        <w:t>8</w:t>
      </w:r>
      <w:r>
        <w:rPr>
          <w:spacing w:val="-8"/>
        </w:rPr>
        <w:t> </w:t>
      </w:r>
      <w:r>
        <w:rPr/>
        <w:t>LUNES</w:t>
      </w:r>
      <w:r>
        <w:rPr>
          <w:spacing w:val="-6"/>
        </w:rPr>
        <w:t> </w:t>
      </w:r>
      <w:r>
        <w:rPr/>
        <w:t>WHISTLER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right="354"/>
        <w:jc w:val="both"/>
      </w:pPr>
      <w:r>
        <w:rPr/>
        <w:t>Desayuno. Mañana libre para disfrutar del teleférico Peak 2 Peak (opcional-no incluido). Una</w:t>
      </w:r>
      <w:r>
        <w:rPr>
          <w:spacing w:val="40"/>
        </w:rPr>
        <w:t> </w:t>
      </w:r>
      <w:r>
        <w:rPr/>
        <w:t>experiencia de 11 minutos que</w:t>
      </w:r>
      <w:r>
        <w:rPr>
          <w:spacing w:val="-1"/>
        </w:rPr>
        <w:t> </w:t>
      </w:r>
      <w:r>
        <w:rPr/>
        <w:t>conecta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montañas</w:t>
      </w:r>
      <w:r>
        <w:rPr>
          <w:spacing w:val="-1"/>
        </w:rPr>
        <w:t> </w:t>
      </w:r>
      <w:r>
        <w:rPr/>
        <w:t>Whistler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Blackcomb, viajará</w:t>
      </w:r>
      <w:r>
        <w:rPr>
          <w:spacing w:val="-1"/>
        </w:rPr>
        <w:t> </w:t>
      </w:r>
      <w:r>
        <w:rPr/>
        <w:t>4.4</w:t>
      </w:r>
      <w:r>
        <w:rPr>
          <w:spacing w:val="-1"/>
        </w:rPr>
        <w:t> </w:t>
      </w:r>
      <w:r>
        <w:rPr/>
        <w:t>km.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altura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415</w:t>
      </w:r>
      <w:r>
        <w:rPr>
          <w:spacing w:val="-1"/>
        </w:rPr>
        <w:t> </w:t>
      </w:r>
      <w:r>
        <w:rPr/>
        <w:t>metros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Arroyo</w:t>
      </w:r>
      <w:r>
        <w:rPr>
          <w:spacing w:val="-1"/>
        </w:rPr>
        <w:t> </w:t>
      </w:r>
      <w:r>
        <w:rPr/>
        <w:t>Fitzsimmons. Por la tarde, regreso a Vancouver por carretera o en hidroavión</w:t>
      </w:r>
      <w:r>
        <w:rPr>
          <w:spacing w:val="40"/>
        </w:rPr>
        <w:t> </w:t>
      </w:r>
      <w:r>
        <w:rPr/>
        <w:t>(opcional-no incluido). Alojamiento.</w:t>
      </w:r>
    </w:p>
    <w:p>
      <w:pPr>
        <w:pStyle w:val="BodyText"/>
        <w:spacing w:before="14"/>
      </w:pPr>
    </w:p>
    <w:p>
      <w:pPr>
        <w:pStyle w:val="BodyText"/>
        <w:spacing w:before="0" w:line="249" w:lineRule="auto"/>
        <w:ind w:right="2224"/>
      </w:pPr>
      <w:r>
        <w:rPr>
          <w:color w:val="E41B15"/>
        </w:rPr>
        <w:t>*</w:t>
      </w:r>
      <w:r>
        <w:rPr/>
        <w:t>Nota: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mañana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Whistler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pasajeros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guía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recogerá</w:t>
      </w:r>
      <w:r>
        <w:rPr>
          <w:spacing w:val="-2"/>
        </w:rPr>
        <w:t> </w:t>
      </w:r>
      <w:r>
        <w:rPr/>
        <w:t>alrededor</w:t>
      </w:r>
      <w:r>
        <w:rPr>
          <w:spacing w:val="-2"/>
        </w:rPr>
        <w:t> </w:t>
      </w:r>
      <w:r>
        <w:rPr/>
        <w:t>de las 16:00 hrs para regresar a Vancouver.</w:t>
      </w:r>
    </w:p>
    <w:p>
      <w:pPr>
        <w:pStyle w:val="BodyText"/>
        <w:spacing w:before="13"/>
      </w:pPr>
    </w:p>
    <w:p>
      <w:pPr>
        <w:pStyle w:val="Heading2"/>
        <w:ind w:left="0"/>
      </w:pPr>
      <w:r>
        <w:rPr/>
        <w:t>DÍA</w:t>
      </w:r>
      <w:r>
        <w:rPr>
          <w:spacing w:val="-12"/>
        </w:rPr>
        <w:t> </w:t>
      </w:r>
      <w:r>
        <w:rPr/>
        <w:t>9</w:t>
      </w:r>
      <w:r>
        <w:rPr>
          <w:spacing w:val="-11"/>
        </w:rPr>
        <w:t> </w:t>
      </w:r>
      <w:r>
        <w:rPr/>
        <w:t>MARTES</w:t>
      </w:r>
      <w:r>
        <w:rPr>
          <w:spacing w:val="-9"/>
        </w:rPr>
        <w:t> </w:t>
      </w:r>
      <w:r>
        <w:rPr>
          <w:spacing w:val="-2"/>
        </w:rPr>
        <w:t>VANCOUVER</w:t>
      </w:r>
    </w:p>
    <w:p>
      <w:pPr>
        <w:pStyle w:val="BodyText"/>
      </w:pPr>
      <w:r>
        <w:rPr/>
        <w:t>Desayuno.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establecida</w:t>
      </w:r>
      <w:r>
        <w:rPr>
          <w:spacing w:val="-1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abordar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vuelo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salida.</w:t>
      </w:r>
      <w:r>
        <w:rPr>
          <w:spacing w:val="-1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 </w:t>
      </w:r>
      <w:r>
        <w:rPr>
          <w:spacing w:val="-2"/>
        </w:rPr>
        <w:t>SERVICIOS.</w:t>
      </w:r>
    </w:p>
    <w:p>
      <w:pPr>
        <w:pStyle w:val="BodyText"/>
        <w:spacing w:before="17"/>
      </w:pPr>
    </w:p>
    <w:p>
      <w:pPr>
        <w:pStyle w:val="Heading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5808" simplePos="0">
            <wp:simplePos x="0" y="0"/>
            <wp:positionH relativeFrom="page">
              <wp:posOffset>2424010</wp:posOffset>
            </wp:positionH>
            <wp:positionV relativeFrom="paragraph">
              <wp:posOffset>45429</wp:posOffset>
            </wp:positionV>
            <wp:extent cx="218706" cy="216890"/>
            <wp:effectExtent b="0" l="0" r="0" t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33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Jasper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cena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Rancho</w:t>
      </w:r>
      <w:r>
        <w:rPr>
          <w:spacing w:val="-1"/>
          <w:sz w:val="22"/>
        </w:rPr>
        <w:t> </w:t>
      </w:r>
      <w:r>
        <w:rPr>
          <w:sz w:val="22"/>
        </w:rPr>
        <w:t>South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Thompson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Ice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Explorer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Vallea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Lumina.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Atenciones</w:t>
      </w:r>
      <w:r>
        <w:rPr>
          <w:spacing w:val="-2"/>
          <w:sz w:val="22"/>
        </w:rPr>
        <w:t> </w:t>
      </w:r>
      <w:r>
        <w:rPr>
          <w:sz w:val="22"/>
        </w:rPr>
        <w:t>especiales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novios</w:t>
      </w:r>
      <w:r>
        <w:rPr>
          <w:spacing w:val="-2"/>
          <w:sz w:val="22"/>
        </w:rPr>
        <w:t> </w:t>
      </w:r>
      <w:r>
        <w:rPr>
          <w:sz w:val="22"/>
        </w:rPr>
        <w:t>(en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destino)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59"/>
      </w:pPr>
    </w:p>
    <w:p>
      <w:pPr>
        <w:pStyle w:val="Heading1"/>
      </w:pPr>
      <w:r>
        <w:rPr>
          <w:color w:val="039ED9"/>
        </w:rPr>
        <w:t>ESPECIALES</w:t>
      </w:r>
      <w:r>
        <w:rPr>
          <w:color w:val="039ED9"/>
          <w:spacing w:val="43"/>
        </w:rPr>
        <w:t> </w:t>
      </w:r>
      <w:r>
        <w:rPr>
          <w:color w:val="039ED9"/>
        </w:rPr>
        <w:t>DE</w:t>
      </w:r>
      <w:r>
        <w:rPr>
          <w:color w:val="039ED9"/>
          <w:spacing w:val="32"/>
        </w:rPr>
        <w:t> </w:t>
      </w:r>
      <w:r>
        <w:rPr>
          <w:color w:val="039ED9"/>
          <w:spacing w:val="-2"/>
        </w:rPr>
        <w:t>NOVIOS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33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Banff</w:t>
      </w:r>
      <w:r>
        <w:rPr>
          <w:spacing w:val="-4"/>
          <w:sz w:val="22"/>
        </w:rPr>
        <w:t> </w:t>
      </w:r>
      <w:r>
        <w:rPr>
          <w:sz w:val="22"/>
        </w:rPr>
        <w:t>Aspen</w:t>
      </w:r>
      <w:r>
        <w:rPr>
          <w:spacing w:val="-4"/>
          <w:sz w:val="22"/>
        </w:rPr>
        <w:t> </w:t>
      </w:r>
      <w:r>
        <w:rPr>
          <w:sz w:val="22"/>
        </w:rPr>
        <w:t>Lodge:</w:t>
      </w:r>
      <w:r>
        <w:rPr>
          <w:spacing w:val="-4"/>
          <w:sz w:val="22"/>
        </w:rPr>
        <w:t> </w:t>
      </w:r>
      <w:r>
        <w:rPr>
          <w:sz w:val="22"/>
        </w:rPr>
        <w:t>Repostería</w:t>
      </w:r>
      <w:r>
        <w:rPr>
          <w:spacing w:val="-2"/>
          <w:sz w:val="22"/>
        </w:rPr>
        <w:t> </w:t>
      </w:r>
      <w:r>
        <w:rPr>
          <w:sz w:val="22"/>
        </w:rPr>
        <w:t>casera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habitación.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Forest</w:t>
      </w:r>
      <w:r>
        <w:rPr>
          <w:spacing w:val="3"/>
          <w:sz w:val="22"/>
        </w:rPr>
        <w:t> </w:t>
      </w:r>
      <w:r>
        <w:rPr>
          <w:sz w:val="22"/>
        </w:rPr>
        <w:t>Park:</w:t>
      </w:r>
      <w:r>
        <w:rPr>
          <w:spacing w:val="7"/>
          <w:sz w:val="22"/>
        </w:rPr>
        <w:t> </w:t>
      </w:r>
      <w:r>
        <w:rPr>
          <w:sz w:val="22"/>
        </w:rPr>
        <w:t>Upgrade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habitación</w:t>
      </w:r>
      <w:r>
        <w:rPr>
          <w:spacing w:val="7"/>
          <w:sz w:val="22"/>
        </w:rPr>
        <w:t> </w:t>
      </w:r>
      <w:r>
        <w:rPr>
          <w:sz w:val="22"/>
        </w:rPr>
        <w:t>(sujeto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disponibilidad).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South</w:t>
      </w:r>
      <w:r>
        <w:rPr>
          <w:spacing w:val="7"/>
          <w:sz w:val="22"/>
        </w:rPr>
        <w:t> </w:t>
      </w:r>
      <w:r>
        <w:rPr>
          <w:sz w:val="22"/>
        </w:rPr>
        <w:t>Thompson</w:t>
      </w:r>
      <w:r>
        <w:rPr>
          <w:spacing w:val="7"/>
          <w:sz w:val="22"/>
        </w:rPr>
        <w:t> </w:t>
      </w:r>
      <w:r>
        <w:rPr>
          <w:sz w:val="22"/>
        </w:rPr>
        <w:t>Inn:</w:t>
      </w:r>
      <w:r>
        <w:rPr>
          <w:spacing w:val="7"/>
          <w:sz w:val="22"/>
        </w:rPr>
        <w:t> </w:t>
      </w:r>
      <w:r>
        <w:rPr>
          <w:sz w:val="22"/>
        </w:rPr>
        <w:t>Upgrade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habitación</w:t>
      </w:r>
      <w:r>
        <w:rPr>
          <w:spacing w:val="10"/>
          <w:sz w:val="22"/>
        </w:rPr>
        <w:t> </w:t>
      </w:r>
      <w:r>
        <w:rPr>
          <w:sz w:val="22"/>
        </w:rPr>
        <w:t>King</w:t>
      </w:r>
      <w:r>
        <w:rPr>
          <w:spacing w:val="9"/>
          <w:sz w:val="22"/>
        </w:rPr>
        <w:t> </w:t>
      </w:r>
      <w:r>
        <w:rPr>
          <w:sz w:val="22"/>
        </w:rPr>
        <w:t>Romance</w:t>
      </w:r>
      <w:r>
        <w:rPr>
          <w:spacing w:val="10"/>
          <w:sz w:val="22"/>
        </w:rPr>
        <w:t> </w:t>
      </w:r>
      <w:r>
        <w:rPr>
          <w:sz w:val="22"/>
        </w:rPr>
        <w:t>(sujeto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disponibilidad).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1" w:line="249" w:lineRule="auto"/>
        <w:ind w:hanging="360" w:left="359" w:right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27"/>
          <w:sz w:val="22"/>
        </w:rPr>
        <w:t> </w:t>
      </w:r>
      <w:r>
        <w:rPr>
          <w:sz w:val="22"/>
        </w:rPr>
        <w:t>Sutton</w:t>
      </w:r>
      <w:r>
        <w:rPr>
          <w:spacing w:val="27"/>
          <w:sz w:val="22"/>
        </w:rPr>
        <w:t> </w:t>
      </w:r>
      <w:r>
        <w:rPr>
          <w:sz w:val="22"/>
        </w:rPr>
        <w:t>Place</w:t>
      </w:r>
      <w:r>
        <w:rPr>
          <w:spacing w:val="27"/>
          <w:sz w:val="22"/>
        </w:rPr>
        <w:t> </w:t>
      </w:r>
      <w:r>
        <w:rPr>
          <w:sz w:val="22"/>
        </w:rPr>
        <w:t>Hotel</w:t>
      </w:r>
      <w:r>
        <w:rPr>
          <w:spacing w:val="27"/>
          <w:sz w:val="22"/>
        </w:rPr>
        <w:t> </w:t>
      </w:r>
      <w:r>
        <w:rPr>
          <w:sz w:val="22"/>
        </w:rPr>
        <w:t>Vancouver:</w:t>
      </w:r>
      <w:r>
        <w:rPr>
          <w:spacing w:val="30"/>
          <w:sz w:val="22"/>
        </w:rPr>
        <w:t> </w:t>
      </w:r>
      <w:r>
        <w:rPr>
          <w:sz w:val="22"/>
        </w:rPr>
        <w:t>Upgrade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habitación</w:t>
      </w:r>
      <w:r>
        <w:rPr>
          <w:spacing w:val="29"/>
          <w:sz w:val="22"/>
        </w:rPr>
        <w:t> </w:t>
      </w:r>
      <w:r>
        <w:rPr>
          <w:sz w:val="22"/>
        </w:rPr>
        <w:t>(sujeto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disponibilidad)</w:t>
      </w:r>
      <w:r>
        <w:rPr>
          <w:spacing w:val="29"/>
          <w:sz w:val="22"/>
        </w:rPr>
        <w:t> </w:t>
      </w:r>
      <w:r>
        <w:rPr>
          <w:sz w:val="22"/>
        </w:rPr>
        <w:t>y</w:t>
      </w:r>
      <w:r>
        <w:rPr>
          <w:spacing w:val="29"/>
          <w:sz w:val="22"/>
        </w:rPr>
        <w:t> </w:t>
      </w:r>
      <w:r>
        <w:rPr>
          <w:sz w:val="22"/>
        </w:rPr>
        <w:t>Welcome</w:t>
      </w:r>
      <w:r>
        <w:rPr>
          <w:spacing w:val="29"/>
          <w:sz w:val="22"/>
        </w:rPr>
        <w:t> </w:t>
      </w:r>
      <w:r>
        <w:rPr>
          <w:sz w:val="22"/>
        </w:rPr>
        <w:t>Celebration</w:t>
      </w:r>
      <w:r>
        <w:rPr>
          <w:spacing w:val="29"/>
          <w:sz w:val="22"/>
        </w:rPr>
        <w:t> </w:t>
      </w:r>
      <w:r>
        <w:rPr>
          <w:sz w:val="22"/>
        </w:rPr>
        <w:t>plate (frutas con chocolate) con mensaje de felicitación.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1" w:line="240" w:lineRule="auto"/>
        <w:ind w:hanging="359" w:left="359" w:right="0"/>
        <w:jc w:val="left"/>
        <w:rPr>
          <w:sz w:val="22"/>
        </w:rPr>
      </w:pPr>
      <w:r>
        <w:rPr>
          <w:sz w:val="22"/>
        </w:rPr>
        <w:t>Summit</w:t>
      </w:r>
      <w:r>
        <w:rPr>
          <w:spacing w:val="-4"/>
          <w:sz w:val="22"/>
        </w:rPr>
        <w:t> </w:t>
      </w:r>
      <w:r>
        <w:rPr>
          <w:sz w:val="22"/>
        </w:rPr>
        <w:t>Lodge:</w:t>
      </w:r>
      <w:r>
        <w:rPr>
          <w:spacing w:val="-1"/>
          <w:sz w:val="22"/>
        </w:rPr>
        <w:t> </w:t>
      </w:r>
      <w:r>
        <w:rPr>
          <w:sz w:val="22"/>
        </w:rPr>
        <w:t>Botella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vino,</w:t>
      </w:r>
      <w:r>
        <w:rPr>
          <w:spacing w:val="-1"/>
          <w:sz w:val="22"/>
        </w:rPr>
        <w:t> </w:t>
      </w:r>
      <w:r>
        <w:rPr>
          <w:sz w:val="22"/>
        </w:rPr>
        <w:t>dulces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felicitación.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03" w:header="0" w:left="720" w:right="360" w:top="700"/>
        </w:sectPr>
      </w:pPr>
    </w:p>
    <w:p>
      <w:pPr>
        <w:pStyle w:val="Heading1"/>
        <w:tabs>
          <w:tab w:leader="none" w:pos="2806" w:val="left"/>
        </w:tabs>
        <w:spacing w:before="116"/>
        <w:ind w:left="13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6320" simplePos="0">
            <wp:simplePos x="0" y="0"/>
            <wp:positionH relativeFrom="page">
              <wp:posOffset>2917888</wp:posOffset>
            </wp:positionH>
            <wp:positionV relativeFrom="paragraph">
              <wp:posOffset>112585</wp:posOffset>
            </wp:positionV>
            <wp:extent cx="218706" cy="216890"/>
            <wp:effectExtent b="0" l="0" r="0" t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7" cy="222019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7" cy="22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903"/>
            <wp:effectExtent b="0" l="0" r="0" t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32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2" w:line="240" w:lineRule="auto"/>
        <w:ind w:hanging="360" w:left="373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373" w:val="left"/>
        </w:tabs>
        <w:spacing w:after="0" w:before="11" w:line="240" w:lineRule="auto"/>
        <w:ind w:hanging="360" w:left="373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spacing w:before="5"/>
      </w:pPr>
    </w:p>
    <w:p>
      <w:pPr>
        <w:pStyle w:val="Heading1"/>
        <w:ind w:left="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9"/>
        <w:ind w:left="7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5"/>
        <w:rPr>
          <w:sz w:val="11"/>
        </w:rPr>
      </w:pPr>
    </w:p>
    <w:tbl>
      <w:tblPr>
        <w:tblW w:type="auto" w:w="0"/>
        <w:jc w:val="left"/>
        <w:tblInd w:type="dxa" w:w="1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404"/>
        <w:gridCol w:w="5404"/>
      </w:tblGrid>
      <w:tr>
        <w:trPr>
          <w:trHeight w:hRule="atLeast" w:val="561"/>
        </w:trPr>
        <w:tc>
          <w:tcPr>
            <w:tcW w:type="dxa" w:w="540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LUNES</w:t>
            </w:r>
          </w:p>
        </w:tc>
        <w:tc>
          <w:tcPr>
            <w:tcW w:type="dxa" w:w="5404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561"/>
        </w:trPr>
        <w:tc>
          <w:tcPr>
            <w:tcW w:type="dxa" w:w="540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type="dxa" w:w="5404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5959</w:t>
            </w:r>
          </w:p>
        </w:tc>
      </w:tr>
      <w:tr>
        <w:trPr>
          <w:trHeight w:hRule="atLeast" w:val="902"/>
        </w:trPr>
        <w:tc>
          <w:tcPr>
            <w:tcW w:type="dxa" w:w="5404"/>
          </w:tcPr>
          <w:p>
            <w:pPr>
              <w:pStyle w:val="TableParagraph"/>
              <w:spacing w:before="59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18,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25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28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05</w:t>
            </w:r>
          </w:p>
        </w:tc>
        <w:tc>
          <w:tcPr>
            <w:tcW w:type="dxa" w:w="5404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6229</w:t>
            </w:r>
          </w:p>
        </w:tc>
      </w:tr>
      <w:tr>
        <w:trPr>
          <w:trHeight w:hRule="atLeast" w:val="1242"/>
        </w:trPr>
        <w:tc>
          <w:tcPr>
            <w:tcW w:type="dxa" w:w="5404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01</w:t>
            </w:r>
          </w:p>
          <w:p>
            <w:pPr>
              <w:pStyle w:val="TableParagraph"/>
              <w:spacing w:before="12"/>
              <w:rPr>
                <w:sz w:val="22"/>
              </w:rPr>
            </w:pPr>
            <w:r>
              <w:rPr>
                <w:sz w:val="22"/>
              </w:rPr>
              <w:t>Julio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27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03,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10,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24,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5404"/>
          </w:tcPr>
          <w:p>
            <w:pPr>
              <w:pStyle w:val="TableParagraph"/>
              <w:spacing w:before="24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6555</w:t>
            </w:r>
          </w:p>
        </w:tc>
      </w:tr>
      <w:tr>
        <w:trPr>
          <w:trHeight w:hRule="atLeast" w:val="675"/>
        </w:trPr>
        <w:tc>
          <w:tcPr>
            <w:tcW w:type="dxa" w:w="5404"/>
          </w:tcPr>
          <w:p>
            <w:pPr>
              <w:pStyle w:val="TableParagraph"/>
              <w:spacing w:before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08,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type="dxa" w:w="5404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6885</w:t>
            </w:r>
          </w:p>
        </w:tc>
      </w:tr>
      <w:tr>
        <w:trPr>
          <w:trHeight w:hRule="atLeast" w:val="675"/>
        </w:trPr>
        <w:tc>
          <w:tcPr>
            <w:tcW w:type="dxa" w:w="5404"/>
          </w:tcPr>
          <w:p>
            <w:pPr>
              <w:pStyle w:val="TableParagraph"/>
              <w:spacing w:before="78"/>
              <w:rPr>
                <w:sz w:val="22"/>
              </w:rPr>
            </w:pPr>
            <w:r>
              <w:rPr>
                <w:sz w:val="22"/>
              </w:rPr>
              <w:t>Temp.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type="dxa" w:w="5404"/>
          </w:tcPr>
          <w:p>
            <w:pPr>
              <w:pStyle w:val="TableParagraph"/>
              <w:spacing w:before="21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7485</w:t>
            </w:r>
          </w:p>
        </w:tc>
      </w:tr>
    </w:tbl>
    <w:p>
      <w:pPr>
        <w:pStyle w:val="BodyText"/>
        <w:spacing w:before="73"/>
      </w:pPr>
    </w:p>
    <w:p>
      <w:pPr>
        <w:pStyle w:val="Heading1"/>
        <w:ind w:left="7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before="128"/>
        <w:ind w:left="7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6"/>
        <w:rPr>
          <w:sz w:val="11"/>
        </w:rPr>
      </w:pPr>
    </w:p>
    <w:tbl>
      <w:tblPr>
        <w:tblW w:type="auto" w:w="0"/>
        <w:jc w:val="left"/>
        <w:tblInd w:type="dxa" w:w="1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275"/>
        <w:gridCol w:w="2533"/>
      </w:tblGrid>
      <w:tr>
        <w:trPr>
          <w:trHeight w:hRule="atLeast" w:val="561"/>
        </w:trPr>
        <w:tc>
          <w:tcPr>
            <w:tcW w:type="dxa" w:w="8275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2533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PERSONA</w:t>
            </w:r>
          </w:p>
        </w:tc>
      </w:tr>
      <w:tr>
        <w:trPr>
          <w:trHeight w:hRule="atLeast" w:val="561"/>
        </w:trPr>
        <w:tc>
          <w:tcPr>
            <w:tcW w:type="dxa" w:w="8275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llegada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22:00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hrs</w:t>
            </w:r>
          </w:p>
        </w:tc>
        <w:tc>
          <w:tcPr>
            <w:tcW w:type="dxa" w:w="2533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h="15840" w:w="12240"/>
          <w:pgMar w:bottom="1400" w:footer="1203" w:header="0" w:left="720" w:right="360" w:top="700"/>
        </w:sectPr>
      </w:pPr>
    </w:p>
    <w:p>
      <w:pPr>
        <w:pStyle w:val="Heading1"/>
        <w:spacing w:before="118"/>
        <w:ind w:left="3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5"/>
        <w:gridCol w:w="5280"/>
        <w:gridCol w:w="2773"/>
      </w:tblGrid>
      <w:tr>
        <w:trPr>
          <w:trHeight w:hRule="atLeast" w:val="561"/>
        </w:trPr>
        <w:tc>
          <w:tcPr>
            <w:tcW w:type="dxa" w:w="2755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73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Jasper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Kamloops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Superior - </w:t>
            </w:r>
            <w:r>
              <w:rPr>
                <w:spacing w:val="-4"/>
                <w:sz w:val="22"/>
              </w:rPr>
              <w:t>Lujo</w:t>
            </w:r>
          </w:p>
        </w:tc>
      </w:tr>
      <w:tr>
        <w:trPr>
          <w:trHeight w:hRule="atLeast" w:val="561"/>
        </w:trPr>
        <w:tc>
          <w:tcPr>
            <w:tcW w:type="dxa" w:w="275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528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Summit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Lodge</w:t>
            </w:r>
          </w:p>
        </w:tc>
        <w:tc>
          <w:tcPr>
            <w:tcW w:type="dxa" w:w="2773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Boutique</w:t>
            </w:r>
          </w:p>
        </w:tc>
      </w:tr>
      <w:tr>
        <w:trPr>
          <w:trHeight w:hRule="atLeast" w:val="675"/>
        </w:trPr>
        <w:tc>
          <w:tcPr>
            <w:tcW w:type="dxa" w:w="10808"/>
            <w:gridSpan w:val="3"/>
          </w:tcPr>
          <w:p>
            <w:pPr>
              <w:pStyle w:val="TableParagraph"/>
              <w:spacing w:before="70" w:line="266" w:lineRule="auto"/>
              <w:ind w:right="74"/>
              <w:rPr>
                <w:sz w:val="22"/>
              </w:rPr>
            </w:pPr>
            <w:r>
              <w:rPr>
                <w:color w:val="E415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categoría.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habitaciones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son estándar. En caso de preferir habitaciones superiores favor de consultar.</w:t>
            </w:r>
          </w:p>
        </w:tc>
      </w:tr>
    </w:tbl>
    <w:p>
      <w:pPr>
        <w:pStyle w:val="Heading1"/>
        <w:spacing w:before="289"/>
        <w:ind w:left="3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228" w:line="285" w:lineRule="auto"/>
        <w:ind w:hanging="360" w:left="363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0" w:line="250" w:lineRule="exact"/>
        <w:ind w:hanging="359" w:left="36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47" w:line="285" w:lineRule="auto"/>
        <w:ind w:hanging="360" w:left="363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0" w:line="250" w:lineRule="exact"/>
        <w:ind w:hanging="359" w:left="36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47" w:line="240" w:lineRule="auto"/>
        <w:ind w:hanging="359" w:left="362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  <w:ind w:left="3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05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4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6032" simplePos="0">
            <wp:simplePos x="0" y="0"/>
            <wp:positionH relativeFrom="page">
              <wp:posOffset>3141955</wp:posOffset>
            </wp:positionH>
            <wp:positionV relativeFrom="paragraph">
              <wp:posOffset>276847</wp:posOffset>
            </wp:positionV>
            <wp:extent cx="1460508" cy="439578"/>
            <wp:effectExtent b="0" l="0" r="0" t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8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14" w:type="default"/>
      <w:pgSz w:h="15840" w:w="12240"/>
      <w:pgMar w:bottom="280" w:footer="0" w:header="0" w:left="720" w:right="360" w:top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6288">
          <wp:simplePos x="0" y="0"/>
          <wp:positionH relativeFrom="page">
            <wp:posOffset>3150958</wp:posOffset>
          </wp:positionH>
          <wp:positionV relativeFrom="page">
            <wp:posOffset>9167393</wp:posOffset>
          </wp:positionV>
          <wp:extent cx="1471201" cy="442798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823" w:right="423"/>
      <w:jc w:val="center"/>
    </w:pPr>
    <w:rPr>
      <w:rFonts w:ascii="Times New Roman" w:hAnsi="Times New Roman" w:eastAsia="Times New Roman" w:cs="Times New Roman"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5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image" Target="media/image3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2026-06-16T20:00:47Z</dcterms:created>
  <dcterms:modified xsi:type="dcterms:W3CDTF">2026-06-16T20:00:47Z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2026-06-16T00:00:00Z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2026-06-16T00:00:00Z</vt:filetime>
  </property>
  <property fmtid="{D5CDD505-2E9C-101B-9397-08002B2CF9AE}" name="NXPowerLiteLastOptimized" pid="6">
    <vt:lpwstr>114680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