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419"/>
        <w:rPr>
          <w:sz w:val="60"/>
        </w:rPr>
      </w:pPr>
      <w:r>
        <w:rPr>
          <w:sz w:val="60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LONDRES, PARÍS &amp; DISNEYLAND</w:t>
      </w:r>
      <w:r>
        <w:rPr>
          <w:color w:val="059ED8"/>
          <w:spacing w:val="40"/>
          <w:w w:val="150"/>
        </w:rPr>
        <w:t> </w:t>
      </w:r>
      <w:r>
        <w:rPr>
          <w:color w:val="059ED8"/>
          <w:spacing w:val="-2"/>
        </w:rPr>
        <w:t>PARÍS</w:t>
      </w:r>
    </w:p>
    <w:p>
      <w:pPr>
        <w:spacing w:before="200"/>
        <w:ind w:firstLine="0" w:left="2758" w:right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12064" simplePos="0">
                <wp:simplePos x="0" y="0"/>
                <wp:positionH relativeFrom="page">
                  <wp:posOffset>4265150</wp:posOffset>
                </wp:positionH>
                <wp:positionV relativeFrom="paragraph">
                  <wp:posOffset>155746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12576" simplePos="0">
                <wp:simplePos x="0" y="0"/>
                <wp:positionH relativeFrom="page">
                  <wp:posOffset>4697149</wp:posOffset>
                </wp:positionH>
                <wp:positionV relativeFrom="paragraph">
                  <wp:posOffset>155746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LONDRES</w:t>
      </w:r>
      <w:r>
        <w:rPr>
          <w:spacing w:val="41"/>
          <w:sz w:val="20"/>
        </w:rPr>
        <w:t> </w:t>
      </w:r>
      <w:r>
        <w:rPr>
          <w:sz w:val="20"/>
        </w:rPr>
        <w:t>PARÍS</w:t>
      </w:r>
      <w:r>
        <w:rPr>
          <w:spacing w:val="46"/>
          <w:sz w:val="20"/>
        </w:rPr>
        <w:t> </w:t>
      </w:r>
      <w:r>
        <w:rPr>
          <w:sz w:val="20"/>
        </w:rPr>
        <w:t>DISNEYLAND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PARÍS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2776575</wp:posOffset>
                </wp:positionH>
                <wp:positionV relativeFrom="paragraph">
                  <wp:posOffset>173917</wp:posOffset>
                </wp:positionV>
                <wp:extent cx="3960495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7"/>
        <w:ind w:firstLine="0" w:left="2758" w:right="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08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8" w:right="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11"/>
          <w:sz w:val="20"/>
        </w:rPr>
        <w:t> </w:t>
      </w:r>
      <w:r>
        <w:rPr>
          <w:sz w:val="20"/>
        </w:rPr>
        <w:t>especificas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lunes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06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Abril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2026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29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Marzo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2027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2776575</wp:posOffset>
                </wp:positionH>
                <wp:positionV relativeFrom="paragraph">
                  <wp:posOffset>80869</wp:posOffset>
                </wp:positionV>
                <wp:extent cx="3960495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4"/>
        <w:rPr>
          <w:sz w:val="40"/>
        </w:rPr>
      </w:pPr>
    </w:p>
    <w:p>
      <w:pPr>
        <w:pStyle w:val="Heading1"/>
        <w:spacing w:before="1"/>
        <w:ind w:left="3122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84"/>
        <w:ind w:left="3126"/>
        <w:jc w:val="both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LONDRES</w:t>
      </w:r>
    </w:p>
    <w:p>
      <w:pPr>
        <w:pStyle w:val="BodyText"/>
        <w:ind w:left="3126"/>
        <w:jc w:val="both"/>
      </w:pPr>
      <w:r>
        <w:rPr/>
        <w:t>Llegada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Londres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  <w:ind w:left="3126"/>
        <w:jc w:val="both"/>
      </w:pPr>
      <w:r>
        <w:rPr/>
        <w:t>DÍA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LONDRES</w:t>
      </w:r>
    </w:p>
    <w:p>
      <w:pPr>
        <w:pStyle w:val="BodyText"/>
        <w:spacing w:line="249" w:lineRule="auto"/>
        <w:ind w:left="3126" w:right="376"/>
        <w:jc w:val="both"/>
      </w:pPr>
      <w:r>
        <w:rPr/>
        <w:t>Desayuno. Salida para hacer una visita panorámica de la capital de Reino Unido, ciudad </w:t>
      </w:r>
      <w:r>
        <w:rPr>
          <w:spacing w:val="-2"/>
        </w:rPr>
        <w:t>emblemática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combina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grandeza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su</w:t>
      </w:r>
      <w:r>
        <w:rPr>
          <w:spacing w:val="-12"/>
        </w:rPr>
        <w:t> </w:t>
      </w:r>
      <w:r>
        <w:rPr>
          <w:spacing w:val="-2"/>
        </w:rPr>
        <w:t>historia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vitalidad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2"/>
        </w:rPr>
        <w:t> </w:t>
      </w:r>
      <w:r>
        <w:rPr>
          <w:spacing w:val="-2"/>
        </w:rPr>
        <w:t>metrópolis</w:t>
      </w:r>
      <w:r>
        <w:rPr>
          <w:spacing w:val="-12"/>
        </w:rPr>
        <w:t> </w:t>
      </w:r>
      <w:r>
        <w:rPr>
          <w:spacing w:val="-2"/>
        </w:rPr>
        <w:t>global. </w:t>
      </w:r>
      <w:r>
        <w:rPr/>
        <w:t>Haremos un recorrido en autobús para conocer los principales lugares de esta fascinante ciudad. Empezaremos en South Kensington y Knightsbridge, donde encontramos el Royal Albert Hall, el memorial del Príncipe Alberto y dos espectaculares museos, el de Ciencias Naturales y el de Victoria and Albert, muy cerca de los conocidos almacenes Harrods,</w:t>
      </w:r>
      <w:r>
        <w:rPr>
          <w:spacing w:val="40"/>
        </w:rPr>
        <w:t> </w:t>
      </w:r>
      <w:r>
        <w:rPr/>
        <w:t>todo ello en el entorno del auténtico pulmón de la ciudad que es Hyde Park. Seguimos nuestro recorrido por Chelsea con sus exclusivos comercios, Belgravia el barrio de las embajadas,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cinematográfico</w:t>
      </w:r>
      <w:r>
        <w:rPr>
          <w:spacing w:val="-13"/>
        </w:rPr>
        <w:t> </w:t>
      </w:r>
      <w:r>
        <w:rPr/>
        <w:t>Mayfair,</w:t>
      </w:r>
      <w:r>
        <w:rPr>
          <w:spacing w:val="-9"/>
        </w:rPr>
        <w:t> </w:t>
      </w:r>
      <w:r>
        <w:rPr/>
        <w:t>las</w:t>
      </w:r>
      <w:r>
        <w:rPr>
          <w:spacing w:val="-14"/>
        </w:rPr>
        <w:t> </w:t>
      </w:r>
      <w:r>
        <w:rPr/>
        <w:t>renombradas</w:t>
      </w:r>
      <w:r>
        <w:rPr>
          <w:spacing w:val="-13"/>
        </w:rPr>
        <w:t> </w:t>
      </w:r>
      <w:r>
        <w:rPr/>
        <w:t>plazas</w:t>
      </w:r>
      <w:r>
        <w:rPr>
          <w:spacing w:val="-14"/>
        </w:rPr>
        <w:t> </w:t>
      </w:r>
      <w:r>
        <w:rPr/>
        <w:t>Picadilly</w:t>
      </w:r>
      <w:r>
        <w:rPr>
          <w:spacing w:val="-13"/>
        </w:rPr>
        <w:t> </w:t>
      </w:r>
      <w:r>
        <w:rPr/>
        <w:t>Circus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Trafalgar y el 10 de Downing Street. Ya en Westminster podremos fotografiar: la Abadía, las casas del</w:t>
      </w:r>
      <w:r>
        <w:rPr>
          <w:spacing w:val="-4"/>
        </w:rPr>
        <w:t> </w:t>
      </w:r>
      <w:r>
        <w:rPr/>
        <w:t>Parlamento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Big</w:t>
      </w:r>
      <w:r>
        <w:rPr>
          <w:spacing w:val="-4"/>
        </w:rPr>
        <w:t> </w:t>
      </w:r>
      <w:r>
        <w:rPr/>
        <w:t>Ben.</w:t>
      </w:r>
      <w:r>
        <w:rPr>
          <w:spacing w:val="-4"/>
        </w:rPr>
        <w:t> </w:t>
      </w:r>
      <w:r>
        <w:rPr/>
        <w:t>Terminaremos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Palacio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Buckingham.</w:t>
      </w:r>
      <w:r>
        <w:rPr>
          <w:spacing w:val="-4"/>
        </w:rPr>
        <w:t> </w:t>
      </w:r>
      <w:r>
        <w:rPr/>
        <w:t>Tendrás el resto del día libre. Si lo deseas, podrás realizar una interesante excursión opcional en la que, acompañados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guía</w:t>
      </w:r>
      <w:r>
        <w:rPr>
          <w:spacing w:val="-1"/>
        </w:rPr>
        <w:t> </w:t>
      </w:r>
      <w:r>
        <w:rPr/>
        <w:t>local, conoceremos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muy</w:t>
      </w:r>
      <w:r>
        <w:rPr>
          <w:spacing w:val="-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Londres. En primer lugar, realizaremos un viaje en el tiempo visitando el interior de uno de los lugares más emblemáticos de la ciudad: El Museo Británico, donde se albergan las piezas más valiosas de la mayoría de las antiguas civilizaciones como la piedra Rosetta, los frisos del</w:t>
      </w:r>
      <w:r>
        <w:rPr>
          <w:spacing w:val="-1"/>
        </w:rPr>
        <w:t> </w:t>
      </w:r>
      <w:r>
        <w:rPr/>
        <w:t>Partenón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Atenas, joyas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momias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antiguo</w:t>
      </w:r>
      <w:r>
        <w:rPr>
          <w:spacing w:val="-1"/>
        </w:rPr>
        <w:t> </w:t>
      </w:r>
      <w:r>
        <w:rPr/>
        <w:t>Egipto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largo</w:t>
      </w:r>
      <w:r>
        <w:rPr>
          <w:spacing w:val="-1"/>
        </w:rPr>
        <w:t> </w:t>
      </w:r>
      <w:r>
        <w:rPr/>
        <w:t>etc.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continuación, comenzaremos una visita a pie por el barrio de Covent Garden, un barrio asociado con el espectáculo, 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lugares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pintorescos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Londres.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Covent</w:t>
      </w:r>
      <w:r>
        <w:rPr>
          <w:spacing w:val="-3"/>
        </w:rPr>
        <w:t> </w:t>
      </w:r>
      <w:r>
        <w:rPr/>
        <w:t>Garden, iremos caminando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barrio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Soho, hasta</w:t>
      </w:r>
      <w:r>
        <w:rPr>
          <w:spacing w:val="-4"/>
        </w:rPr>
        <w:t> </w:t>
      </w:r>
      <w:r>
        <w:rPr/>
        <w:t>llegar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plazas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Leicester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Piccadilly</w:t>
      </w:r>
      <w:r>
        <w:rPr>
          <w:spacing w:val="-4"/>
        </w:rPr>
        <w:t> </w:t>
      </w:r>
      <w:r>
        <w:rPr/>
        <w:t>Circus, centro neurálgico del West End de Londres, con sus tiendas, cines y restaurantes. Si lo deseas, podrás realizar la excursión opcional “Londres nocturna” (incluida en categoría Visitas</w:t>
      </w:r>
      <w:r>
        <w:rPr>
          <w:spacing w:val="-8"/>
        </w:rPr>
        <w:t> </w:t>
      </w:r>
      <w:r>
        <w:rPr/>
        <w:t>).</w:t>
      </w:r>
      <w:r>
        <w:rPr>
          <w:spacing w:val="-8"/>
        </w:rPr>
        <w:t> </w:t>
      </w:r>
      <w:r>
        <w:rPr/>
        <w:t>Junto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guía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tendrás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primer</w:t>
      </w:r>
      <w:r>
        <w:rPr>
          <w:spacing w:val="-8"/>
        </w:rPr>
        <w:t> </w:t>
      </w:r>
      <w:r>
        <w:rPr/>
        <w:t>contacto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noche</w:t>
      </w:r>
      <w:r>
        <w:rPr>
          <w:spacing w:val="-8"/>
        </w:rPr>
        <w:t> </w:t>
      </w:r>
      <w:r>
        <w:rPr/>
        <w:t>londinense,</w:t>
      </w:r>
      <w:r>
        <w:rPr>
          <w:spacing w:val="-2"/>
        </w:rPr>
        <w:t> </w:t>
      </w:r>
      <w:r>
        <w:rPr/>
        <w:t>pasando por las zonas más representativas como son el río Támesis, Picadilly Circus, el Soho, la Torre de Londres y su puente, la catedral de San Pablo, la City, entre otros. Alojamiento.</w:t>
      </w:r>
    </w:p>
    <w:p>
      <w:pPr>
        <w:pStyle w:val="BodyText"/>
        <w:spacing w:before="194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284467</wp:posOffset>
            </wp:positionV>
            <wp:extent cx="1435323" cy="434054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4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LONDRES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 Día libre. Tendrás la posibilidad de hacer una excursión opcional a Oxford y Windsor (incluida en categoría Visitas).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excursión</w:t>
      </w:r>
      <w:r>
        <w:rPr>
          <w:spacing w:val="-4"/>
        </w:rPr>
        <w:t> </w:t>
      </w:r>
      <w:r>
        <w:rPr/>
        <w:t>saldremos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Londres, junto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guía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dirigiremos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universitaria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Oxford, recorreremos el centro de la ciudad, donde se encuentran sus rincones más emblemáticos como el Puente de los Suspiros, por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parecido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Palacio</w:t>
      </w:r>
      <w:r>
        <w:rPr>
          <w:spacing w:val="-2"/>
        </w:rPr>
        <w:t> </w:t>
      </w:r>
      <w:r>
        <w:rPr/>
        <w:t>Ducal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Venecia;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Iglesia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Saint</w:t>
      </w:r>
      <w:r>
        <w:rPr>
          <w:spacing w:val="-2"/>
        </w:rPr>
        <w:t> </w:t>
      </w:r>
      <w:r>
        <w:rPr/>
        <w:t>Mary;</w:t>
      </w:r>
      <w:r>
        <w:rPr>
          <w:spacing w:val="-2"/>
        </w:rPr>
        <w:t> </w:t>
      </w:r>
      <w:r>
        <w:rPr/>
        <w:t>Conmarket, principal</w:t>
      </w:r>
      <w:r>
        <w:rPr>
          <w:spacing w:val="-2"/>
        </w:rPr>
        <w:t> </w:t>
      </w:r>
      <w:r>
        <w:rPr/>
        <w:t>arteria</w:t>
      </w:r>
      <w:r>
        <w:rPr>
          <w:spacing w:val="-2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ciudad, con edificios de indudable carácter medieval y High Street, a lo largo de la cual se siente ese espíritu universitario de Oxford. Por último, nos dirigirnos hacia la campiña inglesa y al romántico valle del Támesis hasta llegar a Windsor, donde</w:t>
      </w:r>
      <w:r>
        <w:rPr>
          <w:spacing w:val="-4"/>
        </w:rPr>
        <w:t> </w:t>
      </w:r>
      <w:r>
        <w:rPr/>
        <w:t>podremos</w:t>
      </w:r>
      <w:r>
        <w:rPr>
          <w:spacing w:val="-4"/>
        </w:rPr>
        <w:t> </w:t>
      </w:r>
      <w:r>
        <w:rPr/>
        <w:t>descubrir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animadas</w:t>
      </w:r>
      <w:r>
        <w:rPr>
          <w:spacing w:val="-4"/>
        </w:rPr>
        <w:t> </w:t>
      </w:r>
      <w:r>
        <w:rPr/>
        <w:t>calles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trazado</w:t>
      </w:r>
      <w:r>
        <w:rPr>
          <w:spacing w:val="-4"/>
        </w:rPr>
        <w:t> </w:t>
      </w:r>
      <w:r>
        <w:rPr/>
        <w:t>medieval, llena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tiendas, pubs</w:t>
      </w:r>
      <w:r>
        <w:rPr>
          <w:spacing w:val="-4"/>
        </w:rPr>
        <w:t> </w:t>
      </w:r>
      <w:r>
        <w:rPr/>
        <w:t>pintorescos y casas de época rodeando la plaza Central, donde podremos admirar el majestuoso exterior del Castillo de Windsor, considerado el más grande y más antiguo de los habitados en todo el mundo, siendo una de las residencias oficiales de la monarquía británica desde hace 900 años. Alojamiento.</w:t>
      </w:r>
    </w:p>
    <w:p>
      <w:pPr>
        <w:pStyle w:val="BodyText"/>
        <w:spacing w:before="20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LONDRES -</w:t>
      </w:r>
      <w:r>
        <w:rPr>
          <w:spacing w:val="-3"/>
        </w:rPr>
        <w:t> </w:t>
      </w:r>
      <w:r>
        <w:rPr>
          <w:spacing w:val="-4"/>
        </w:rPr>
        <w:t>PARÍS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 Salida a primera hora hacia Folkestone para realizar en 35 minutos la travesía en el shuttle* bajo el Canal de la Mancha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luego</w:t>
      </w:r>
      <w:r>
        <w:rPr>
          <w:spacing w:val="-9"/>
        </w:rPr>
        <w:t> </w:t>
      </w:r>
      <w:r>
        <w:rPr/>
        <w:t>dirigirnos</w:t>
      </w:r>
      <w:r>
        <w:rPr>
          <w:spacing w:val="-9"/>
        </w:rPr>
        <w:t> </w:t>
      </w:r>
      <w:r>
        <w:rPr/>
        <w:t>hacia</w:t>
      </w:r>
      <w:r>
        <w:rPr>
          <w:spacing w:val="-9"/>
        </w:rPr>
        <w:t> </w:t>
      </w:r>
      <w:r>
        <w:rPr/>
        <w:t>París.</w:t>
      </w:r>
      <w:r>
        <w:rPr>
          <w:spacing w:val="-9"/>
        </w:rPr>
        <w:t> </w:t>
      </w:r>
      <w:r>
        <w:rPr/>
        <w:t>Llegada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París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tiempo</w:t>
      </w:r>
      <w:r>
        <w:rPr>
          <w:spacing w:val="-9"/>
        </w:rPr>
        <w:t> </w:t>
      </w:r>
      <w:r>
        <w:rPr/>
        <w:t>libre.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deseas,</w:t>
      </w:r>
      <w:r>
        <w:rPr>
          <w:spacing w:val="-4"/>
        </w:rPr>
        <w:t> </w:t>
      </w:r>
      <w:r>
        <w:rPr/>
        <w:t>tendrás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posibilidad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 opcional “Iluminaciones de París”, donde podrás descubrir esta ciudad, con sus edificios más emblemáticos iluminados (incluida en categoría Visitas ). Alojamiento.</w:t>
      </w:r>
    </w:p>
    <w:p>
      <w:pPr>
        <w:pStyle w:val="BodyText"/>
        <w:spacing w:before="4"/>
        <w:ind w:left="360"/>
        <w:jc w:val="both"/>
      </w:pPr>
      <w:r>
        <w:rPr>
          <w:color w:val="E41515"/>
        </w:rPr>
        <w:t>*</w:t>
      </w:r>
      <w:r>
        <w:rPr>
          <w:color w:val="E41515"/>
          <w:spacing w:val="-2"/>
        </w:rPr>
        <w:t> </w:t>
      </w:r>
      <w:r>
        <w:rPr/>
        <w:t>Eventualmente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cruce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Reino</w:t>
      </w:r>
      <w:r>
        <w:rPr>
          <w:spacing w:val="-2"/>
        </w:rPr>
        <w:t> </w:t>
      </w:r>
      <w:r>
        <w:rPr/>
        <w:t>Unido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continente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ferry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Dover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Calais.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PARÍS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mañana</w:t>
      </w:r>
      <w:r>
        <w:rPr>
          <w:spacing w:val="-3"/>
        </w:rPr>
        <w:t> </w:t>
      </w:r>
      <w:r>
        <w:rPr/>
        <w:t>saldremos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panorámica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guía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podremos</w:t>
      </w:r>
      <w:r>
        <w:rPr>
          <w:spacing w:val="-3"/>
        </w:rPr>
        <w:t> </w:t>
      </w:r>
      <w:r>
        <w:rPr/>
        <w:t>conocer</w:t>
      </w:r>
      <w:r>
        <w:rPr>
          <w:spacing w:val="-3"/>
        </w:rPr>
        <w:t> </w:t>
      </w:r>
      <w:r>
        <w:rPr/>
        <w:t>lugares como: las Plazas de la Concordia y de la Ópera, los Campos Elíseos, el Arco de Triunfo, el barrio de Saint Germain, los grandes</w:t>
      </w:r>
      <w:r>
        <w:rPr>
          <w:spacing w:val="-6"/>
        </w:rPr>
        <w:t> </w:t>
      </w:r>
      <w:r>
        <w:rPr/>
        <w:t>bulevares,</w:t>
      </w:r>
      <w:r>
        <w:rPr>
          <w:spacing w:val="-1"/>
        </w:rPr>
        <w:t> </w:t>
      </w:r>
      <w:r>
        <w:rPr/>
        <w:t>etc.</w:t>
      </w:r>
      <w:r>
        <w:rPr>
          <w:spacing w:val="-6"/>
        </w:rPr>
        <w:t> </w:t>
      </w:r>
      <w:r>
        <w:rPr/>
        <w:t>Resto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que,</w:t>
      </w:r>
      <w:r>
        <w:rPr>
          <w:spacing w:val="-1"/>
        </w:rPr>
        <w:t> </w:t>
      </w:r>
      <w:r>
        <w:rPr/>
        <w:t>si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deseas,</w:t>
      </w:r>
      <w:r>
        <w:rPr>
          <w:spacing w:val="-1"/>
        </w:rPr>
        <w:t> </w:t>
      </w:r>
      <w:r>
        <w:rPr/>
        <w:t>podrás</w:t>
      </w:r>
      <w:r>
        <w:rPr>
          <w:spacing w:val="-6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alguna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visitas</w:t>
      </w:r>
      <w:r>
        <w:rPr>
          <w:spacing w:val="-6"/>
        </w:rPr>
        <w:t> </w:t>
      </w:r>
      <w:r>
        <w:rPr/>
        <w:t>opcionales</w:t>
      </w:r>
      <w:r>
        <w:rPr>
          <w:spacing w:val="-6"/>
        </w:rPr>
        <w:t> </w:t>
      </w:r>
      <w:r>
        <w:rPr/>
        <w:t>como la del paseo en barco por el Sena y Barrio Latino: en esta visita se tendrá la ocasión de realizar un paseo por el río Sena a bordo del famoso Bateaux Mouche para revivir los acontecimientos históricos que han contribuido a la creación de esta imponente ciudad, y posteriormente acompañados de nuestra guía local, conocer a fondo el bohemio Barrio Latino, centro de la vida intelectual de París y escenario de la revolución de Mayo del 68 francés. Alojamiento.</w:t>
      </w:r>
    </w:p>
    <w:p>
      <w:pPr>
        <w:pStyle w:val="BodyText"/>
        <w:spacing w:before="17"/>
      </w:pPr>
    </w:p>
    <w:p>
      <w:pPr>
        <w:pStyle w:val="Heading2"/>
      </w:pPr>
      <w:r>
        <w:rPr/>
        <w:t>DÍA</w:t>
      </w:r>
      <w:r>
        <w:rPr>
          <w:spacing w:val="-1"/>
        </w:rPr>
        <w:t> </w:t>
      </w:r>
      <w:r>
        <w:rPr/>
        <w:t>6 </w:t>
      </w:r>
      <w:r>
        <w:rPr>
          <w:spacing w:val="-2"/>
        </w:rPr>
        <w:t>PARÍS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 Día libre. Si lo deseas podrás realizar una excursión opcional para conocer el Palacio de Versalles, símbolo de la monarquía francesa en su esplendor y modelo para las residencias reales de toda Europa (incluida en categoría Visitas ). Descubrirás,</w:t>
      </w:r>
      <w:r>
        <w:rPr>
          <w:spacing w:val="-3"/>
        </w:rPr>
        <w:t> </w:t>
      </w:r>
      <w:r>
        <w:rPr/>
        <w:t>además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maravillosos</w:t>
      </w:r>
      <w:r>
        <w:rPr>
          <w:spacing w:val="-8"/>
        </w:rPr>
        <w:t> </w:t>
      </w:r>
      <w:r>
        <w:rPr/>
        <w:t>jardines,</w:t>
      </w:r>
      <w:r>
        <w:rPr>
          <w:spacing w:val="-3"/>
        </w:rPr>
        <w:t> </w:t>
      </w:r>
      <w:r>
        <w:rPr/>
        <w:t>las</w:t>
      </w:r>
      <w:r>
        <w:rPr>
          <w:spacing w:val="-8"/>
        </w:rPr>
        <w:t> </w:t>
      </w:r>
      <w:r>
        <w:rPr/>
        <w:t>salas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célebres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palacio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famosa</w:t>
      </w:r>
      <w:r>
        <w:rPr>
          <w:spacing w:val="-8"/>
        </w:rPr>
        <w:t> </w:t>
      </w:r>
      <w:r>
        <w:rPr/>
        <w:t>Galería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Espejos, la</w:t>
      </w:r>
      <w:r>
        <w:rPr>
          <w:spacing w:val="-11"/>
        </w:rPr>
        <w:t> </w:t>
      </w:r>
      <w:r>
        <w:rPr/>
        <w:t>capilla</w:t>
      </w:r>
      <w:r>
        <w:rPr>
          <w:spacing w:val="-11"/>
        </w:rPr>
        <w:t> </w:t>
      </w:r>
      <w:r>
        <w:rPr/>
        <w:t>real,</w:t>
      </w:r>
      <w:r>
        <w:rPr>
          <w:spacing w:val="-5"/>
        </w:rPr>
        <w:t> </w:t>
      </w:r>
      <w:r>
        <w:rPr/>
        <w:t>los</w:t>
      </w:r>
      <w:r>
        <w:rPr>
          <w:spacing w:val="-11"/>
        </w:rPr>
        <w:t> </w:t>
      </w:r>
      <w:r>
        <w:rPr/>
        <w:t>aposentos</w:t>
      </w:r>
      <w:r>
        <w:rPr>
          <w:spacing w:val="-11"/>
        </w:rPr>
        <w:t> </w:t>
      </w:r>
      <w:r>
        <w:rPr/>
        <w:t>privados,</w:t>
      </w:r>
      <w:r>
        <w:rPr>
          <w:spacing w:val="-5"/>
        </w:rPr>
        <w:t> </w:t>
      </w:r>
      <w:r>
        <w:rPr/>
        <w:t>etc.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tarde,</w:t>
      </w:r>
      <w:r>
        <w:rPr>
          <w:spacing w:val="-5"/>
        </w:rPr>
        <w:t> </w:t>
      </w:r>
      <w:r>
        <w:rPr/>
        <w:t>podrás</w:t>
      </w:r>
      <w:r>
        <w:rPr>
          <w:spacing w:val="-11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visita</w:t>
      </w:r>
      <w:r>
        <w:rPr>
          <w:spacing w:val="-11"/>
        </w:rPr>
        <w:t> </w:t>
      </w:r>
      <w:r>
        <w:rPr/>
        <w:t>opcional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Montmartre,</w:t>
      </w:r>
      <w:r>
        <w:rPr>
          <w:spacing w:val="-5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descubrirás el</w:t>
      </w:r>
      <w:r>
        <w:rPr>
          <w:spacing w:val="-4"/>
        </w:rPr>
        <w:t> </w:t>
      </w:r>
      <w:r>
        <w:rPr/>
        <w:t>barrio</w:t>
      </w:r>
      <w:r>
        <w:rPr>
          <w:spacing w:val="-4"/>
        </w:rPr>
        <w:t> </w:t>
      </w:r>
      <w:r>
        <w:rPr/>
        <w:t>bohemio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París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calles</w:t>
      </w:r>
      <w:r>
        <w:rPr>
          <w:spacing w:val="-4"/>
        </w:rPr>
        <w:t> </w:t>
      </w:r>
      <w:r>
        <w:rPr/>
        <w:t>adoquinadas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jardines</w:t>
      </w:r>
      <w:r>
        <w:rPr>
          <w:spacing w:val="-4"/>
        </w:rPr>
        <w:t> </w:t>
      </w:r>
      <w:r>
        <w:rPr/>
        <w:t>empinados</w:t>
      </w:r>
      <w:r>
        <w:rPr>
          <w:spacing w:val="-4"/>
        </w:rPr>
        <w:t> </w:t>
      </w:r>
      <w:r>
        <w:rPr/>
        <w:t>donde</w:t>
      </w:r>
      <w:r>
        <w:rPr>
          <w:spacing w:val="-4"/>
        </w:rPr>
        <w:t> </w:t>
      </w:r>
      <w:r>
        <w:rPr/>
        <w:t>vivieron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pintores</w:t>
      </w:r>
      <w:r>
        <w:rPr>
          <w:spacing w:val="-4"/>
        </w:rPr>
        <w:t> </w:t>
      </w:r>
      <w:r>
        <w:rPr/>
        <w:t>impresionistas. Pasearás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París</w:t>
      </w:r>
      <w:r>
        <w:rPr>
          <w:spacing w:val="-3"/>
        </w:rPr>
        <w:t> </w:t>
      </w:r>
      <w:r>
        <w:rPr/>
        <w:t>antiguo</w:t>
      </w:r>
      <w:r>
        <w:rPr>
          <w:spacing w:val="-3"/>
        </w:rPr>
        <w:t> </w:t>
      </w:r>
      <w:r>
        <w:rPr/>
        <w:t>hasta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basílica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Sagrado</w:t>
      </w:r>
      <w:r>
        <w:rPr>
          <w:spacing w:val="-3"/>
        </w:rPr>
        <w:t> </w:t>
      </w:r>
      <w:r>
        <w:rPr/>
        <w:t>Corazón, obra</w:t>
      </w:r>
      <w:r>
        <w:rPr>
          <w:spacing w:val="-3"/>
        </w:rPr>
        <w:t> </w:t>
      </w:r>
      <w:r>
        <w:rPr/>
        <w:t>maestra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siglo</w:t>
      </w:r>
      <w:r>
        <w:rPr>
          <w:spacing w:val="-3"/>
        </w:rPr>
        <w:t> </w:t>
      </w:r>
      <w:r>
        <w:rPr/>
        <w:t>XIX, con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impresionante</w:t>
      </w:r>
      <w:r>
        <w:rPr>
          <w:spacing w:val="-3"/>
        </w:rPr>
        <w:t> </w:t>
      </w:r>
      <w:r>
        <w:rPr/>
        <w:t>vista sobre la ciudad. Alojamiento.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2"/>
        </w:rPr>
        <w:t>DÍA</w:t>
      </w:r>
      <w:r>
        <w:rPr>
          <w:spacing w:val="-8"/>
        </w:rPr>
        <w:t> </w:t>
      </w:r>
      <w:r>
        <w:rPr>
          <w:spacing w:val="-2"/>
        </w:rPr>
        <w:t>7</w:t>
      </w:r>
      <w:r>
        <w:rPr>
          <w:spacing w:val="-7"/>
        </w:rPr>
        <w:t> </w:t>
      </w:r>
      <w:r>
        <w:rPr>
          <w:spacing w:val="-2"/>
        </w:rPr>
        <w:t>PARÍS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DISNEYLAND</w:t>
      </w:r>
      <w:r>
        <w:rPr>
          <w:spacing w:val="-7"/>
        </w:rPr>
        <w:t> </w:t>
      </w:r>
      <w:r>
        <w:rPr>
          <w:spacing w:val="-4"/>
        </w:rPr>
        <w:t>PARÍS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 Traslado a primera hora hacia Disneyland Paris, donde nos alojaremos una noche, incluyendo también la entrada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dos</w:t>
      </w:r>
      <w:r>
        <w:rPr>
          <w:spacing w:val="19"/>
        </w:rPr>
        <w:t> </w:t>
      </w:r>
      <w:r>
        <w:rPr/>
        <w:t>días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2</w:t>
      </w:r>
      <w:r>
        <w:rPr>
          <w:spacing w:val="19"/>
        </w:rPr>
        <w:t> </w:t>
      </w:r>
      <w:r>
        <w:rPr/>
        <w:t>parques</w:t>
      </w:r>
      <w:r>
        <w:rPr>
          <w:spacing w:val="19"/>
        </w:rPr>
        <w:t> </w:t>
      </w:r>
      <w:r>
        <w:rPr/>
        <w:t>temáticos:</w:t>
      </w:r>
      <w:r>
        <w:rPr>
          <w:spacing w:val="19"/>
        </w:rPr>
        <w:t> </w:t>
      </w:r>
      <w:r>
        <w:rPr/>
        <w:t>Disneyland</w:t>
      </w:r>
      <w:r>
        <w:rPr>
          <w:spacing w:val="19"/>
        </w:rPr>
        <w:t> </w:t>
      </w:r>
      <w:r>
        <w:rPr/>
        <w:t>Park,</w:t>
      </w:r>
      <w:r>
        <w:rPr>
          <w:spacing w:val="25"/>
        </w:rPr>
        <w:t> </w:t>
      </w:r>
      <w:r>
        <w:rPr/>
        <w:t>el</w:t>
      </w:r>
      <w:r>
        <w:rPr>
          <w:spacing w:val="19"/>
        </w:rPr>
        <w:t> </w:t>
      </w:r>
      <w:r>
        <w:rPr/>
        <w:t>más</w:t>
      </w:r>
      <w:r>
        <w:rPr>
          <w:spacing w:val="19"/>
        </w:rPr>
        <w:t> </w:t>
      </w:r>
      <w:r>
        <w:rPr/>
        <w:t>clásico,</w:t>
      </w:r>
      <w:r>
        <w:rPr>
          <w:spacing w:val="25"/>
        </w:rPr>
        <w:t> </w:t>
      </w:r>
      <w:r>
        <w:rPr/>
        <w:t>donde</w:t>
      </w:r>
      <w:r>
        <w:rPr>
          <w:spacing w:val="19"/>
        </w:rPr>
        <w:t> </w:t>
      </w:r>
      <w:r>
        <w:rPr/>
        <w:t>encontrarás</w:t>
      </w:r>
      <w:r>
        <w:rPr>
          <w:spacing w:val="19"/>
        </w:rPr>
        <w:t> </w:t>
      </w:r>
      <w:r>
        <w:rPr/>
        <w:t>todos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personajes de Disney y atracciones de todo tipo, desde algunas repletas de ternura como “It’s a Small World”, en el que darás un paseo por un mundo de Paz y Felicidad, hasta las montañas rusas más emocionantes, y en Walt Disney Studios te sentirás como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personaje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película, descubriendo</w:t>
      </w:r>
      <w:r>
        <w:rPr>
          <w:spacing w:val="-5"/>
        </w:rPr>
        <w:t> </w:t>
      </w:r>
      <w:r>
        <w:rPr/>
        <w:t>impresionantes</w:t>
      </w:r>
      <w:r>
        <w:rPr>
          <w:spacing w:val="-5"/>
        </w:rPr>
        <w:t> </w:t>
      </w:r>
      <w:r>
        <w:rPr/>
        <w:t>efectos</w:t>
      </w:r>
      <w:r>
        <w:rPr>
          <w:spacing w:val="-5"/>
        </w:rPr>
        <w:t> </w:t>
      </w:r>
      <w:r>
        <w:rPr/>
        <w:t>especiales, el</w:t>
      </w:r>
      <w:r>
        <w:rPr>
          <w:spacing w:val="-5"/>
        </w:rPr>
        <w:t> </w:t>
      </w:r>
      <w:r>
        <w:rPr/>
        <w:t>mundo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Toy</w:t>
      </w:r>
      <w:r>
        <w:rPr>
          <w:spacing w:val="-5"/>
        </w:rPr>
        <w:t> </w:t>
      </w:r>
      <w:r>
        <w:rPr/>
        <w:t>Story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viviendo</w:t>
      </w:r>
      <w:r>
        <w:rPr>
          <w:spacing w:val="-5"/>
        </w:rPr>
        <w:t> </w:t>
      </w:r>
      <w:r>
        <w:rPr/>
        <w:t>algunos momentos misteriosos en la Torre del Terror: The Twilight Zone. Alojamiento.</w:t>
      </w:r>
    </w:p>
    <w:p>
      <w:pPr>
        <w:pStyle w:val="BodyText"/>
        <w:spacing w:before="17"/>
      </w:pPr>
    </w:p>
    <w:p>
      <w:pPr>
        <w:pStyle w:val="Heading2"/>
      </w:pPr>
      <w:r>
        <w:rPr/>
        <w:t>DÍA</w:t>
      </w:r>
      <w:r>
        <w:rPr>
          <w:spacing w:val="-14"/>
        </w:rPr>
        <w:t> </w:t>
      </w:r>
      <w:r>
        <w:rPr/>
        <w:t>8</w:t>
      </w:r>
      <w:r>
        <w:rPr>
          <w:spacing w:val="-13"/>
        </w:rPr>
        <w:t> </w:t>
      </w:r>
      <w:r>
        <w:rPr/>
        <w:t>DISNEYLAND</w:t>
      </w:r>
      <w:r>
        <w:rPr>
          <w:spacing w:val="-13"/>
        </w:rPr>
        <w:t> </w:t>
      </w:r>
      <w:r>
        <w:rPr/>
        <w:t>PARÍS</w:t>
      </w:r>
      <w:r>
        <w:rPr>
          <w:spacing w:val="-10"/>
        </w:rPr>
        <w:t> </w:t>
      </w:r>
      <w:r>
        <w:rPr/>
        <w:t>–</w:t>
      </w:r>
      <w:r>
        <w:rPr>
          <w:spacing w:val="-14"/>
        </w:rPr>
        <w:t> </w:t>
      </w:r>
      <w:r>
        <w:rPr>
          <w:spacing w:val="-4"/>
        </w:rPr>
        <w:t>PARÍS</w:t>
      </w:r>
    </w:p>
    <w:p>
      <w:pPr>
        <w:pStyle w:val="BodyText"/>
        <w:spacing w:line="249" w:lineRule="auto"/>
        <w:ind w:left="360" w:right="343"/>
        <w:jc w:val="both"/>
      </w:pPr>
      <w:r>
        <w:rPr/>
        <w:t>Desayuno. Hoy puedes seguir disfrutando de ese mundo lleno de sorpresas y fantasía que te ofrece Disney y donde todos los</w:t>
      </w:r>
      <w:r>
        <w:rPr>
          <w:spacing w:val="-1"/>
        </w:rPr>
        <w:t> </w:t>
      </w:r>
      <w:r>
        <w:rPr/>
        <w:t>sueños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ilusiones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hacen</w:t>
      </w:r>
      <w:r>
        <w:rPr>
          <w:spacing w:val="-1"/>
        </w:rPr>
        <w:t> </w:t>
      </w:r>
      <w:r>
        <w:rPr/>
        <w:t>realidad.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indique, traslado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vuelo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ciudad</w:t>
      </w:r>
      <w:r>
        <w:rPr>
          <w:spacing w:val="-1"/>
        </w:rPr>
        <w:t> </w:t>
      </w:r>
      <w:r>
        <w:rPr/>
        <w:t>de destino.</w:t>
      </w:r>
      <w:r>
        <w:rPr>
          <w:spacing w:val="40"/>
        </w:rPr>
        <w:t> </w:t>
      </w:r>
      <w:r>
        <w:rPr/>
        <w:t>FIN DE LOS SERVICIOS.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3161703</wp:posOffset>
            </wp:positionH>
            <wp:positionV relativeFrom="paragraph">
              <wp:posOffset>193662</wp:posOffset>
            </wp:positionV>
            <wp:extent cx="1451963" cy="437006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860"/>
        </w:sectPr>
      </w:pPr>
    </w:p>
    <w:p>
      <w:pPr>
        <w:pStyle w:val="Heading1"/>
        <w:spacing w:before="109"/>
        <w:ind w:left="374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2433015</wp:posOffset>
            </wp:positionH>
            <wp:positionV relativeFrom="paragraph">
              <wp:posOffset>114300</wp:posOffset>
            </wp:positionV>
            <wp:extent cx="218706" cy="216890"/>
            <wp:effectExtent b="0" l="0" r="0" t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Visitas panorámicas de Londres</w:t>
      </w:r>
      <w:r>
        <w:rPr>
          <w:spacing w:val="1"/>
          <w:sz w:val="22"/>
        </w:rPr>
        <w:t> </w:t>
      </w:r>
      <w:r>
        <w:rPr>
          <w:sz w:val="22"/>
        </w:rPr>
        <w:t>y París con guía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local.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Shuttle</w:t>
      </w:r>
      <w:r>
        <w:rPr>
          <w:spacing w:val="-5"/>
          <w:sz w:val="22"/>
        </w:rPr>
        <w:t> </w:t>
      </w:r>
      <w:r>
        <w:rPr>
          <w:sz w:val="22"/>
        </w:rPr>
        <w:t>Folkestone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Calais.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Disneyland</w:t>
      </w:r>
      <w:r>
        <w:rPr>
          <w:spacing w:val="-1"/>
          <w:sz w:val="22"/>
        </w:rPr>
        <w:t> </w:t>
      </w:r>
      <w:r>
        <w:rPr>
          <w:sz w:val="22"/>
        </w:rPr>
        <w:t>Park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Walt</w:t>
      </w:r>
      <w:r>
        <w:rPr>
          <w:spacing w:val="-1"/>
          <w:sz w:val="22"/>
        </w:rPr>
        <w:t> </w:t>
      </w:r>
      <w:r>
        <w:rPr>
          <w:sz w:val="22"/>
        </w:rPr>
        <w:t>Disney</w:t>
      </w:r>
      <w:r>
        <w:rPr>
          <w:spacing w:val="-1"/>
          <w:sz w:val="22"/>
        </w:rPr>
        <w:t> </w:t>
      </w:r>
      <w:r>
        <w:rPr>
          <w:sz w:val="22"/>
        </w:rPr>
        <w:t>Studios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días.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1"/>
          <w:sz w:val="22"/>
        </w:rPr>
        <w:t> </w:t>
      </w:r>
      <w:r>
        <w:rPr>
          <w:sz w:val="22"/>
        </w:rPr>
        <w:t>París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Disneyland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Paris.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Servicio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audio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individual.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9"/>
          <w:sz w:val="22"/>
        </w:rPr>
        <w:t> </w:t>
      </w:r>
      <w:r>
        <w:rPr>
          <w:sz w:val="22"/>
        </w:rPr>
        <w:t>acompañante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habla</w:t>
      </w:r>
      <w:r>
        <w:rPr>
          <w:spacing w:val="10"/>
          <w:sz w:val="22"/>
        </w:rPr>
        <w:t> </w:t>
      </w:r>
      <w:r>
        <w:rPr>
          <w:sz w:val="22"/>
        </w:rPr>
        <w:t>hispana</w:t>
      </w:r>
      <w:r>
        <w:rPr>
          <w:spacing w:val="10"/>
          <w:sz w:val="22"/>
        </w:rPr>
        <w:t> </w:t>
      </w:r>
      <w:r>
        <w:rPr>
          <w:sz w:val="22"/>
        </w:rPr>
        <w:t>durante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recorrido.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llegada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salida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aeropuerto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principal.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Modernos</w:t>
      </w:r>
      <w:r>
        <w:rPr>
          <w:spacing w:val="6"/>
          <w:sz w:val="22"/>
        </w:rPr>
        <w:t> </w:t>
      </w:r>
      <w:r>
        <w:rPr>
          <w:sz w:val="22"/>
        </w:rPr>
        <w:t>autocares</w:t>
      </w:r>
      <w:r>
        <w:rPr>
          <w:spacing w:val="6"/>
          <w:sz w:val="22"/>
        </w:rPr>
        <w:t> </w:t>
      </w:r>
      <w:r>
        <w:rPr>
          <w:sz w:val="22"/>
        </w:rPr>
        <w:t>dotados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mejores</w:t>
      </w:r>
      <w:r>
        <w:rPr>
          <w:spacing w:val="7"/>
          <w:sz w:val="22"/>
        </w:rPr>
        <w:t> </w:t>
      </w:r>
      <w:r>
        <w:rPr>
          <w:sz w:val="22"/>
        </w:rPr>
        <w:t>medidas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seguridad.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viaje</w:t>
      </w:r>
      <w:r>
        <w:rPr>
          <w:spacing w:val="4"/>
          <w:sz w:val="22"/>
        </w:rPr>
        <w:t> </w:t>
      </w:r>
      <w:r>
        <w:rPr>
          <w:sz w:val="22"/>
        </w:rPr>
        <w:t>(coberturas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acuerdo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nuestra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web).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Servicio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asistencia</w:t>
      </w:r>
      <w:r>
        <w:rPr>
          <w:spacing w:val="-12"/>
          <w:sz w:val="22"/>
        </w:rPr>
        <w:t> </w:t>
      </w:r>
      <w:r>
        <w:rPr>
          <w:sz w:val="22"/>
        </w:rPr>
        <w:t>telefónica</w:t>
      </w:r>
      <w:r>
        <w:rPr>
          <w:spacing w:val="-12"/>
          <w:sz w:val="22"/>
        </w:rPr>
        <w:t> </w:t>
      </w:r>
      <w:r>
        <w:rPr>
          <w:sz w:val="22"/>
        </w:rPr>
        <w:t>24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horas.</w:t>
      </w:r>
    </w:p>
    <w:p>
      <w:pPr>
        <w:pStyle w:val="BodyText"/>
        <w:spacing w:before="13"/>
      </w:pPr>
    </w:p>
    <w:p>
      <w:pPr>
        <w:pStyle w:val="Heading1"/>
        <w:ind w:left="374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9" cy="222021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27" w:line="249" w:lineRule="auto"/>
        <w:ind w:hanging="360" w:left="719" w:right="357"/>
        <w:jc w:val="left"/>
        <w:rPr>
          <w:sz w:val="22"/>
        </w:rPr>
      </w:pPr>
      <w:r>
        <w:rPr>
          <w:sz w:val="22"/>
        </w:rPr>
        <w:t>Visitas:</w:t>
      </w:r>
      <w:r>
        <w:rPr>
          <w:spacing w:val="19"/>
          <w:sz w:val="22"/>
        </w:rPr>
        <w:t> </w:t>
      </w:r>
      <w:r>
        <w:rPr>
          <w:sz w:val="22"/>
        </w:rPr>
        <w:t>Visita</w:t>
      </w:r>
      <w:r>
        <w:rPr>
          <w:spacing w:val="19"/>
          <w:sz w:val="22"/>
        </w:rPr>
        <w:t> </w:t>
      </w:r>
      <w:r>
        <w:rPr>
          <w:sz w:val="22"/>
        </w:rPr>
        <w:t>Londres</w:t>
      </w:r>
      <w:r>
        <w:rPr>
          <w:spacing w:val="19"/>
          <w:sz w:val="22"/>
        </w:rPr>
        <w:t> </w:t>
      </w:r>
      <w:r>
        <w:rPr>
          <w:sz w:val="22"/>
        </w:rPr>
        <w:t>Nocturna</w:t>
      </w:r>
      <w:r>
        <w:rPr>
          <w:spacing w:val="19"/>
          <w:sz w:val="22"/>
        </w:rPr>
        <w:t> </w:t>
      </w:r>
      <w:r>
        <w:rPr>
          <w:sz w:val="22"/>
        </w:rPr>
        <w:t>con</w:t>
      </w:r>
      <w:r>
        <w:rPr>
          <w:spacing w:val="19"/>
          <w:sz w:val="22"/>
        </w:rPr>
        <w:t> </w:t>
      </w:r>
      <w:r>
        <w:rPr>
          <w:sz w:val="22"/>
        </w:rPr>
        <w:t>guía</w:t>
      </w:r>
      <w:r>
        <w:rPr>
          <w:spacing w:val="19"/>
          <w:sz w:val="22"/>
        </w:rPr>
        <w:t> </w:t>
      </w:r>
      <w:r>
        <w:rPr>
          <w:sz w:val="22"/>
        </w:rPr>
        <w:t>local,</w:t>
      </w:r>
      <w:r>
        <w:rPr>
          <w:spacing w:val="19"/>
          <w:sz w:val="22"/>
        </w:rPr>
        <w:t> </w:t>
      </w:r>
      <w:r>
        <w:rPr>
          <w:sz w:val="22"/>
        </w:rPr>
        <w:t>Excursión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Oxford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Windsor</w:t>
      </w:r>
      <w:r>
        <w:rPr>
          <w:spacing w:val="19"/>
          <w:sz w:val="22"/>
        </w:rPr>
        <w:t> </w:t>
      </w:r>
      <w:r>
        <w:rPr>
          <w:sz w:val="22"/>
        </w:rPr>
        <w:t>con</w:t>
      </w:r>
      <w:r>
        <w:rPr>
          <w:spacing w:val="19"/>
          <w:sz w:val="22"/>
        </w:rPr>
        <w:t> </w:t>
      </w:r>
      <w:r>
        <w:rPr>
          <w:sz w:val="22"/>
        </w:rPr>
        <w:t>guía</w:t>
      </w:r>
      <w:r>
        <w:rPr>
          <w:spacing w:val="19"/>
          <w:sz w:val="22"/>
        </w:rPr>
        <w:t> </w:t>
      </w:r>
      <w:r>
        <w:rPr>
          <w:sz w:val="22"/>
        </w:rPr>
        <w:t>local,</w:t>
      </w:r>
      <w:r>
        <w:rPr>
          <w:spacing w:val="19"/>
          <w:sz w:val="22"/>
        </w:rPr>
        <w:t> </w:t>
      </w:r>
      <w:r>
        <w:rPr>
          <w:sz w:val="22"/>
        </w:rPr>
        <w:t>Iluminaciones</w:t>
      </w:r>
      <w:r>
        <w:rPr>
          <w:spacing w:val="19"/>
          <w:sz w:val="22"/>
        </w:rPr>
        <w:t> </w:t>
      </w:r>
      <w:r>
        <w:rPr>
          <w:sz w:val="22"/>
        </w:rPr>
        <w:t>de París con guía local, Excursión al palacio de Versalles con guía local y entrada incluida.</w:t>
      </w:r>
    </w:p>
    <w:p>
      <w:pPr>
        <w:pStyle w:val="BodyText"/>
        <w:spacing w:before="17"/>
      </w:pPr>
    </w:p>
    <w:p>
      <w:pPr>
        <w:spacing w:before="1"/>
        <w:ind w:firstLine="0" w:left="360" w:right="0"/>
        <w:jc w:val="left"/>
        <w:rPr>
          <w:sz w:val="24"/>
        </w:rPr>
      </w:pPr>
      <w:r>
        <w:rPr>
          <w:w w:val="105"/>
          <w:sz w:val="24"/>
        </w:rPr>
        <w:t>Consulta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suplemento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tu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ejecutivo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para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agregar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estas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experiencias.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1"/>
        <w:ind w:left="36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1"/>
        <w:ind w:left="363"/>
      </w:pPr>
      <w:r>
        <w:rPr/>
        <w:t>Precios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7"/>
        </w:rPr>
        <w:t> </w:t>
      </w:r>
      <w:r>
        <w:rPr>
          <w:spacing w:val="-2"/>
        </w:rPr>
        <w:t>(USD).</w:t>
      </w:r>
    </w:p>
    <w:p>
      <w:pPr>
        <w:pStyle w:val="BodyText"/>
        <w:spacing w:before="10"/>
        <w:rPr>
          <w:sz w:val="13"/>
        </w:rPr>
      </w:pPr>
    </w:p>
    <w:tbl>
      <w:tblPr>
        <w:tblW w:type="auto" w:w="0"/>
        <w:jc w:val="left"/>
        <w:tblInd w:type="dxa" w:w="35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9"/>
        <w:gridCol w:w="5399"/>
      </w:tblGrid>
      <w:tr>
        <w:trPr>
          <w:trHeight w:hRule="atLeast" w:val="561"/>
        </w:trPr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SALIDAS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2026: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SÁBADO</w:t>
            </w:r>
          </w:p>
        </w:tc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505"/>
        </w:trPr>
        <w:tc>
          <w:tcPr>
            <w:tcW w:type="dxa" w:w="539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Abril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type="dxa" w:w="5399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$3,800</w:t>
            </w:r>
          </w:p>
        </w:tc>
      </w:tr>
      <w:tr>
        <w:trPr>
          <w:trHeight w:hRule="atLeast" w:val="505"/>
        </w:trPr>
        <w:tc>
          <w:tcPr>
            <w:tcW w:type="dxa" w:w="10798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41B17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Consulta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tarifas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otras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categorías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ocupación.</w:t>
            </w:r>
          </w:p>
        </w:tc>
      </w:tr>
    </w:tbl>
    <w:p>
      <w:pPr>
        <w:pStyle w:val="BodyText"/>
        <w:spacing w:before="42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5"/>
        <w:rPr>
          <w:sz w:val="16"/>
        </w:rPr>
      </w:pPr>
    </w:p>
    <w:tbl>
      <w:tblPr>
        <w:tblW w:type="auto" w:w="0"/>
        <w:jc w:val="left"/>
        <w:tblInd w:type="dxa" w:w="38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0"/>
        <w:gridCol w:w="8035"/>
      </w:tblGrid>
      <w:tr>
        <w:trPr>
          <w:trHeight w:hRule="atLeast" w:val="521"/>
        </w:trPr>
        <w:tc>
          <w:tcPr>
            <w:tcW w:type="dxa" w:w="2750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8035"/>
            <w:shd w:color="auto" w:fill="E5E8EB" w:val="clear"/>
          </w:tcPr>
          <w:p>
            <w:pPr>
              <w:pStyle w:val="TableParagraph"/>
              <w:spacing w:before="133"/>
              <w:ind w:left="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675"/>
        </w:trPr>
        <w:tc>
          <w:tcPr>
            <w:tcW w:type="dxa" w:w="2750"/>
          </w:tcPr>
          <w:p>
            <w:pPr>
              <w:pStyle w:val="TableParagraph"/>
              <w:spacing w:before="78" w:line="249" w:lineRule="auto"/>
              <w:ind w:right="1550"/>
              <w:rPr>
                <w:sz w:val="22"/>
              </w:rPr>
            </w:pPr>
            <w:r>
              <w:rPr>
                <w:spacing w:val="-2"/>
                <w:sz w:val="22"/>
              </w:rPr>
              <w:t>Londres París</w:t>
            </w:r>
          </w:p>
        </w:tc>
        <w:tc>
          <w:tcPr>
            <w:tcW w:type="dxa" w:w="8035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Hoteles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categoría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3*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4*,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mejor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calidad.</w:t>
            </w:r>
          </w:p>
        </w:tc>
      </w:tr>
      <w:tr>
        <w:trPr>
          <w:trHeight w:hRule="atLeast" w:val="505"/>
        </w:trPr>
        <w:tc>
          <w:tcPr>
            <w:tcW w:type="dxa" w:w="10785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detalles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ejecutivo.</w:t>
            </w:r>
          </w:p>
        </w:tc>
      </w:tr>
    </w:tbl>
    <w:p>
      <w:pPr>
        <w:spacing w:before="343"/>
        <w:ind w:firstLine="0" w:left="37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0" w:val="left"/>
        </w:tabs>
        <w:spacing w:after="0" w:before="159" w:line="285" w:lineRule="auto"/>
        <w:ind w:hanging="360" w:left="730" w:right="393"/>
        <w:jc w:val="left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1"/>
        </w:numPr>
        <w:tabs>
          <w:tab w:leader="none" w:pos="730" w:val="left"/>
        </w:tabs>
        <w:spacing w:after="0" w:before="0" w:line="250" w:lineRule="exact"/>
        <w:ind w:hanging="360" w:left="73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30" w:val="left"/>
        </w:tabs>
        <w:spacing w:after="0" w:before="47" w:line="240" w:lineRule="auto"/>
        <w:ind w:hanging="360" w:left="73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730" w:val="left"/>
        </w:tabs>
        <w:spacing w:after="0" w:before="47" w:line="240" w:lineRule="auto"/>
        <w:ind w:hanging="360" w:left="73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48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llegada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requiere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pago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total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730" w:val="left"/>
        </w:tabs>
        <w:spacing w:after="0" w:before="47" w:line="240" w:lineRule="auto"/>
        <w:ind w:hanging="360" w:left="73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  <w:ind w:left="370"/>
      </w:pPr>
      <w:r>
        <w:rPr>
          <w:color w:val="020203"/>
          <w:w w:val="105"/>
        </w:rPr>
        <w:t>Vigencia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29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marzo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> </w:t>
      </w:r>
      <w:r>
        <w:rPr>
          <w:color w:val="020203"/>
          <w:spacing w:val="-2"/>
          <w:w w:val="105"/>
        </w:rPr>
        <w:t>2027.</w:t>
      </w:r>
    </w:p>
    <w:sectPr>
      <w:pgSz w:h="15840" w:w="12240"/>
      <w:pgMar w:bottom="280" w:left="360" w:right="360" w:top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7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186" w:right="1440" w:firstLine="12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5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2026-04-28T21:34:08Z</dcterms:created>
  <dcterms:modified xsi:type="dcterms:W3CDTF">2026-04-28T21:34:08Z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2026-04-28T00:00:00Z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2026-04-28T00:00:00Z</vt:filetime>
  </property>
  <property fmtid="{D5CDD505-2E9C-101B-9397-08002B2CF9AE}" name="NXPowerLiteLastOptimized" pid="5">
    <vt:lpwstr>130718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