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SHOPPING EN </w:t>
      </w:r>
      <w:r>
        <w:rPr>
          <w:color w:val="059ED8"/>
        </w:rPr>
        <w:t>VANCOUVER &amp; </w:t>
      </w:r>
      <w:r>
        <w:rPr>
          <w:color w:val="059ED8"/>
        </w:rPr>
        <w:t>WHISTLER</w:t>
      </w:r>
    </w:p>
    <w:p>
      <w:pPr>
        <w:spacing w:before="137"/>
        <w:ind w:firstLine="0" w:left="5968" w:right="0"/>
        <w:jc w:val="left"/>
        <w:rPr>
          <w:sz w:val="20"/>
        </w:rPr>
      </w:pPr>
      <w:r>
        <w:rPr>
          <w:sz w:val="20"/>
        </w:rPr>
        <mc:AlternateContent>
          <mc:Choice Requires="wps">
            <w:drawing>
              <wp:anchor allowOverlap="1" behindDoc="1" distB="0" distL="0" distR="0" distT="0" layoutInCell="1" locked="0" relativeHeight="487488000" simplePos="0">
                <wp:simplePos x="0" y="0"/>
                <wp:positionH relativeFrom="page">
                  <wp:posOffset>4835649</wp:posOffset>
                </wp:positionH>
                <wp:positionV relativeFrom="paragraph">
                  <wp:posOffset>115796</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0"/>
        </w:rPr>
        <w:t>VANCOUVER</w:t>
      </w:r>
      <w:r>
        <w:rPr>
          <w:spacing w:val="54"/>
          <w:sz w:val="20"/>
        </w:rPr>
        <w:t> </w:t>
      </w:r>
      <w:r>
        <w:rPr>
          <w:spacing w:val="-2"/>
          <w:sz w:val="20"/>
        </w:rPr>
        <w:t>WHISTLER</w:t>
      </w:r>
    </w:p>
    <w:p>
      <w:pPr>
        <w:pStyle w:val="BodyText"/>
        <w:spacing w:before="162"/>
        <w:rPr>
          <w:sz w:val="20"/>
        </w:rPr>
      </w:pPr>
      <w:r>
        <w:rPr>
          <w:sz w:val="20"/>
        </w:rPr>
        <mc:AlternateContent>
          <mc:Choice Requires="wps">
            <w:drawing>
              <wp:anchor allowOverlap="1" behindDoc="1" distB="0" distL="0" distR="0" distT="0" layoutInCell="1" locked="0" relativeHeight="487587840" simplePos="0">
                <wp:simplePos x="0" y="0"/>
                <wp:positionH relativeFrom="page">
                  <wp:posOffset>2896829</wp:posOffset>
                </wp:positionH>
                <wp:positionV relativeFrom="paragraph">
                  <wp:posOffset>264300</wp:posOffset>
                </wp:positionV>
                <wp:extent cx="360172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2722" w:right="0"/>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3"/>
        <w:ind w:firstLine="0" w:left="2722" w:right="0"/>
        <w:jc w:val="center"/>
        <w:rPr>
          <w:sz w:val="20"/>
        </w:rPr>
      </w:pPr>
      <w:r>
        <w:rPr>
          <w:sz w:val="20"/>
        </w:rPr>
        <w:t>Vigencia</w:t>
      </w:r>
      <w:r>
        <w:rPr>
          <w:spacing w:val="-7"/>
          <w:sz w:val="20"/>
        </w:rPr>
        <w:t> </w:t>
      </w:r>
      <w:r>
        <w:rPr>
          <w:sz w:val="20"/>
        </w:rPr>
        <w:t>hasta</w:t>
      </w:r>
      <w:r>
        <w:rPr>
          <w:spacing w:val="-7"/>
          <w:sz w:val="20"/>
        </w:rPr>
        <w:t> </w:t>
      </w:r>
      <w:r>
        <w:rPr>
          <w:sz w:val="20"/>
        </w:rPr>
        <w:t>el</w:t>
      </w:r>
      <w:r>
        <w:rPr>
          <w:spacing w:val="-7"/>
          <w:sz w:val="20"/>
        </w:rPr>
        <w:t> </w:t>
      </w:r>
      <w:r>
        <w:rPr>
          <w:sz w:val="20"/>
        </w:rPr>
        <w:t>31</w:t>
      </w:r>
      <w:r>
        <w:rPr>
          <w:spacing w:val="-7"/>
          <w:sz w:val="20"/>
        </w:rPr>
        <w:t> </w:t>
      </w:r>
      <w:r>
        <w:rPr>
          <w:sz w:val="20"/>
        </w:rPr>
        <w:t>de</w:t>
      </w:r>
      <w:r>
        <w:rPr>
          <w:spacing w:val="-7"/>
          <w:sz w:val="20"/>
        </w:rPr>
        <w:t> </w:t>
      </w:r>
      <w:r>
        <w:rPr>
          <w:sz w:val="20"/>
        </w:rPr>
        <w:t>octubre</w:t>
      </w:r>
      <w:r>
        <w:rPr>
          <w:spacing w:val="-7"/>
          <w:sz w:val="20"/>
        </w:rPr>
        <w:t> </w:t>
      </w:r>
      <w:r>
        <w:rPr>
          <w:sz w:val="20"/>
        </w:rPr>
        <w:t>de</w:t>
      </w:r>
      <w:r>
        <w:rPr>
          <w:spacing w:val="-7"/>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2896829</wp:posOffset>
                </wp:positionH>
                <wp:positionV relativeFrom="paragraph">
                  <wp:posOffset>76316</wp:posOffset>
                </wp:positionV>
                <wp:extent cx="3601720"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28"/>
      </w:pPr>
    </w:p>
    <w:p>
      <w:pPr>
        <w:pStyle w:val="BodyText"/>
        <w:spacing w:before="1"/>
        <w:ind w:left="3121"/>
        <w:jc w:val="both"/>
      </w:pPr>
      <w:r>
        <w:rPr>
          <w:color w:val="E41B17"/>
        </w:rPr>
        <w:t>*</w:t>
      </w:r>
      <w:r>
        <w:rPr/>
        <w:t>Salidas</w:t>
      </w:r>
      <w:r>
        <w:rPr>
          <w:spacing w:val="-14"/>
        </w:rPr>
        <w:t> </w:t>
      </w:r>
      <w:r>
        <w:rPr/>
        <w:t>diarias</w:t>
      </w:r>
      <w:r>
        <w:rPr>
          <w:spacing w:val="-14"/>
        </w:rPr>
        <w:t> </w:t>
      </w:r>
      <w:r>
        <w:rPr/>
        <w:t>específicos,</w:t>
      </w:r>
      <w:r>
        <w:rPr>
          <w:spacing w:val="-14"/>
        </w:rPr>
        <w:t> </w:t>
      </w:r>
      <w:r>
        <w:rPr/>
        <w:t>del</w:t>
      </w:r>
      <w:r>
        <w:rPr>
          <w:spacing w:val="-13"/>
        </w:rPr>
        <w:t> </w:t>
      </w:r>
      <w:r>
        <w:rPr/>
        <w:t>01</w:t>
      </w:r>
      <w:r>
        <w:rPr>
          <w:spacing w:val="-14"/>
        </w:rPr>
        <w:t> </w:t>
      </w:r>
      <w:r>
        <w:rPr/>
        <w:t>al</w:t>
      </w:r>
      <w:r>
        <w:rPr>
          <w:spacing w:val="-14"/>
        </w:rPr>
        <w:t> </w:t>
      </w:r>
      <w:r>
        <w:rPr/>
        <w:t>31</w:t>
      </w:r>
      <w:r>
        <w:rPr>
          <w:spacing w:val="-14"/>
        </w:rPr>
        <w:t> </w:t>
      </w:r>
      <w:r>
        <w:rPr/>
        <w:t>de</w:t>
      </w:r>
      <w:r>
        <w:rPr>
          <w:spacing w:val="-13"/>
        </w:rPr>
        <w:t> </w:t>
      </w:r>
      <w:r>
        <w:rPr/>
        <w:t>mayo</w:t>
      </w:r>
      <w:r>
        <w:rPr>
          <w:spacing w:val="-14"/>
        </w:rPr>
        <w:t> </w:t>
      </w:r>
      <w:r>
        <w:rPr/>
        <w:t>y</w:t>
      </w:r>
      <w:r>
        <w:rPr>
          <w:spacing w:val="-14"/>
        </w:rPr>
        <w:t> </w:t>
      </w:r>
      <w:r>
        <w:rPr/>
        <w:t>del</w:t>
      </w:r>
      <w:r>
        <w:rPr>
          <w:spacing w:val="8"/>
        </w:rPr>
        <w:t> </w:t>
      </w:r>
      <w:r>
        <w:rPr/>
        <w:t>11</w:t>
      </w:r>
      <w:r>
        <w:rPr>
          <w:spacing w:val="-14"/>
        </w:rPr>
        <w:t> </w:t>
      </w:r>
      <w:r>
        <w:rPr/>
        <w:t>de</w:t>
      </w:r>
      <w:r>
        <w:rPr>
          <w:spacing w:val="-14"/>
        </w:rPr>
        <w:t> </w:t>
      </w:r>
      <w:r>
        <w:rPr/>
        <w:t>julio</w:t>
      </w:r>
      <w:r>
        <w:rPr>
          <w:spacing w:val="-14"/>
        </w:rPr>
        <w:t> </w:t>
      </w:r>
      <w:r>
        <w:rPr/>
        <w:t>al</w:t>
      </w:r>
      <w:r>
        <w:rPr>
          <w:spacing w:val="-13"/>
        </w:rPr>
        <w:t> </w:t>
      </w:r>
      <w:r>
        <w:rPr/>
        <w:t>l</w:t>
      </w:r>
      <w:r>
        <w:rPr>
          <w:spacing w:val="-14"/>
        </w:rPr>
        <w:t> </w:t>
      </w:r>
      <w:r>
        <w:rPr/>
        <w:t>31</w:t>
      </w:r>
      <w:r>
        <w:rPr>
          <w:spacing w:val="-14"/>
        </w:rPr>
        <w:t> </w:t>
      </w:r>
      <w:r>
        <w:rPr/>
        <w:t>de</w:t>
      </w:r>
      <w:r>
        <w:rPr>
          <w:spacing w:val="-14"/>
        </w:rPr>
        <w:t> </w:t>
      </w:r>
      <w:r>
        <w:rPr/>
        <w:t>octubre</w:t>
      </w:r>
      <w:r>
        <w:rPr>
          <w:spacing w:val="-13"/>
        </w:rPr>
        <w:t> </w:t>
      </w:r>
      <w:r>
        <w:rPr/>
        <w:t>de</w:t>
      </w:r>
      <w:r>
        <w:rPr>
          <w:spacing w:val="-14"/>
        </w:rPr>
        <w:t> </w:t>
      </w:r>
      <w:r>
        <w:rPr>
          <w:spacing w:val="-2"/>
        </w:rPr>
        <w:t>2026.</w:t>
      </w:r>
    </w:p>
    <w:p>
      <w:pPr>
        <w:pStyle w:val="BodyText"/>
        <w:spacing w:before="65"/>
      </w:pPr>
    </w:p>
    <w:p>
      <w:pPr>
        <w:pStyle w:val="Heading1"/>
        <w:spacing w:before="1"/>
        <w:ind w:left="3121"/>
        <w:jc w:val="both"/>
      </w:pPr>
      <w:r>
        <w:rPr>
          <w:color w:val="059ED8"/>
          <w:spacing w:val="-2"/>
          <w:w w:val="105"/>
        </w:rPr>
        <w:t>ITINERARIO</w:t>
      </w:r>
    </w:p>
    <w:p>
      <w:pPr>
        <w:pStyle w:val="BodyText"/>
        <w:spacing w:before="132"/>
        <w:ind w:left="3121"/>
      </w:pPr>
      <w:r>
        <w:rPr/>
        <w:t>DÍA</w:t>
      </w:r>
      <w:r>
        <w:rPr>
          <w:spacing w:val="-12"/>
        </w:rPr>
        <w:t> </w:t>
      </w:r>
      <w:r>
        <w:rPr/>
        <w:t>1</w:t>
      </w:r>
      <w:r>
        <w:rPr>
          <w:spacing w:val="30"/>
        </w:rPr>
        <w:t>  </w:t>
      </w:r>
      <w:r>
        <w:rPr>
          <w:spacing w:val="-2"/>
        </w:rPr>
        <w:t>VANCOUVER</w:t>
      </w:r>
    </w:p>
    <w:p>
      <w:pPr>
        <w:pStyle w:val="BodyText"/>
        <w:spacing w:line="249" w:lineRule="auto"/>
        <w:ind w:left="3121" w:right="368"/>
        <w:jc w:val="both"/>
      </w:pPr>
      <w:r>
        <w:rPr/>
        <w:t>Traslado de llegada y entrega de documentación. Si su vuelo llega temprano tendrá tiempo de disfrutar de una tarde de compras sin preocuparse de nada. River Rock Casino Resort tiene una parada de metro en el mismo complejo del hotel y está a tan solo una sola parada de McArthur Glen Designer Outlet Vancouver Airport. A solo 20 minutos del centro de Vancouver, este hermoso centro de compras al estilo de una villa europea, cuenta con instalaciones</w:t>
      </w:r>
      <w:r>
        <w:rPr>
          <w:spacing w:val="-10"/>
        </w:rPr>
        <w:t> </w:t>
      </w:r>
      <w:r>
        <w:rPr/>
        <w:t>al</w:t>
      </w:r>
      <w:r>
        <w:rPr>
          <w:spacing w:val="-10"/>
        </w:rPr>
        <w:t> </w:t>
      </w:r>
      <w:r>
        <w:rPr/>
        <w:t>aire</w:t>
      </w:r>
      <w:r>
        <w:rPr>
          <w:spacing w:val="-10"/>
        </w:rPr>
        <w:t> </w:t>
      </w:r>
      <w:r>
        <w:rPr/>
        <w:t>libre,</w:t>
      </w:r>
      <w:r>
        <w:rPr>
          <w:spacing w:val="-5"/>
        </w:rPr>
        <w:t> </w:t>
      </w:r>
      <w:r>
        <w:rPr/>
        <w:t>con</w:t>
      </w:r>
      <w:r>
        <w:rPr>
          <w:spacing w:val="-10"/>
        </w:rPr>
        <w:t> </w:t>
      </w:r>
      <w:r>
        <w:rPr/>
        <w:t>hermosas</w:t>
      </w:r>
      <w:r>
        <w:rPr>
          <w:spacing w:val="-10"/>
        </w:rPr>
        <w:t> </w:t>
      </w:r>
      <w:r>
        <w:rPr/>
        <w:t>plazas,</w:t>
      </w:r>
      <w:r>
        <w:rPr>
          <w:spacing w:val="-5"/>
        </w:rPr>
        <w:t> </w:t>
      </w:r>
      <w:r>
        <w:rPr/>
        <w:t>arte</w:t>
      </w:r>
      <w:r>
        <w:rPr>
          <w:spacing w:val="-10"/>
        </w:rPr>
        <w:t> </w:t>
      </w:r>
      <w:r>
        <w:rPr/>
        <w:t>público,</w:t>
      </w:r>
      <w:r>
        <w:rPr>
          <w:spacing w:val="-5"/>
        </w:rPr>
        <w:t> </w:t>
      </w:r>
      <w:r>
        <w:rPr/>
        <w:t>calles</w:t>
      </w:r>
      <w:r>
        <w:rPr>
          <w:spacing w:val="-10"/>
        </w:rPr>
        <w:t> </w:t>
      </w:r>
      <w:r>
        <w:rPr/>
        <w:t>adoquinadas</w:t>
      </w:r>
      <w:r>
        <w:rPr>
          <w:spacing w:val="-10"/>
        </w:rPr>
        <w:t> </w:t>
      </w:r>
      <w:r>
        <w:rPr/>
        <w:t>y</w:t>
      </w:r>
      <w:r>
        <w:rPr>
          <w:spacing w:val="-10"/>
        </w:rPr>
        <w:t> </w:t>
      </w:r>
      <w:r>
        <w:rPr/>
        <w:t>bulevares arbolados. El centro cuenta con todo lo que necesita, desde marcas de lujo como Armani, Hugo Boss, Coach y Polo Ralph Lauren, a marcas de moda urbana-casual como Gap, Levi’s, Banana Republic y Columbia, hay suficiente variedad como para satisfacer a los más adictos a las compras. ¡Consiga entre el 30% y el 70% de descuento en muchas de las tiendas! Disfrute de impresionantes descuentos en las más codiciadas marcas de diseño. </w:t>
      </w:r>
      <w:r>
        <w:rPr>
          <w:spacing w:val="-2"/>
        </w:rPr>
        <w:t>Alojamiento.</w:t>
      </w:r>
    </w:p>
    <w:p>
      <w:pPr>
        <w:pStyle w:val="BodyText"/>
        <w:spacing w:before="21"/>
      </w:pPr>
    </w:p>
    <w:p>
      <w:pPr>
        <w:pStyle w:val="BodyText"/>
        <w:tabs>
          <w:tab w:leader="none" w:pos="3889" w:val="left"/>
        </w:tabs>
        <w:spacing w:before="0"/>
        <w:ind w:left="3121"/>
      </w:pPr>
      <w:r>
        <w:rPr/>
        <w:t>DÍA</w:t>
      </w:r>
      <w:r>
        <w:rPr>
          <w:spacing w:val="-7"/>
        </w:rPr>
        <w:t> </w:t>
      </w:r>
      <w:r>
        <w:rPr>
          <w:spacing w:val="-10"/>
        </w:rPr>
        <w:t>2</w:t>
      </w:r>
      <w:r>
        <w:rPr/>
        <w:tab/>
        <w:t>VANCOUVER</w:t>
      </w:r>
      <w:r>
        <w:rPr>
          <w:spacing w:val="-9"/>
        </w:rPr>
        <w:t> </w:t>
      </w:r>
      <w:r>
        <w:rPr/>
        <w:t>–</w:t>
      </w:r>
      <w:r>
        <w:rPr>
          <w:spacing w:val="-8"/>
        </w:rPr>
        <w:t> </w:t>
      </w:r>
      <w:r>
        <w:rPr/>
        <w:t>TOUR</w:t>
      </w:r>
      <w:r>
        <w:rPr>
          <w:spacing w:val="-9"/>
        </w:rPr>
        <w:t> </w:t>
      </w:r>
      <w:r>
        <w:rPr/>
        <w:t>DE</w:t>
      </w:r>
      <w:r>
        <w:rPr>
          <w:spacing w:val="-8"/>
        </w:rPr>
        <w:t> </w:t>
      </w:r>
      <w:r>
        <w:rPr>
          <w:spacing w:val="-2"/>
        </w:rPr>
        <w:t>CIUDAD</w:t>
      </w:r>
    </w:p>
    <w:p>
      <w:pPr>
        <w:pStyle w:val="BodyText"/>
        <w:spacing w:line="249" w:lineRule="auto"/>
        <w:ind w:left="3121" w:right="368"/>
        <w:jc w:val="both"/>
      </w:pPr>
      <w:r>
        <w:rPr/>
        <w:t>Tour de Ciudad de Vancouver (Incluido). Comenzamos el tour por Yaletown,</w:t>
      </w:r>
      <w:r>
        <w:rPr>
          <w:spacing w:val="21"/>
        </w:rPr>
        <w:t> </w:t>
      </w:r>
      <w:r>
        <w:rPr/>
        <w:t>para pasar</w:t>
      </w:r>
      <w:r>
        <w:rPr>
          <w:spacing w:val="80"/>
        </w:rPr>
        <w:t> </w:t>
      </w:r>
      <w:r>
        <w:rPr/>
        <w:t>al exótico Chinatown, el más grande de Canadá. A pocos minutos de allí, llegamos al barrio más antiguo de la ciudad,</w:t>
      </w:r>
      <w:r>
        <w:rPr>
          <w:spacing w:val="23"/>
        </w:rPr>
        <w:t> </w:t>
      </w:r>
      <w:r>
        <w:rPr/>
        <w:t>el entrañable Gastown,</w:t>
      </w:r>
      <w:r>
        <w:rPr>
          <w:spacing w:val="23"/>
        </w:rPr>
        <w:t> </w:t>
      </w:r>
      <w:r>
        <w:rPr/>
        <w:t>con un original reloj de vapor y las pequeñas tiendas, galerías y restaurantes de primera categoría. La terminal de cruceros</w:t>
      </w:r>
      <w:r>
        <w:rPr>
          <w:spacing w:val="40"/>
        </w:rPr>
        <w:t> </w:t>
      </w:r>
      <w:r>
        <w:rPr/>
        <w:t>a Alaska, Canada Place, se ha convertido en un símbolo de la ciudad con su techo blanco en</w:t>
      </w:r>
      <w:r>
        <w:rPr>
          <w:spacing w:val="-6"/>
        </w:rPr>
        <w:t> </w:t>
      </w:r>
      <w:r>
        <w:rPr/>
        <w:t>forma</w:t>
      </w:r>
      <w:r>
        <w:rPr>
          <w:spacing w:val="-6"/>
        </w:rPr>
        <w:t> </w:t>
      </w:r>
      <w:r>
        <w:rPr/>
        <w:t>de</w:t>
      </w:r>
      <w:r>
        <w:rPr>
          <w:spacing w:val="-6"/>
        </w:rPr>
        <w:t> </w:t>
      </w:r>
      <w:r>
        <w:rPr/>
        <w:t>cinco</w:t>
      </w:r>
      <w:r>
        <w:rPr>
          <w:spacing w:val="-6"/>
        </w:rPr>
        <w:t> </w:t>
      </w:r>
      <w:r>
        <w:rPr/>
        <w:t>velas.</w:t>
      </w:r>
      <w:r>
        <w:rPr>
          <w:spacing w:val="-6"/>
        </w:rPr>
        <w:t> </w:t>
      </w:r>
      <w:r>
        <w:rPr/>
        <w:t>A</w:t>
      </w:r>
      <w:r>
        <w:rPr>
          <w:spacing w:val="-6"/>
        </w:rPr>
        <w:t> </w:t>
      </w:r>
      <w:r>
        <w:rPr/>
        <w:t>unos</w:t>
      </w:r>
      <w:r>
        <w:rPr>
          <w:spacing w:val="-6"/>
        </w:rPr>
        <w:t> </w:t>
      </w:r>
      <w:r>
        <w:rPr/>
        <w:t>minutos</w:t>
      </w:r>
      <w:r>
        <w:rPr>
          <w:spacing w:val="-6"/>
        </w:rPr>
        <w:t> </w:t>
      </w:r>
      <w:r>
        <w:rPr/>
        <w:t>del</w:t>
      </w:r>
      <w:r>
        <w:rPr>
          <w:spacing w:val="-6"/>
        </w:rPr>
        <w:t> </w:t>
      </w:r>
      <w:r>
        <w:rPr/>
        <w:t>puerto</w:t>
      </w:r>
      <w:r>
        <w:rPr>
          <w:spacing w:val="-6"/>
        </w:rPr>
        <w:t> </w:t>
      </w:r>
      <w:r>
        <w:rPr/>
        <w:t>llegamos</w:t>
      </w:r>
      <w:r>
        <w:rPr>
          <w:spacing w:val="-6"/>
        </w:rPr>
        <w:t> </w:t>
      </w:r>
      <w:r>
        <w:rPr/>
        <w:t>a</w:t>
      </w:r>
      <w:r>
        <w:rPr>
          <w:spacing w:val="-6"/>
        </w:rPr>
        <w:t> </w:t>
      </w:r>
      <w:r>
        <w:rPr/>
        <w:t>Stanley</w:t>
      </w:r>
      <w:r>
        <w:rPr>
          <w:spacing w:val="-6"/>
        </w:rPr>
        <w:t> </w:t>
      </w:r>
      <w:r>
        <w:rPr/>
        <w:t>Park,</w:t>
      </w:r>
      <w:r>
        <w:rPr>
          <w:spacing w:val="-1"/>
        </w:rPr>
        <w:t> </w:t>
      </w:r>
      <w:r>
        <w:rPr/>
        <w:t>ofreciéndonos una maravillosa vista de la bahía, de la ciudad y de las Montañas Costeras. Paramos para sacar fotos de unos auténticos tótems indígenas. A la salida del parque podemos observar</w:t>
      </w:r>
      <w:r>
        <w:rPr>
          <w:spacing w:val="40"/>
        </w:rPr>
        <w:t> </w:t>
      </w:r>
      <w:r>
        <w:rPr/>
        <w:t>la</w:t>
      </w:r>
      <w:r>
        <w:rPr>
          <w:spacing w:val="-9"/>
        </w:rPr>
        <w:t> </w:t>
      </w:r>
      <w:r>
        <w:rPr/>
        <w:t>playa</w:t>
      </w:r>
      <w:r>
        <w:rPr>
          <w:spacing w:val="-9"/>
        </w:rPr>
        <w:t> </w:t>
      </w:r>
      <w:r>
        <w:rPr/>
        <w:t>de</w:t>
      </w:r>
      <w:r>
        <w:rPr>
          <w:spacing w:val="-9"/>
        </w:rPr>
        <w:t> </w:t>
      </w:r>
      <w:r>
        <w:rPr/>
        <w:t>English</w:t>
      </w:r>
      <w:r>
        <w:rPr>
          <w:spacing w:val="-9"/>
        </w:rPr>
        <w:t> </w:t>
      </w:r>
      <w:r>
        <w:rPr/>
        <w:t>Bay,</w:t>
      </w:r>
      <w:r>
        <w:rPr>
          <w:spacing w:val="-4"/>
        </w:rPr>
        <w:t> </w:t>
      </w:r>
      <w:r>
        <w:rPr/>
        <w:t>siguiendo</w:t>
      </w:r>
      <w:r>
        <w:rPr>
          <w:spacing w:val="-9"/>
        </w:rPr>
        <w:t> </w:t>
      </w:r>
      <w:r>
        <w:rPr/>
        <w:t>el</w:t>
      </w:r>
      <w:r>
        <w:rPr>
          <w:spacing w:val="-9"/>
        </w:rPr>
        <w:t> </w:t>
      </w:r>
      <w:r>
        <w:rPr/>
        <w:t>paseo</w:t>
      </w:r>
      <w:r>
        <w:rPr>
          <w:spacing w:val="-9"/>
        </w:rPr>
        <w:t> </w:t>
      </w:r>
      <w:r>
        <w:rPr/>
        <w:t>hasta</w:t>
      </w:r>
      <w:r>
        <w:rPr>
          <w:spacing w:val="-9"/>
        </w:rPr>
        <w:t> </w:t>
      </w:r>
      <w:r>
        <w:rPr/>
        <w:t>el</w:t>
      </w:r>
      <w:r>
        <w:rPr>
          <w:spacing w:val="-9"/>
        </w:rPr>
        <w:t> </w:t>
      </w:r>
      <w:r>
        <w:rPr/>
        <w:t>Puente</w:t>
      </w:r>
      <w:r>
        <w:rPr>
          <w:spacing w:val="-9"/>
        </w:rPr>
        <w:t> </w:t>
      </w:r>
      <w:r>
        <w:rPr/>
        <w:t>Burrard.</w:t>
      </w:r>
      <w:r>
        <w:rPr>
          <w:spacing w:val="-9"/>
        </w:rPr>
        <w:t> </w:t>
      </w:r>
      <w:r>
        <w:rPr/>
        <w:t>Entraremos</w:t>
      </w:r>
      <w:r>
        <w:rPr>
          <w:spacing w:val="-9"/>
        </w:rPr>
        <w:t> </w:t>
      </w:r>
      <w:r>
        <w:rPr/>
        <w:t>a</w:t>
      </w:r>
      <w:r>
        <w:rPr>
          <w:spacing w:val="-9"/>
        </w:rPr>
        <w:t> </w:t>
      </w:r>
      <w:r>
        <w:rPr/>
        <w:t>Granville Island con su artesanía local y el ambiente marinero en el pequeño puerto deportivo. Por</w:t>
      </w:r>
      <w:r>
        <w:rPr>
          <w:spacing w:val="80"/>
          <w:w w:val="150"/>
        </w:rPr>
        <w:t> </w:t>
      </w:r>
      <w:r>
        <w:rPr/>
        <w:t>la tarde se recomienda de manera opcional el Tour de Norte de Vancouver (opcional-no incluida), visitando Capilano Suspension Bridge y Grouse Mountain. Alojamiento</w:t>
      </w:r>
    </w:p>
    <w:p>
      <w:pPr>
        <w:pStyle w:val="BodyText"/>
        <w:spacing w:before="22"/>
      </w:pPr>
    </w:p>
    <w:p>
      <w:pPr>
        <w:pStyle w:val="BodyText"/>
        <w:spacing w:before="0"/>
        <w:ind w:left="3121"/>
      </w:pPr>
      <w:r>
        <w:rPr/>
        <w:t>DÍA</w:t>
      </w:r>
      <w:r>
        <w:rPr>
          <w:spacing w:val="-11"/>
        </w:rPr>
        <w:t> </w:t>
      </w:r>
      <w:r>
        <w:rPr/>
        <w:t>3</w:t>
      </w:r>
      <w:r>
        <w:rPr>
          <w:spacing w:val="64"/>
          <w:w w:val="150"/>
        </w:rPr>
        <w:t> </w:t>
      </w:r>
      <w:r>
        <w:rPr/>
        <w:t>VANCOUVER</w:t>
      </w:r>
      <w:r>
        <w:rPr>
          <w:spacing w:val="-11"/>
        </w:rPr>
        <w:t> </w:t>
      </w:r>
      <w:r>
        <w:rPr/>
        <w:t>–</w:t>
      </w:r>
      <w:r>
        <w:rPr>
          <w:spacing w:val="-11"/>
        </w:rPr>
        <w:t> </w:t>
      </w:r>
      <w:r>
        <w:rPr>
          <w:spacing w:val="-2"/>
        </w:rPr>
        <w:t>WHISTLER</w:t>
      </w:r>
    </w:p>
    <w:p>
      <w:pPr>
        <w:pStyle w:val="BodyText"/>
        <w:spacing w:line="249" w:lineRule="auto"/>
        <w:ind w:left="3121" w:right="368"/>
        <w:jc w:val="both"/>
      </w:pPr>
      <w:r>
        <w:rPr/>
        <w:t>Saliendo</w:t>
      </w:r>
      <w:r>
        <w:rPr>
          <w:spacing w:val="30"/>
        </w:rPr>
        <w:t> </w:t>
      </w:r>
      <w:r>
        <w:rPr/>
        <w:t>de</w:t>
      </w:r>
      <w:r>
        <w:rPr>
          <w:spacing w:val="30"/>
        </w:rPr>
        <w:t> </w:t>
      </w:r>
      <w:r>
        <w:rPr/>
        <w:t>Vancouver</w:t>
      </w:r>
      <w:r>
        <w:rPr>
          <w:spacing w:val="30"/>
        </w:rPr>
        <w:t> </w:t>
      </w:r>
      <w:r>
        <w:rPr/>
        <w:t>nos</w:t>
      </w:r>
      <w:r>
        <w:rPr>
          <w:spacing w:val="30"/>
        </w:rPr>
        <w:t> </w:t>
      </w:r>
      <w:r>
        <w:rPr/>
        <w:t>adentraremos</w:t>
      </w:r>
      <w:r>
        <w:rPr>
          <w:spacing w:val="30"/>
        </w:rPr>
        <w:t> </w:t>
      </w:r>
      <w:r>
        <w:rPr/>
        <w:t>en</w:t>
      </w:r>
      <w:r>
        <w:rPr>
          <w:spacing w:val="30"/>
        </w:rPr>
        <w:t> </w:t>
      </w:r>
      <w:r>
        <w:rPr/>
        <w:t>una</w:t>
      </w:r>
      <w:r>
        <w:rPr>
          <w:spacing w:val="30"/>
        </w:rPr>
        <w:t> </w:t>
      </w:r>
      <w:r>
        <w:rPr/>
        <w:t>de</w:t>
      </w:r>
      <w:r>
        <w:rPr>
          <w:spacing w:val="30"/>
        </w:rPr>
        <w:t> </w:t>
      </w:r>
      <w:r>
        <w:rPr/>
        <w:t>las</w:t>
      </w:r>
      <w:r>
        <w:rPr>
          <w:spacing w:val="30"/>
        </w:rPr>
        <w:t> </w:t>
      </w:r>
      <w:r>
        <w:rPr/>
        <w:t>carreteras</w:t>
      </w:r>
      <w:r>
        <w:rPr>
          <w:spacing w:val="30"/>
        </w:rPr>
        <w:t> </w:t>
      </w:r>
      <w:r>
        <w:rPr/>
        <w:t>más</w:t>
      </w:r>
      <w:r>
        <w:rPr>
          <w:spacing w:val="30"/>
        </w:rPr>
        <w:t> </w:t>
      </w:r>
      <w:r>
        <w:rPr/>
        <w:t>reconocidas</w:t>
      </w:r>
      <w:r>
        <w:rPr>
          <w:spacing w:val="30"/>
        </w:rPr>
        <w:t> </w:t>
      </w:r>
      <w:r>
        <w:rPr/>
        <w:t>por su espectacularidad: Sea to Sky Highway. Haremos la primera parada en las imponentes cascadas Shannon, que, con sus 333 m de caída, son el último escalafón que las gélidas aguas recorren antes de caer al mar.</w:t>
      </w:r>
    </w:p>
    <w:p>
      <w:pPr>
        <w:pStyle w:val="BodyText"/>
        <w:spacing w:before="228"/>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306057</wp:posOffset>
            </wp:positionV>
            <wp:extent cx="1435363" cy="434054"/>
            <wp:effectExtent b="0" l="0" r="0" t="0"/>
            <wp:wrapTopAndBottom/>
            <wp:docPr id="5" name="Image 5"/>
            <wp:cNvGraphicFramePr>
              <a:graphicFrameLocks/>
            </wp:cNvGraphicFramePr>
            <a:graphic>
              <a:graphicData uri="http://schemas.openxmlformats.org/drawingml/2006/picture">
                <pic:pic>
                  <pic:nvPicPr>
                    <pic:cNvPr id="5" name="Image 5"/>
                    <pic:cNvPicPr/>
                  </pic:nvPicPr>
                  <pic:blipFill>
                    <a:blip cstate="print" r:embed="rId6"/>
                    <a:stretch>
                      <a:fillRect/>
                    </a:stretch>
                  </pic:blipFill>
                  <pic:spPr>
                    <a:xfrm>
                      <a:off x="0" y="0"/>
                      <a:ext cx="143536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4" w:line="249" w:lineRule="auto"/>
        <w:ind w:left="360" w:right="357"/>
        <w:jc w:val="both"/>
      </w:pPr>
      <w:r>
        <w:rPr/>
        <w:t>Pasando por el pueblo de Squamish se levanta majestuoso el monolito de granito más alto de Canadá, el Stawamus Chief, mejor</w:t>
      </w:r>
      <w:r>
        <w:rPr>
          <w:spacing w:val="20"/>
        </w:rPr>
        <w:t> </w:t>
      </w:r>
      <w:r>
        <w:rPr/>
        <w:t>conocido</w:t>
      </w:r>
      <w:r>
        <w:rPr>
          <w:spacing w:val="20"/>
        </w:rPr>
        <w:t> </w:t>
      </w:r>
      <w:r>
        <w:rPr/>
        <w:t>como</w:t>
      </w:r>
      <w:r>
        <w:rPr>
          <w:spacing w:val="20"/>
        </w:rPr>
        <w:t> </w:t>
      </w:r>
      <w:r>
        <w:rPr/>
        <w:t>“The</w:t>
      </w:r>
      <w:r>
        <w:rPr>
          <w:spacing w:val="20"/>
        </w:rPr>
        <w:t> </w:t>
      </w:r>
      <w:r>
        <w:rPr/>
        <w:t>Chief”</w:t>
      </w:r>
      <w:r>
        <w:rPr>
          <w:spacing w:val="20"/>
        </w:rPr>
        <w:t> </w:t>
      </w:r>
      <w:r>
        <w:rPr/>
        <w:t>de</w:t>
      </w:r>
      <w:r>
        <w:rPr>
          <w:spacing w:val="20"/>
        </w:rPr>
        <w:t> </w:t>
      </w:r>
      <w:r>
        <w:rPr/>
        <w:t>700</w:t>
      </w:r>
      <w:r>
        <w:rPr>
          <w:spacing w:val="20"/>
        </w:rPr>
        <w:t> </w:t>
      </w:r>
      <w:r>
        <w:rPr/>
        <w:t>m</w:t>
      </w:r>
      <w:r>
        <w:rPr>
          <w:spacing w:val="20"/>
        </w:rPr>
        <w:t> </w:t>
      </w:r>
      <w:r>
        <w:rPr/>
        <w:t>de</w:t>
      </w:r>
      <w:r>
        <w:rPr>
          <w:spacing w:val="20"/>
        </w:rPr>
        <w:t> </w:t>
      </w:r>
      <w:r>
        <w:rPr/>
        <w:t>altura.</w:t>
      </w:r>
      <w:r>
        <w:rPr>
          <w:spacing w:val="20"/>
        </w:rPr>
        <w:t> </w:t>
      </w:r>
      <w:r>
        <w:rPr/>
        <w:t>Llegamos</w:t>
      </w:r>
      <w:r>
        <w:rPr>
          <w:spacing w:val="20"/>
        </w:rPr>
        <w:t> </w:t>
      </w:r>
      <w:r>
        <w:rPr/>
        <w:t>a</w:t>
      </w:r>
      <w:r>
        <w:rPr>
          <w:spacing w:val="20"/>
        </w:rPr>
        <w:t> </w:t>
      </w:r>
      <w:r>
        <w:rPr/>
        <w:t>la</w:t>
      </w:r>
      <w:r>
        <w:rPr>
          <w:spacing w:val="20"/>
        </w:rPr>
        <w:t> </w:t>
      </w:r>
      <w:r>
        <w:rPr/>
        <w:t>Villa</w:t>
      </w:r>
      <w:r>
        <w:rPr>
          <w:spacing w:val="20"/>
        </w:rPr>
        <w:t> </w:t>
      </w:r>
      <w:r>
        <w:rPr/>
        <w:t>de</w:t>
      </w:r>
      <w:r>
        <w:rPr>
          <w:spacing w:val="20"/>
        </w:rPr>
        <w:t> </w:t>
      </w:r>
      <w:r>
        <w:rPr/>
        <w:t>Whistler.</w:t>
      </w:r>
      <w:r>
        <w:rPr>
          <w:spacing w:val="20"/>
        </w:rPr>
        <w:t> </w:t>
      </w:r>
      <w:r>
        <w:rPr/>
        <w:t>Aproveche</w:t>
      </w:r>
      <w:r>
        <w:rPr>
          <w:spacing w:val="20"/>
        </w:rPr>
        <w:t> </w:t>
      </w:r>
      <w:r>
        <w:rPr/>
        <w:t>la</w:t>
      </w:r>
      <w:r>
        <w:rPr>
          <w:spacing w:val="20"/>
        </w:rPr>
        <w:t> </w:t>
      </w:r>
      <w:r>
        <w:rPr/>
        <w:t>tarde</w:t>
      </w:r>
      <w:r>
        <w:rPr>
          <w:spacing w:val="20"/>
        </w:rPr>
        <w:t> </w:t>
      </w:r>
      <w:r>
        <w:rPr/>
        <w:t>en</w:t>
      </w:r>
      <w:r>
        <w:rPr>
          <w:spacing w:val="20"/>
        </w:rPr>
        <w:t> </w:t>
      </w:r>
      <w:r>
        <w:rPr/>
        <w:t>una</w:t>
      </w:r>
      <w:r>
        <w:rPr>
          <w:spacing w:val="20"/>
        </w:rPr>
        <w:t> </w:t>
      </w:r>
      <w:r>
        <w:rPr/>
        <w:t>de los teleféricos más panorámicos de Canadá, Peak 2 Peak (opcional-no incluido). Una experiencia de 11 minutos en un teleférico</w:t>
      </w:r>
      <w:r>
        <w:rPr>
          <w:spacing w:val="10"/>
        </w:rPr>
        <w:t> </w:t>
      </w:r>
      <w:r>
        <w:rPr/>
        <w:t>que</w:t>
      </w:r>
      <w:r>
        <w:rPr>
          <w:spacing w:val="10"/>
        </w:rPr>
        <w:t> </w:t>
      </w:r>
      <w:r>
        <w:rPr/>
        <w:t>lo</w:t>
      </w:r>
      <w:r>
        <w:rPr>
          <w:spacing w:val="10"/>
        </w:rPr>
        <w:t> </w:t>
      </w:r>
      <w:r>
        <w:rPr/>
        <w:t>llevará</w:t>
      </w:r>
      <w:r>
        <w:rPr>
          <w:spacing w:val="10"/>
        </w:rPr>
        <w:t> </w:t>
      </w:r>
      <w:r>
        <w:rPr/>
        <w:t>de</w:t>
      </w:r>
      <w:r>
        <w:rPr>
          <w:spacing w:val="10"/>
        </w:rPr>
        <w:t> </w:t>
      </w:r>
      <w:r>
        <w:rPr/>
        <w:t>pico</w:t>
      </w:r>
      <w:r>
        <w:rPr>
          <w:spacing w:val="10"/>
        </w:rPr>
        <w:t> </w:t>
      </w:r>
      <w:r>
        <w:rPr/>
        <w:t>a</w:t>
      </w:r>
      <w:r>
        <w:rPr>
          <w:spacing w:val="10"/>
        </w:rPr>
        <w:t> </w:t>
      </w:r>
      <w:r>
        <w:rPr/>
        <w:t>pico,</w:t>
      </w:r>
      <w:r>
        <w:rPr>
          <w:spacing w:val="15"/>
        </w:rPr>
        <w:t> </w:t>
      </w:r>
      <w:r>
        <w:rPr/>
        <w:t>conectando</w:t>
      </w:r>
      <w:r>
        <w:rPr>
          <w:spacing w:val="10"/>
        </w:rPr>
        <w:t> </w:t>
      </w:r>
      <w:r>
        <w:rPr/>
        <w:t>las</w:t>
      </w:r>
      <w:r>
        <w:rPr>
          <w:spacing w:val="10"/>
        </w:rPr>
        <w:t> </w:t>
      </w:r>
      <w:r>
        <w:rPr/>
        <w:t>montañas</w:t>
      </w:r>
      <w:r>
        <w:rPr>
          <w:spacing w:val="10"/>
        </w:rPr>
        <w:t> </w:t>
      </w:r>
      <w:r>
        <w:rPr/>
        <w:t>Whistler</w:t>
      </w:r>
      <w:r>
        <w:rPr>
          <w:spacing w:val="10"/>
        </w:rPr>
        <w:t> </w:t>
      </w:r>
      <w:r>
        <w:rPr/>
        <w:t>y</w:t>
      </w:r>
      <w:r>
        <w:rPr>
          <w:spacing w:val="10"/>
        </w:rPr>
        <w:t> </w:t>
      </w:r>
      <w:r>
        <w:rPr/>
        <w:t>Blackcomb.</w:t>
      </w:r>
      <w:r>
        <w:rPr>
          <w:spacing w:val="10"/>
        </w:rPr>
        <w:t> </w:t>
      </w:r>
      <w:r>
        <w:rPr/>
        <w:t>Con</w:t>
      </w:r>
      <w:r>
        <w:rPr>
          <w:spacing w:val="10"/>
        </w:rPr>
        <w:t> </w:t>
      </w:r>
      <w:r>
        <w:rPr/>
        <w:t>28</w:t>
      </w:r>
      <w:r>
        <w:rPr>
          <w:spacing w:val="10"/>
        </w:rPr>
        <w:t> </w:t>
      </w:r>
      <w:r>
        <w:rPr/>
        <w:t>cabinas</w:t>
      </w:r>
      <w:r>
        <w:rPr>
          <w:spacing w:val="10"/>
        </w:rPr>
        <w:t> </w:t>
      </w:r>
      <w:r>
        <w:rPr/>
        <w:t>viajará</w:t>
      </w:r>
      <w:r>
        <w:rPr>
          <w:spacing w:val="10"/>
        </w:rPr>
        <w:t> </w:t>
      </w:r>
      <w:r>
        <w:rPr/>
        <w:t>4.4</w:t>
      </w:r>
      <w:r>
        <w:rPr>
          <w:spacing w:val="10"/>
        </w:rPr>
        <w:t> </w:t>
      </w:r>
      <w:r>
        <w:rPr/>
        <w:t>km. a una altura de 415 metros sobre el Arroyo Fitzsimmons. En la cima de la montaña podrá disfrutar del Peak Suspension Bridge (incluido con la entrada del Peak to Peak) de 130 metros sobre el Whistler Bowl. Alojamiento</w:t>
      </w:r>
    </w:p>
    <w:p>
      <w:pPr>
        <w:pStyle w:val="BodyText"/>
        <w:spacing w:before="16"/>
      </w:pPr>
    </w:p>
    <w:p>
      <w:pPr>
        <w:pStyle w:val="BodyText"/>
        <w:spacing w:before="0"/>
        <w:ind w:left="360"/>
        <w:jc w:val="both"/>
      </w:pPr>
      <w:r>
        <w:rPr>
          <w:w w:val="105"/>
        </w:rPr>
        <w:t>DÍA</w:t>
      </w:r>
      <w:r>
        <w:rPr>
          <w:spacing w:val="-13"/>
          <w:w w:val="105"/>
        </w:rPr>
        <w:t> </w:t>
      </w:r>
      <w:r>
        <w:rPr>
          <w:w w:val="105"/>
        </w:rPr>
        <w:t>4</w:t>
      </w:r>
      <w:r>
        <w:rPr>
          <w:spacing w:val="61"/>
          <w:w w:val="150"/>
        </w:rPr>
        <w:t> </w:t>
      </w:r>
      <w:r>
        <w:rPr>
          <w:spacing w:val="-2"/>
          <w:w w:val="105"/>
        </w:rPr>
        <w:t>WHISTLER</w:t>
      </w:r>
    </w:p>
    <w:p>
      <w:pPr>
        <w:pStyle w:val="BodyText"/>
        <w:spacing w:line="249" w:lineRule="auto"/>
        <w:ind w:left="360" w:right="357"/>
        <w:jc w:val="both"/>
      </w:pPr>
      <w:r>
        <w:rPr/>
        <w:t>Día libre. En las montañas de Whistler albergan unos 60 osos negros, que se han adaptado a las pistas de esquí de la zona. Te</w:t>
      </w:r>
      <w:r>
        <w:rPr>
          <w:spacing w:val="-1"/>
        </w:rPr>
        <w:t> </w:t>
      </w:r>
      <w:r>
        <w:rPr/>
        <w:t>aconsejamos</w:t>
      </w:r>
      <w:r>
        <w:rPr>
          <w:spacing w:val="-1"/>
        </w:rPr>
        <w:t> </w:t>
      </w:r>
      <w:r>
        <w:rPr/>
        <w:t>el</w:t>
      </w:r>
      <w:r>
        <w:rPr>
          <w:spacing w:val="-1"/>
        </w:rPr>
        <w:t> </w:t>
      </w:r>
      <w:r>
        <w:rPr/>
        <w:t>Tour</w:t>
      </w:r>
      <w:r>
        <w:rPr>
          <w:spacing w:val="-1"/>
        </w:rPr>
        <w:t> </w:t>
      </w:r>
      <w:r>
        <w:rPr/>
        <w:t>de</w:t>
      </w:r>
      <w:r>
        <w:rPr>
          <w:spacing w:val="-1"/>
        </w:rPr>
        <w:t> </w:t>
      </w:r>
      <w:r>
        <w:rPr/>
        <w:t>Observación</w:t>
      </w:r>
      <w:r>
        <w:rPr>
          <w:spacing w:val="-1"/>
        </w:rPr>
        <w:t> </w:t>
      </w:r>
      <w:r>
        <w:rPr/>
        <w:t>de</w:t>
      </w:r>
      <w:r>
        <w:rPr>
          <w:spacing w:val="-1"/>
        </w:rPr>
        <w:t> </w:t>
      </w:r>
      <w:r>
        <w:rPr/>
        <w:t>Osos</w:t>
      </w:r>
      <w:r>
        <w:rPr>
          <w:spacing w:val="-1"/>
        </w:rPr>
        <w:t> </w:t>
      </w:r>
      <w:r>
        <w:rPr/>
        <w:t>(opcional</w:t>
      </w:r>
      <w:r>
        <w:rPr>
          <w:spacing w:val="-1"/>
        </w:rPr>
        <w:t> </w:t>
      </w:r>
      <w:r>
        <w:rPr/>
        <w:t>/</w:t>
      </w:r>
      <w:r>
        <w:rPr>
          <w:spacing w:val="-1"/>
        </w:rPr>
        <w:t> </w:t>
      </w:r>
      <w:r>
        <w:rPr/>
        <w:t>idioma</w:t>
      </w:r>
      <w:r>
        <w:rPr>
          <w:spacing w:val="-1"/>
        </w:rPr>
        <w:t> </w:t>
      </w:r>
      <w:r>
        <w:rPr/>
        <w:t>inglés /</w:t>
      </w:r>
      <w:r>
        <w:rPr>
          <w:spacing w:val="-1"/>
        </w:rPr>
        <w:t> </w:t>
      </w:r>
      <w:r>
        <w:rPr/>
        <w:t>May</w:t>
      </w:r>
      <w:r>
        <w:rPr>
          <w:spacing w:val="-1"/>
        </w:rPr>
        <w:t> </w:t>
      </w:r>
      <w:r>
        <w:rPr/>
        <w:t>15</w:t>
      </w:r>
      <w:r>
        <w:rPr>
          <w:spacing w:val="-1"/>
        </w:rPr>
        <w:t> </w:t>
      </w:r>
      <w:r>
        <w:rPr/>
        <w:t>–</w:t>
      </w:r>
      <w:r>
        <w:rPr>
          <w:spacing w:val="-1"/>
        </w:rPr>
        <w:t> </w:t>
      </w:r>
      <w:r>
        <w:rPr/>
        <w:t>Oct</w:t>
      </w:r>
      <w:r>
        <w:rPr>
          <w:spacing w:val="-1"/>
        </w:rPr>
        <w:t> </w:t>
      </w:r>
      <w:r>
        <w:rPr/>
        <w:t>15</w:t>
      </w:r>
      <w:r>
        <w:rPr>
          <w:spacing w:val="-1"/>
        </w:rPr>
        <w:t> </w:t>
      </w:r>
      <w:r>
        <w:rPr/>
        <w:t>–</w:t>
      </w:r>
      <w:r>
        <w:rPr>
          <w:spacing w:val="-1"/>
        </w:rPr>
        <w:t> </w:t>
      </w:r>
      <w:r>
        <w:rPr/>
        <w:t>no</w:t>
      </w:r>
      <w:r>
        <w:rPr>
          <w:spacing w:val="-1"/>
        </w:rPr>
        <w:t> </w:t>
      </w:r>
      <w:r>
        <w:rPr/>
        <w:t>incluido).</w:t>
      </w:r>
      <w:r>
        <w:rPr>
          <w:spacing w:val="-1"/>
        </w:rPr>
        <w:t> </w:t>
      </w:r>
      <w:r>
        <w:rPr>
          <w:spacing w:val="-2"/>
        </w:rPr>
        <w:t>Alojamiento.</w:t>
      </w:r>
    </w:p>
    <w:p>
      <w:pPr>
        <w:pStyle w:val="BodyText"/>
        <w:spacing w:before="13"/>
      </w:pPr>
    </w:p>
    <w:p>
      <w:pPr>
        <w:pStyle w:val="BodyText"/>
        <w:spacing w:before="0"/>
        <w:ind w:left="360"/>
        <w:jc w:val="both"/>
      </w:pPr>
      <w:r>
        <w:rPr>
          <w:w w:val="105"/>
        </w:rPr>
        <w:t>Día</w:t>
      </w:r>
      <w:r>
        <w:rPr>
          <w:spacing w:val="-10"/>
          <w:w w:val="105"/>
        </w:rPr>
        <w:t> </w:t>
      </w:r>
      <w:r>
        <w:rPr>
          <w:w w:val="105"/>
        </w:rPr>
        <w:t>5</w:t>
      </w:r>
      <w:r>
        <w:rPr>
          <w:spacing w:val="51"/>
          <w:w w:val="105"/>
        </w:rPr>
        <w:t>  </w:t>
      </w:r>
      <w:r>
        <w:rPr>
          <w:spacing w:val="-2"/>
          <w:w w:val="105"/>
        </w:rPr>
        <w:t>Whistler</w:t>
      </w:r>
    </w:p>
    <w:p>
      <w:pPr>
        <w:pStyle w:val="BodyText"/>
        <w:spacing w:line="249" w:lineRule="auto"/>
        <w:ind w:left="360" w:right="357"/>
        <w:jc w:val="both"/>
      </w:pPr>
      <w:r>
        <w:rPr/>
        <w:t>Día</w:t>
      </w:r>
      <w:r>
        <w:rPr>
          <w:spacing w:val="-13"/>
        </w:rPr>
        <w:t> </w:t>
      </w:r>
      <w:r>
        <w:rPr/>
        <w:t>libre.</w:t>
      </w:r>
      <w:r>
        <w:rPr>
          <w:spacing w:val="-13"/>
        </w:rPr>
        <w:t> </w:t>
      </w:r>
      <w:r>
        <w:rPr/>
        <w:t>Otro</w:t>
      </w:r>
      <w:r>
        <w:rPr>
          <w:spacing w:val="-13"/>
        </w:rPr>
        <w:t> </w:t>
      </w:r>
      <w:r>
        <w:rPr/>
        <w:t>día</w:t>
      </w:r>
      <w:r>
        <w:rPr>
          <w:spacing w:val="-13"/>
        </w:rPr>
        <w:t> </w:t>
      </w:r>
      <w:r>
        <w:rPr/>
        <w:t>más</w:t>
      </w:r>
      <w:r>
        <w:rPr>
          <w:spacing w:val="-13"/>
        </w:rPr>
        <w:t> </w:t>
      </w:r>
      <w:r>
        <w:rPr/>
        <w:t>de</w:t>
      </w:r>
      <w:r>
        <w:rPr>
          <w:spacing w:val="-13"/>
        </w:rPr>
        <w:t> </w:t>
      </w:r>
      <w:r>
        <w:rPr/>
        <w:t>aventura</w:t>
      </w:r>
      <w:r>
        <w:rPr>
          <w:spacing w:val="-13"/>
        </w:rPr>
        <w:t> </w:t>
      </w:r>
      <w:r>
        <w:rPr/>
        <w:t>para</w:t>
      </w:r>
      <w:r>
        <w:rPr>
          <w:spacing w:val="-13"/>
        </w:rPr>
        <w:t> </w:t>
      </w:r>
      <w:r>
        <w:rPr/>
        <w:t>disfrutar</w:t>
      </w:r>
      <w:r>
        <w:rPr>
          <w:spacing w:val="-13"/>
        </w:rPr>
        <w:t> </w:t>
      </w:r>
      <w:r>
        <w:rPr/>
        <w:t>de</w:t>
      </w:r>
      <w:r>
        <w:rPr>
          <w:spacing w:val="-13"/>
        </w:rPr>
        <w:t> </w:t>
      </w:r>
      <w:r>
        <w:rPr/>
        <w:t>Whistler.</w:t>
      </w:r>
      <w:r>
        <w:rPr>
          <w:spacing w:val="-13"/>
        </w:rPr>
        <w:t> </w:t>
      </w:r>
      <w:r>
        <w:rPr/>
        <w:t>Recomendamos</w:t>
      </w:r>
      <w:r>
        <w:rPr>
          <w:spacing w:val="-13"/>
        </w:rPr>
        <w:t> </w:t>
      </w:r>
      <w:r>
        <w:rPr/>
        <w:t>el</w:t>
      </w:r>
      <w:r>
        <w:rPr>
          <w:spacing w:val="-13"/>
        </w:rPr>
        <w:t> </w:t>
      </w:r>
      <w:r>
        <w:rPr/>
        <w:t>Zip</w:t>
      </w:r>
      <w:r>
        <w:rPr>
          <w:spacing w:val="-13"/>
        </w:rPr>
        <w:t> </w:t>
      </w:r>
      <w:r>
        <w:rPr/>
        <w:t>Trek</w:t>
      </w:r>
      <w:r>
        <w:rPr>
          <w:spacing w:val="-13"/>
        </w:rPr>
        <w:t> </w:t>
      </w:r>
      <w:r>
        <w:rPr/>
        <w:t>o</w:t>
      </w:r>
      <w:r>
        <w:rPr>
          <w:spacing w:val="-13"/>
        </w:rPr>
        <w:t> </w:t>
      </w:r>
      <w:r>
        <w:rPr/>
        <w:t>tirolinas</w:t>
      </w:r>
      <w:r>
        <w:rPr>
          <w:spacing w:val="-13"/>
        </w:rPr>
        <w:t> </w:t>
      </w:r>
      <w:r>
        <w:rPr/>
        <w:t>(opcional-no</w:t>
      </w:r>
      <w:r>
        <w:rPr>
          <w:spacing w:val="-13"/>
        </w:rPr>
        <w:t> </w:t>
      </w:r>
      <w:r>
        <w:rPr/>
        <w:t>incluido). Disfrute de los increíbles paisajes mientras practica esta actividad entre las montañas de Whistler y Blackcomb. Una de</w:t>
      </w:r>
      <w:r>
        <w:rPr>
          <w:spacing w:val="40"/>
        </w:rPr>
        <w:t> </w:t>
      </w:r>
      <w:r>
        <w:rPr/>
        <w:t>las atracciones de moda es tomar un Tour de bicicletas eléctricas de montaña (opcional-no incluido), la mejor manera de disfrutar</w:t>
      </w:r>
      <w:r>
        <w:rPr>
          <w:spacing w:val="-1"/>
        </w:rPr>
        <w:t> </w:t>
      </w:r>
      <w:r>
        <w:rPr/>
        <w:t>esta</w:t>
      </w:r>
      <w:r>
        <w:rPr>
          <w:spacing w:val="-1"/>
        </w:rPr>
        <w:t> </w:t>
      </w:r>
      <w:r>
        <w:rPr/>
        <w:t>excitante</w:t>
      </w:r>
      <w:r>
        <w:rPr>
          <w:spacing w:val="-1"/>
        </w:rPr>
        <w:t> </w:t>
      </w:r>
      <w:r>
        <w:rPr/>
        <w:t>actividad</w:t>
      </w:r>
      <w:r>
        <w:rPr>
          <w:spacing w:val="-1"/>
        </w:rPr>
        <w:t> </w:t>
      </w:r>
      <w:r>
        <w:rPr/>
        <w:t>llena</w:t>
      </w:r>
      <w:r>
        <w:rPr>
          <w:spacing w:val="-1"/>
        </w:rPr>
        <w:t> </w:t>
      </w:r>
      <w:r>
        <w:rPr/>
        <w:t>de</w:t>
      </w:r>
      <w:r>
        <w:rPr>
          <w:spacing w:val="-1"/>
        </w:rPr>
        <w:t> </w:t>
      </w:r>
      <w:r>
        <w:rPr/>
        <w:t>adrenalina.</w:t>
      </w:r>
      <w:r>
        <w:rPr>
          <w:spacing w:val="-1"/>
        </w:rPr>
        <w:t> </w:t>
      </w:r>
      <w:r>
        <w:rPr/>
        <w:t>Por</w:t>
      </w:r>
      <w:r>
        <w:rPr>
          <w:spacing w:val="-1"/>
        </w:rPr>
        <w:t> </w:t>
      </w:r>
      <w:r>
        <w:rPr/>
        <w:t>la</w:t>
      </w:r>
      <w:r>
        <w:rPr>
          <w:spacing w:val="-1"/>
        </w:rPr>
        <w:t> </w:t>
      </w:r>
      <w:r>
        <w:rPr/>
        <w:t>noche</w:t>
      </w:r>
      <w:r>
        <w:rPr>
          <w:spacing w:val="-1"/>
        </w:rPr>
        <w:t> </w:t>
      </w:r>
      <w:r>
        <w:rPr/>
        <w:t>le</w:t>
      </w:r>
      <w:r>
        <w:rPr>
          <w:spacing w:val="-1"/>
        </w:rPr>
        <w:t> </w:t>
      </w:r>
      <w:r>
        <w:rPr/>
        <w:t>recomendamos</w:t>
      </w:r>
      <w:r>
        <w:rPr>
          <w:spacing w:val="-1"/>
        </w:rPr>
        <w:t> </w:t>
      </w:r>
      <w:r>
        <w:rPr/>
        <w:t>Vallea</w:t>
      </w:r>
      <w:r>
        <w:rPr>
          <w:spacing w:val="-1"/>
        </w:rPr>
        <w:t> </w:t>
      </w:r>
      <w:r>
        <w:rPr/>
        <w:t>Lumina</w:t>
      </w:r>
      <w:r>
        <w:rPr>
          <w:spacing w:val="-1"/>
        </w:rPr>
        <w:t> </w:t>
      </w:r>
      <w:r>
        <w:rPr/>
        <w:t>(opcional-no</w:t>
      </w:r>
      <w:r>
        <w:rPr>
          <w:spacing w:val="-1"/>
        </w:rPr>
        <w:t> </w:t>
      </w:r>
      <w:r>
        <w:rPr/>
        <w:t>incluida) un</w:t>
      </w:r>
      <w:r>
        <w:rPr>
          <w:spacing w:val="-4"/>
        </w:rPr>
        <w:t> </w:t>
      </w:r>
      <w:r>
        <w:rPr/>
        <w:t>espectáculo</w:t>
      </w:r>
      <w:r>
        <w:rPr>
          <w:spacing w:val="-3"/>
        </w:rPr>
        <w:t> </w:t>
      </w:r>
      <w:r>
        <w:rPr/>
        <w:t>de</w:t>
      </w:r>
      <w:r>
        <w:rPr>
          <w:spacing w:val="-3"/>
        </w:rPr>
        <w:t> </w:t>
      </w:r>
      <w:r>
        <w:rPr/>
        <w:t>luz</w:t>
      </w:r>
      <w:r>
        <w:rPr>
          <w:spacing w:val="-3"/>
        </w:rPr>
        <w:t> </w:t>
      </w:r>
      <w:r>
        <w:rPr/>
        <w:t>y</w:t>
      </w:r>
      <w:r>
        <w:rPr>
          <w:spacing w:val="-4"/>
        </w:rPr>
        <w:t> </w:t>
      </w:r>
      <w:r>
        <w:rPr/>
        <w:t>sonido</w:t>
      </w:r>
      <w:r>
        <w:rPr>
          <w:spacing w:val="-3"/>
        </w:rPr>
        <w:t> </w:t>
      </w:r>
      <w:r>
        <w:rPr/>
        <w:t>en</w:t>
      </w:r>
      <w:r>
        <w:rPr>
          <w:spacing w:val="-3"/>
        </w:rPr>
        <w:t> </w:t>
      </w:r>
      <w:r>
        <w:rPr/>
        <w:t>mitad</w:t>
      </w:r>
      <w:r>
        <w:rPr>
          <w:spacing w:val="-3"/>
        </w:rPr>
        <w:t> </w:t>
      </w:r>
      <w:r>
        <w:rPr/>
        <w:t>del</w:t>
      </w:r>
      <w:r>
        <w:rPr>
          <w:spacing w:val="-4"/>
        </w:rPr>
        <w:t> </w:t>
      </w:r>
      <w:r>
        <w:rPr/>
        <w:t>bosque</w:t>
      </w:r>
      <w:r>
        <w:rPr>
          <w:spacing w:val="-3"/>
        </w:rPr>
        <w:t> </w:t>
      </w:r>
      <w:r>
        <w:rPr/>
        <w:t>con</w:t>
      </w:r>
      <w:r>
        <w:rPr>
          <w:spacing w:val="-3"/>
        </w:rPr>
        <w:t> </w:t>
      </w:r>
      <w:r>
        <w:rPr/>
        <w:t>el</w:t>
      </w:r>
      <w:r>
        <w:rPr>
          <w:spacing w:val="-3"/>
        </w:rPr>
        <w:t> </w:t>
      </w:r>
      <w:r>
        <w:rPr/>
        <w:t>entorno</w:t>
      </w:r>
      <w:r>
        <w:rPr>
          <w:spacing w:val="-4"/>
        </w:rPr>
        <w:t> </w:t>
      </w:r>
      <w:r>
        <w:rPr/>
        <w:t>en</w:t>
      </w:r>
      <w:r>
        <w:rPr>
          <w:spacing w:val="-3"/>
        </w:rPr>
        <w:t> </w:t>
      </w:r>
      <w:r>
        <w:rPr/>
        <w:t>constante</w:t>
      </w:r>
      <w:r>
        <w:rPr>
          <w:spacing w:val="-3"/>
        </w:rPr>
        <w:t> </w:t>
      </w:r>
      <w:r>
        <w:rPr/>
        <w:t>cambio</w:t>
      </w:r>
      <w:r>
        <w:rPr>
          <w:spacing w:val="-3"/>
        </w:rPr>
        <w:t> </w:t>
      </w:r>
      <w:r>
        <w:rPr/>
        <w:t>(narración</w:t>
      </w:r>
      <w:r>
        <w:rPr>
          <w:spacing w:val="-3"/>
        </w:rPr>
        <w:t> </w:t>
      </w:r>
      <w:r>
        <w:rPr/>
        <w:t>en</w:t>
      </w:r>
      <w:r>
        <w:rPr>
          <w:spacing w:val="-4"/>
        </w:rPr>
        <w:t> </w:t>
      </w:r>
      <w:r>
        <w:rPr/>
        <w:t>inglés).</w:t>
      </w:r>
      <w:r>
        <w:rPr>
          <w:spacing w:val="-3"/>
        </w:rPr>
        <w:t> </w:t>
      </w:r>
      <w:r>
        <w:rPr>
          <w:spacing w:val="-2"/>
        </w:rPr>
        <w:t>Alojamiento.</w:t>
      </w:r>
    </w:p>
    <w:p>
      <w:pPr>
        <w:pStyle w:val="BodyText"/>
        <w:spacing w:before="16"/>
      </w:pPr>
    </w:p>
    <w:p>
      <w:pPr>
        <w:pStyle w:val="BodyText"/>
        <w:spacing w:before="0"/>
        <w:ind w:left="360"/>
        <w:jc w:val="both"/>
      </w:pPr>
      <w:r>
        <w:rPr>
          <w:w w:val="105"/>
        </w:rPr>
        <w:t>Día</w:t>
      </w:r>
      <w:r>
        <w:rPr>
          <w:spacing w:val="-10"/>
          <w:w w:val="105"/>
        </w:rPr>
        <w:t> </w:t>
      </w:r>
      <w:r>
        <w:rPr>
          <w:w w:val="105"/>
        </w:rPr>
        <w:t>6</w:t>
      </w:r>
      <w:r>
        <w:rPr>
          <w:spacing w:val="51"/>
          <w:w w:val="105"/>
        </w:rPr>
        <w:t>  </w:t>
      </w:r>
      <w:r>
        <w:rPr>
          <w:spacing w:val="-2"/>
          <w:w w:val="105"/>
        </w:rPr>
        <w:t>Whistler</w:t>
      </w:r>
    </w:p>
    <w:p>
      <w:pPr>
        <w:pStyle w:val="BodyText"/>
        <w:ind w:left="360"/>
        <w:jc w:val="both"/>
      </w:pPr>
      <w:r>
        <w:rPr/>
        <w:t>A</w:t>
      </w:r>
      <w:r>
        <w:rPr>
          <w:spacing w:val="-6"/>
        </w:rPr>
        <w:t> </w:t>
      </w:r>
      <w:r>
        <w:rPr/>
        <w:t>la</w:t>
      </w:r>
      <w:r>
        <w:rPr>
          <w:spacing w:val="-3"/>
        </w:rPr>
        <w:t> </w:t>
      </w:r>
      <w:r>
        <w:rPr/>
        <w:t>hora</w:t>
      </w:r>
      <w:r>
        <w:rPr>
          <w:spacing w:val="-3"/>
        </w:rPr>
        <w:t> </w:t>
      </w:r>
      <w:r>
        <w:rPr/>
        <w:t>establecida</w:t>
      </w:r>
      <w:r>
        <w:rPr>
          <w:spacing w:val="-3"/>
        </w:rPr>
        <w:t> </w:t>
      </w:r>
      <w:r>
        <w:rPr/>
        <w:t>traslado</w:t>
      </w:r>
      <w:r>
        <w:rPr>
          <w:spacing w:val="-3"/>
        </w:rPr>
        <w:t> </w:t>
      </w:r>
      <w:r>
        <w:rPr/>
        <w:t>en</w:t>
      </w:r>
      <w:r>
        <w:rPr>
          <w:spacing w:val="-4"/>
        </w:rPr>
        <w:t> </w:t>
      </w:r>
      <w:r>
        <w:rPr/>
        <w:t>shuttle</w:t>
      </w:r>
      <w:r>
        <w:rPr>
          <w:spacing w:val="-3"/>
        </w:rPr>
        <w:t> </w:t>
      </w:r>
      <w:r>
        <w:rPr/>
        <w:t>(en</w:t>
      </w:r>
      <w:r>
        <w:rPr>
          <w:spacing w:val="-3"/>
        </w:rPr>
        <w:t> </w:t>
      </w:r>
      <w:r>
        <w:rPr/>
        <w:t>inglés)</w:t>
      </w:r>
      <w:r>
        <w:rPr>
          <w:spacing w:val="-3"/>
        </w:rPr>
        <w:t> </w:t>
      </w:r>
      <w:r>
        <w:rPr/>
        <w:t>al</w:t>
      </w:r>
      <w:r>
        <w:rPr>
          <w:spacing w:val="-3"/>
        </w:rPr>
        <w:t> </w:t>
      </w:r>
      <w:r>
        <w:rPr/>
        <w:t>aeropuerto</w:t>
      </w:r>
      <w:r>
        <w:rPr>
          <w:spacing w:val="-3"/>
        </w:rPr>
        <w:t> </w:t>
      </w:r>
      <w:r>
        <w:rPr/>
        <w:t>de</w:t>
      </w:r>
      <w:r>
        <w:rPr>
          <w:spacing w:val="-4"/>
        </w:rPr>
        <w:t> </w:t>
      </w:r>
      <w:r>
        <w:rPr/>
        <w:t>Vancouver.</w:t>
      </w:r>
      <w:r>
        <w:rPr>
          <w:spacing w:val="-3"/>
        </w:rPr>
        <w:t> </w:t>
      </w:r>
      <w:r>
        <w:rPr/>
        <w:t>FIN</w:t>
      </w:r>
      <w:r>
        <w:rPr>
          <w:spacing w:val="-6"/>
        </w:rPr>
        <w:t> </w:t>
      </w:r>
      <w:r>
        <w:rPr/>
        <w:t>DE</w:t>
      </w:r>
      <w:r>
        <w:rPr>
          <w:spacing w:val="-6"/>
        </w:rPr>
        <w:t> </w:t>
      </w:r>
      <w:r>
        <w:rPr/>
        <w:t>LOS</w:t>
      </w:r>
      <w:r>
        <w:rPr>
          <w:spacing w:val="-2"/>
        </w:rPr>
        <w:t> SERVICIOS.</w:t>
      </w:r>
    </w:p>
    <w:p>
      <w:pPr>
        <w:pStyle w:val="BodyText"/>
        <w:spacing w:before="22"/>
      </w:pPr>
    </w:p>
    <w:p>
      <w:pPr>
        <w:pStyle w:val="BodyText"/>
        <w:spacing w:before="0" w:line="249" w:lineRule="auto"/>
        <w:ind w:left="360" w:right="357"/>
        <w:jc w:val="both"/>
      </w:pPr>
      <w:r>
        <w:rPr>
          <w:color w:val="E41513"/>
        </w:rPr>
        <w:t>*</w:t>
      </w:r>
      <w:r>
        <w:rPr/>
        <w:t>Nota: Traslado de salida será tipo shuttle en idioma inglés. El trayecto dura 3 horas y el primer servicio empieza a las 6 am, favor coordinar esta información a la hora de reservar su vuelo.</w:t>
      </w:r>
    </w:p>
    <w:p>
      <w:pPr>
        <w:pStyle w:val="BodyText"/>
        <w:spacing w:before="50"/>
      </w:pPr>
    </w:p>
    <w:p>
      <w:pPr>
        <w:pStyle w:val="Heading1"/>
        <w:ind w:left="361"/>
        <w:jc w:val="both"/>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1" w:val="left"/>
        </w:tabs>
        <w:spacing w:after="0" w:before="192" w:line="240" w:lineRule="auto"/>
        <w:ind w:hanging="360" w:left="721" w:right="0"/>
        <w:jc w:val="left"/>
        <w:rPr>
          <w:sz w:val="22"/>
        </w:rPr>
      </w:pPr>
      <w:r>
        <w:rPr>
          <w:sz w:val="22"/>
        </w:rPr>
        <w:t>Traslado</w:t>
      </w:r>
      <w:r>
        <w:rPr>
          <w:spacing w:val="8"/>
          <w:sz w:val="22"/>
        </w:rPr>
        <w:t> </w:t>
      </w:r>
      <w:r>
        <w:rPr>
          <w:sz w:val="22"/>
        </w:rPr>
        <w:t>aeropuerto</w:t>
      </w:r>
      <w:r>
        <w:rPr>
          <w:spacing w:val="9"/>
          <w:sz w:val="22"/>
        </w:rPr>
        <w:t> </w:t>
      </w:r>
      <w:r>
        <w:rPr>
          <w:sz w:val="22"/>
        </w:rPr>
        <w:t>–</w:t>
      </w:r>
      <w:r>
        <w:rPr>
          <w:spacing w:val="8"/>
          <w:sz w:val="22"/>
        </w:rPr>
        <w:t> </w:t>
      </w:r>
      <w:r>
        <w:rPr>
          <w:sz w:val="22"/>
        </w:rPr>
        <w:t>hotel</w:t>
      </w:r>
      <w:r>
        <w:rPr>
          <w:spacing w:val="9"/>
          <w:sz w:val="22"/>
        </w:rPr>
        <w:t> </w:t>
      </w:r>
      <w:r>
        <w:rPr>
          <w:sz w:val="22"/>
        </w:rPr>
        <w:t>en</w:t>
      </w:r>
      <w:r>
        <w:rPr>
          <w:spacing w:val="8"/>
          <w:sz w:val="22"/>
        </w:rPr>
        <w:t> </w:t>
      </w:r>
      <w:r>
        <w:rPr>
          <w:sz w:val="22"/>
        </w:rPr>
        <w:t>servicio</w:t>
      </w:r>
      <w:r>
        <w:rPr>
          <w:spacing w:val="9"/>
          <w:sz w:val="22"/>
        </w:rPr>
        <w:t> </w:t>
      </w:r>
      <w:r>
        <w:rPr>
          <w:sz w:val="22"/>
        </w:rPr>
        <w:t>compartido</w:t>
      </w:r>
      <w:r>
        <w:rPr>
          <w:spacing w:val="8"/>
          <w:sz w:val="22"/>
        </w:rPr>
        <w:t> </w:t>
      </w:r>
      <w:r>
        <w:rPr>
          <w:sz w:val="22"/>
        </w:rPr>
        <w:t>en</w:t>
      </w:r>
      <w:r>
        <w:rPr>
          <w:spacing w:val="9"/>
          <w:sz w:val="22"/>
        </w:rPr>
        <w:t> </w:t>
      </w:r>
      <w:r>
        <w:rPr>
          <w:sz w:val="22"/>
        </w:rPr>
        <w:t>horario</w:t>
      </w:r>
      <w:r>
        <w:rPr>
          <w:spacing w:val="8"/>
          <w:sz w:val="22"/>
        </w:rPr>
        <w:t> </w:t>
      </w:r>
      <w:r>
        <w:rPr>
          <w:spacing w:val="-2"/>
          <w:sz w:val="22"/>
        </w:rPr>
        <w:t>diurno</w:t>
      </w:r>
    </w:p>
    <w:p>
      <w:pPr>
        <w:pStyle w:val="ListParagraph"/>
        <w:numPr>
          <w:ilvl w:val="0"/>
          <w:numId w:val="1"/>
        </w:numPr>
        <w:tabs>
          <w:tab w:leader="none" w:pos="721" w:val="left"/>
        </w:tabs>
        <w:spacing w:after="0" w:before="11" w:line="240" w:lineRule="auto"/>
        <w:ind w:hanging="360" w:left="721" w:right="0"/>
        <w:jc w:val="left"/>
        <w:rPr>
          <w:sz w:val="22"/>
        </w:rPr>
      </w:pPr>
      <w:r>
        <w:rPr>
          <w:sz w:val="22"/>
        </w:rPr>
        <w:t>Traslado</w:t>
      </w:r>
      <w:r>
        <w:rPr>
          <w:spacing w:val="1"/>
          <w:sz w:val="22"/>
        </w:rPr>
        <w:t> </w:t>
      </w:r>
      <w:r>
        <w:rPr>
          <w:sz w:val="22"/>
        </w:rPr>
        <w:t>en</w:t>
      </w:r>
      <w:r>
        <w:rPr>
          <w:spacing w:val="1"/>
          <w:sz w:val="22"/>
        </w:rPr>
        <w:t> </w:t>
      </w:r>
      <w:r>
        <w:rPr>
          <w:sz w:val="22"/>
        </w:rPr>
        <w:t>Shuttle</w:t>
      </w:r>
      <w:r>
        <w:rPr>
          <w:spacing w:val="2"/>
          <w:sz w:val="22"/>
        </w:rPr>
        <w:t> </w:t>
      </w:r>
      <w:r>
        <w:rPr>
          <w:sz w:val="22"/>
        </w:rPr>
        <w:t>hotel</w:t>
      </w:r>
      <w:r>
        <w:rPr>
          <w:spacing w:val="1"/>
          <w:sz w:val="22"/>
        </w:rPr>
        <w:t> </w:t>
      </w:r>
      <w:r>
        <w:rPr>
          <w:sz w:val="22"/>
        </w:rPr>
        <w:t>–</w:t>
      </w:r>
      <w:r>
        <w:rPr>
          <w:spacing w:val="2"/>
          <w:sz w:val="22"/>
        </w:rPr>
        <w:t> </w:t>
      </w:r>
      <w:r>
        <w:rPr>
          <w:sz w:val="22"/>
        </w:rPr>
        <w:t>aeropuerto</w:t>
      </w:r>
      <w:r>
        <w:rPr>
          <w:spacing w:val="1"/>
          <w:sz w:val="22"/>
        </w:rPr>
        <w:t> </w:t>
      </w:r>
      <w:r>
        <w:rPr>
          <w:sz w:val="22"/>
        </w:rPr>
        <w:t>en</w:t>
      </w:r>
      <w:r>
        <w:rPr>
          <w:spacing w:val="2"/>
          <w:sz w:val="22"/>
        </w:rPr>
        <w:t> </w:t>
      </w:r>
      <w:r>
        <w:rPr>
          <w:sz w:val="22"/>
        </w:rPr>
        <w:t>idioma</w:t>
      </w:r>
      <w:r>
        <w:rPr>
          <w:spacing w:val="1"/>
          <w:sz w:val="22"/>
        </w:rPr>
        <w:t> </w:t>
      </w:r>
      <w:r>
        <w:rPr>
          <w:sz w:val="22"/>
        </w:rPr>
        <w:t>ingles</w:t>
      </w:r>
      <w:r>
        <w:rPr>
          <w:spacing w:val="2"/>
          <w:sz w:val="22"/>
        </w:rPr>
        <w:t> </w:t>
      </w:r>
      <w:r>
        <w:rPr>
          <w:sz w:val="22"/>
        </w:rPr>
        <w:t>en</w:t>
      </w:r>
      <w:r>
        <w:rPr>
          <w:spacing w:val="1"/>
          <w:sz w:val="22"/>
        </w:rPr>
        <w:t> </w:t>
      </w:r>
      <w:r>
        <w:rPr>
          <w:sz w:val="22"/>
        </w:rPr>
        <w:t>servicio</w:t>
      </w:r>
      <w:r>
        <w:rPr>
          <w:spacing w:val="2"/>
          <w:sz w:val="22"/>
        </w:rPr>
        <w:t> </w:t>
      </w:r>
      <w:r>
        <w:rPr>
          <w:spacing w:val="-2"/>
          <w:sz w:val="22"/>
        </w:rPr>
        <w:t>compartido</w:t>
      </w:r>
    </w:p>
    <w:p>
      <w:pPr>
        <w:pStyle w:val="ListParagraph"/>
        <w:numPr>
          <w:ilvl w:val="0"/>
          <w:numId w:val="1"/>
        </w:numPr>
        <w:tabs>
          <w:tab w:leader="none" w:pos="721" w:val="left"/>
        </w:tabs>
        <w:spacing w:after="0" w:before="11" w:line="240" w:lineRule="auto"/>
        <w:ind w:hanging="360" w:left="721" w:right="0"/>
        <w:jc w:val="left"/>
        <w:rPr>
          <w:sz w:val="22"/>
        </w:rPr>
      </w:pPr>
      <w:r>
        <w:rPr>
          <w:sz w:val="22"/>
        </w:rPr>
        <w:t>Transporte</w:t>
      </w:r>
      <w:r>
        <w:rPr>
          <w:spacing w:val="4"/>
          <w:sz w:val="22"/>
        </w:rPr>
        <w:t> </w:t>
      </w:r>
      <w:r>
        <w:rPr>
          <w:sz w:val="22"/>
        </w:rPr>
        <w:t>con</w:t>
      </w:r>
      <w:r>
        <w:rPr>
          <w:spacing w:val="5"/>
          <w:sz w:val="22"/>
        </w:rPr>
        <w:t> </w:t>
      </w:r>
      <w:r>
        <w:rPr>
          <w:sz w:val="22"/>
        </w:rPr>
        <w:t>chófer-guía</w:t>
      </w:r>
      <w:r>
        <w:rPr>
          <w:spacing w:val="5"/>
          <w:sz w:val="22"/>
        </w:rPr>
        <w:t> </w:t>
      </w:r>
      <w:r>
        <w:rPr>
          <w:sz w:val="22"/>
        </w:rPr>
        <w:t>de</w:t>
      </w:r>
      <w:r>
        <w:rPr>
          <w:spacing w:val="5"/>
          <w:sz w:val="22"/>
        </w:rPr>
        <w:t> </w:t>
      </w:r>
      <w:r>
        <w:rPr>
          <w:sz w:val="22"/>
        </w:rPr>
        <w:t>habla</w:t>
      </w:r>
      <w:r>
        <w:rPr>
          <w:spacing w:val="5"/>
          <w:sz w:val="22"/>
        </w:rPr>
        <w:t> </w:t>
      </w:r>
      <w:r>
        <w:rPr>
          <w:spacing w:val="-2"/>
          <w:sz w:val="22"/>
        </w:rPr>
        <w:t>hispana</w:t>
      </w:r>
    </w:p>
    <w:p>
      <w:pPr>
        <w:pStyle w:val="ListParagraph"/>
        <w:numPr>
          <w:ilvl w:val="0"/>
          <w:numId w:val="1"/>
        </w:numPr>
        <w:tabs>
          <w:tab w:leader="none" w:pos="721" w:val="left"/>
        </w:tabs>
        <w:spacing w:after="0" w:before="11" w:line="240" w:lineRule="auto"/>
        <w:ind w:hanging="360" w:left="721" w:right="0"/>
        <w:jc w:val="left"/>
        <w:rPr>
          <w:sz w:val="22"/>
        </w:rPr>
      </w:pPr>
      <w:r>
        <w:rPr>
          <w:sz w:val="22"/>
        </w:rPr>
        <w:t>02 noches</w:t>
      </w:r>
      <w:r>
        <w:rPr>
          <w:spacing w:val="-1"/>
          <w:sz w:val="22"/>
        </w:rPr>
        <w:t> </w:t>
      </w:r>
      <w:r>
        <w:rPr>
          <w:sz w:val="22"/>
        </w:rPr>
        <w:t>de alojamiento en </w:t>
      </w:r>
      <w:r>
        <w:rPr>
          <w:spacing w:val="-2"/>
          <w:sz w:val="22"/>
        </w:rPr>
        <w:t>Vancouver</w:t>
      </w:r>
    </w:p>
    <w:p>
      <w:pPr>
        <w:pStyle w:val="ListParagraph"/>
        <w:numPr>
          <w:ilvl w:val="0"/>
          <w:numId w:val="1"/>
        </w:numPr>
        <w:tabs>
          <w:tab w:leader="none" w:pos="721" w:val="left"/>
        </w:tabs>
        <w:spacing w:after="0" w:before="11" w:line="240" w:lineRule="auto"/>
        <w:ind w:hanging="360" w:left="721" w:right="0"/>
        <w:jc w:val="left"/>
        <w:rPr>
          <w:sz w:val="22"/>
        </w:rPr>
      </w:pPr>
      <w:r>
        <w:rPr>
          <w:sz w:val="22"/>
        </w:rPr>
        <w:t>03</w:t>
      </w:r>
      <w:r>
        <w:rPr>
          <w:spacing w:val="-1"/>
          <w:sz w:val="22"/>
        </w:rPr>
        <w:t> </w:t>
      </w:r>
      <w:r>
        <w:rPr>
          <w:sz w:val="22"/>
        </w:rPr>
        <w:t>noches de alojamiento en</w:t>
      </w:r>
      <w:r>
        <w:rPr>
          <w:spacing w:val="-1"/>
          <w:sz w:val="22"/>
        </w:rPr>
        <w:t> </w:t>
      </w:r>
      <w:r>
        <w:rPr>
          <w:spacing w:val="-2"/>
          <w:sz w:val="22"/>
        </w:rPr>
        <w:t>Whistler</w:t>
      </w:r>
    </w:p>
    <w:p>
      <w:pPr>
        <w:pStyle w:val="ListParagraph"/>
        <w:numPr>
          <w:ilvl w:val="0"/>
          <w:numId w:val="1"/>
        </w:numPr>
        <w:tabs>
          <w:tab w:leader="none" w:pos="721" w:val="left"/>
        </w:tabs>
        <w:spacing w:after="0" w:before="11" w:line="240" w:lineRule="auto"/>
        <w:ind w:hanging="360" w:left="721" w:right="0"/>
        <w:jc w:val="left"/>
        <w:rPr>
          <w:sz w:val="22"/>
        </w:rPr>
      </w:pPr>
      <w:r>
        <w:rPr>
          <w:sz w:val="22"/>
        </w:rPr>
        <w:t>Maleteros</w:t>
      </w:r>
      <w:r>
        <w:rPr>
          <w:spacing w:val="-4"/>
          <w:sz w:val="22"/>
        </w:rPr>
        <w:t> </w:t>
      </w:r>
      <w:r>
        <w:rPr>
          <w:sz w:val="22"/>
        </w:rPr>
        <w:t>(1</w:t>
      </w:r>
      <w:r>
        <w:rPr>
          <w:spacing w:val="-4"/>
          <w:sz w:val="22"/>
        </w:rPr>
        <w:t> </w:t>
      </w:r>
      <w:r>
        <w:rPr>
          <w:sz w:val="22"/>
        </w:rPr>
        <w:t>pieza</w:t>
      </w:r>
      <w:r>
        <w:rPr>
          <w:spacing w:val="-3"/>
          <w:sz w:val="22"/>
        </w:rPr>
        <w:t> </w:t>
      </w:r>
      <w:r>
        <w:rPr>
          <w:sz w:val="22"/>
        </w:rPr>
        <w:t>de</w:t>
      </w:r>
      <w:r>
        <w:rPr>
          <w:spacing w:val="-4"/>
          <w:sz w:val="22"/>
        </w:rPr>
        <w:t> </w:t>
      </w:r>
      <w:r>
        <w:rPr>
          <w:sz w:val="22"/>
        </w:rPr>
        <w:t>equipaje</w:t>
      </w:r>
      <w:r>
        <w:rPr>
          <w:spacing w:val="-3"/>
          <w:sz w:val="22"/>
        </w:rPr>
        <w:t> </w:t>
      </w:r>
      <w:r>
        <w:rPr>
          <w:sz w:val="22"/>
        </w:rPr>
        <w:t>por</w:t>
      </w:r>
      <w:r>
        <w:rPr>
          <w:spacing w:val="-4"/>
          <w:sz w:val="22"/>
        </w:rPr>
        <w:t> </w:t>
      </w:r>
      <w:r>
        <w:rPr>
          <w:spacing w:val="-2"/>
          <w:sz w:val="22"/>
        </w:rPr>
        <w:t>cliente)</w:t>
      </w:r>
    </w:p>
    <w:p>
      <w:pPr>
        <w:pStyle w:val="ListParagraph"/>
        <w:numPr>
          <w:ilvl w:val="0"/>
          <w:numId w:val="1"/>
        </w:numPr>
        <w:tabs>
          <w:tab w:leader="none" w:pos="721" w:val="left"/>
        </w:tabs>
        <w:spacing w:after="0" w:before="11" w:line="240" w:lineRule="auto"/>
        <w:ind w:hanging="360" w:left="721" w:right="0"/>
        <w:jc w:val="left"/>
        <w:rPr>
          <w:sz w:val="22"/>
        </w:rPr>
      </w:pPr>
      <w:r>
        <w:rPr>
          <w:sz w:val="22"/>
        </w:rPr>
        <w:t>Visita</w:t>
      </w:r>
      <w:r>
        <w:rPr>
          <w:spacing w:val="-4"/>
          <w:sz w:val="22"/>
        </w:rPr>
        <w:t> </w:t>
      </w:r>
      <w:r>
        <w:rPr>
          <w:sz w:val="22"/>
        </w:rPr>
        <w:t>de</w:t>
      </w:r>
      <w:r>
        <w:rPr>
          <w:spacing w:val="-3"/>
          <w:sz w:val="22"/>
        </w:rPr>
        <w:t> </w:t>
      </w:r>
      <w:r>
        <w:rPr>
          <w:sz w:val="22"/>
        </w:rPr>
        <w:t>Ciudad</w:t>
      </w:r>
      <w:r>
        <w:rPr>
          <w:spacing w:val="-4"/>
          <w:sz w:val="22"/>
        </w:rPr>
        <w:t> </w:t>
      </w:r>
      <w:r>
        <w:rPr>
          <w:sz w:val="22"/>
        </w:rPr>
        <w:t>en</w:t>
      </w:r>
      <w:r>
        <w:rPr>
          <w:spacing w:val="-3"/>
          <w:sz w:val="22"/>
        </w:rPr>
        <w:t> </w:t>
      </w:r>
      <w:r>
        <w:rPr>
          <w:spacing w:val="-2"/>
          <w:sz w:val="22"/>
        </w:rPr>
        <w:t>Vancouver</w:t>
      </w:r>
    </w:p>
    <w:p>
      <w:pPr>
        <w:pStyle w:val="ListParagraph"/>
        <w:numPr>
          <w:ilvl w:val="0"/>
          <w:numId w:val="1"/>
        </w:numPr>
        <w:tabs>
          <w:tab w:leader="none" w:pos="721" w:val="left"/>
        </w:tabs>
        <w:spacing w:after="0" w:before="11" w:line="240" w:lineRule="auto"/>
        <w:ind w:hanging="360" w:left="721" w:right="0"/>
        <w:jc w:val="left"/>
        <w:rPr>
          <w:sz w:val="22"/>
        </w:rPr>
      </w:pPr>
      <w:r>
        <w:rPr>
          <w:sz w:val="22"/>
        </w:rPr>
        <w:t>Visitas</w:t>
      </w:r>
      <w:r>
        <w:rPr>
          <w:spacing w:val="-5"/>
          <w:sz w:val="22"/>
        </w:rPr>
        <w:t> </w:t>
      </w:r>
      <w:r>
        <w:rPr>
          <w:sz w:val="22"/>
        </w:rPr>
        <w:t>detalladas</w:t>
      </w:r>
      <w:r>
        <w:rPr>
          <w:spacing w:val="-4"/>
          <w:sz w:val="22"/>
        </w:rPr>
        <w:t> </w:t>
      </w:r>
      <w:r>
        <w:rPr>
          <w:sz w:val="22"/>
        </w:rPr>
        <w:t>en</w:t>
      </w:r>
      <w:r>
        <w:rPr>
          <w:spacing w:val="-5"/>
          <w:sz w:val="22"/>
        </w:rPr>
        <w:t> </w:t>
      </w:r>
      <w:r>
        <w:rPr>
          <w:spacing w:val="-2"/>
          <w:sz w:val="22"/>
        </w:rPr>
        <w:t>itinerario</w:t>
      </w:r>
    </w:p>
    <w:p>
      <w:pPr>
        <w:pStyle w:val="ListParagraph"/>
        <w:numPr>
          <w:ilvl w:val="0"/>
          <w:numId w:val="1"/>
        </w:numPr>
        <w:tabs>
          <w:tab w:leader="none" w:pos="721" w:val="left"/>
        </w:tabs>
        <w:spacing w:after="0" w:before="11" w:line="240" w:lineRule="auto"/>
        <w:ind w:hanging="360" w:left="721" w:right="0"/>
        <w:jc w:val="left"/>
        <w:rPr>
          <w:sz w:val="22"/>
        </w:rPr>
      </w:pPr>
      <w:r>
        <w:rPr>
          <w:sz w:val="22"/>
        </w:rPr>
        <w:t>Seguro</w:t>
      </w:r>
      <w:r>
        <w:rPr>
          <w:spacing w:val="-2"/>
          <w:sz w:val="22"/>
        </w:rPr>
        <w:t> </w:t>
      </w:r>
      <w:r>
        <w:rPr>
          <w:sz w:val="22"/>
        </w:rPr>
        <w:t>de</w:t>
      </w:r>
      <w:r>
        <w:rPr>
          <w:spacing w:val="-2"/>
          <w:sz w:val="22"/>
        </w:rPr>
        <w:t> viaje</w:t>
      </w:r>
    </w:p>
    <w:p>
      <w:pPr>
        <w:pStyle w:val="Heading1"/>
        <w:spacing w:before="230"/>
        <w:ind w:left="352"/>
        <w:jc w:val="both"/>
        <w:rPr>
          <w:position w:val="-2"/>
        </w:rPr>
      </w:pPr>
      <w:r>
        <w:rPr>
          <w:color w:val="089DD9"/>
        </w:rPr>
        <w:t>NO INCLUYE</w:t>
      </w:r>
      <w:r>
        <w:rPr>
          <w:color w:val="089DD9"/>
          <w:spacing w:val="80"/>
        </w:rPr>
        <w:t> </w:t>
      </w:r>
      <w:r>
        <w:rPr>
          <w:color w:val="089DD9"/>
          <w:spacing w:val="29"/>
          <w:position w:val="-2"/>
        </w:rPr>
        <w:drawing>
          <wp:inline distB="0" distL="0" distR="0" distT="0">
            <wp:extent cx="215988" cy="222034"/>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1"/>
                    <a:stretch>
                      <a:fillRect/>
                    </a:stretch>
                  </pic:blipFill>
                  <pic:spPr>
                    <a:xfrm>
                      <a:off x="0" y="0"/>
                      <a:ext cx="215988"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694"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3"/>
                    <a:stretch>
                      <a:fillRect/>
                    </a:stretch>
                  </pic:blipFill>
                  <pic:spPr>
                    <a:xfrm>
                      <a:off x="0" y="0"/>
                      <a:ext cx="218694"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2" w:val="left"/>
        </w:tabs>
        <w:spacing w:after="0" w:before="192" w:line="240" w:lineRule="auto"/>
        <w:ind w:hanging="360" w:left="712" w:right="0"/>
        <w:jc w:val="left"/>
        <w:rPr>
          <w:sz w:val="22"/>
        </w:rPr>
      </w:pPr>
      <w:r>
        <w:rPr>
          <w:sz w:val="22"/>
        </w:rPr>
        <w:t>Boleto</w:t>
      </w:r>
      <w:r>
        <w:rPr>
          <w:spacing w:val="-5"/>
          <w:sz w:val="22"/>
        </w:rPr>
        <w:t> </w:t>
      </w:r>
      <w:r>
        <w:rPr>
          <w:sz w:val="22"/>
        </w:rPr>
        <w:t>de</w:t>
      </w:r>
      <w:r>
        <w:rPr>
          <w:spacing w:val="-5"/>
          <w:sz w:val="22"/>
        </w:rPr>
        <w:t> </w:t>
      </w:r>
      <w:r>
        <w:rPr>
          <w:sz w:val="22"/>
        </w:rPr>
        <w:t>avión</w:t>
      </w:r>
      <w:r>
        <w:rPr>
          <w:spacing w:val="-5"/>
          <w:sz w:val="22"/>
        </w:rPr>
        <w:t> </w:t>
      </w:r>
      <w:r>
        <w:rPr>
          <w:sz w:val="22"/>
        </w:rPr>
        <w:t>Cd.</w:t>
      </w:r>
      <w:r>
        <w:rPr>
          <w:spacing w:val="-5"/>
          <w:sz w:val="22"/>
        </w:rPr>
        <w:t> </w:t>
      </w:r>
      <w:r>
        <w:rPr>
          <w:sz w:val="22"/>
        </w:rPr>
        <w:t>de</w:t>
      </w:r>
      <w:r>
        <w:rPr>
          <w:spacing w:val="-4"/>
          <w:sz w:val="22"/>
        </w:rPr>
        <w:t> </w:t>
      </w:r>
      <w:r>
        <w:rPr>
          <w:sz w:val="22"/>
        </w:rPr>
        <w:t>origen</w:t>
      </w:r>
      <w:r>
        <w:rPr>
          <w:spacing w:val="-5"/>
          <w:sz w:val="22"/>
        </w:rPr>
        <w:t> </w:t>
      </w:r>
      <w:r>
        <w:rPr>
          <w:sz w:val="22"/>
        </w:rPr>
        <w:t>-</w:t>
      </w:r>
      <w:r>
        <w:rPr>
          <w:spacing w:val="-5"/>
          <w:sz w:val="22"/>
        </w:rPr>
        <w:t> </w:t>
      </w:r>
      <w:r>
        <w:rPr>
          <w:sz w:val="22"/>
        </w:rPr>
        <w:t>Vancouver</w:t>
      </w:r>
      <w:r>
        <w:rPr>
          <w:spacing w:val="-5"/>
          <w:sz w:val="22"/>
        </w:rPr>
        <w:t> </w:t>
      </w:r>
      <w:r>
        <w:rPr>
          <w:sz w:val="22"/>
        </w:rPr>
        <w:t>-</w:t>
      </w:r>
      <w:r>
        <w:rPr>
          <w:spacing w:val="-5"/>
          <w:sz w:val="22"/>
        </w:rPr>
        <w:t> </w:t>
      </w:r>
      <w:r>
        <w:rPr>
          <w:sz w:val="22"/>
        </w:rPr>
        <w:t>Cd.</w:t>
      </w:r>
      <w:r>
        <w:rPr>
          <w:spacing w:val="-4"/>
          <w:sz w:val="22"/>
        </w:rPr>
        <w:t> </w:t>
      </w:r>
      <w:r>
        <w:rPr>
          <w:sz w:val="22"/>
        </w:rPr>
        <w:t>de</w:t>
      </w:r>
      <w:r>
        <w:rPr>
          <w:spacing w:val="-5"/>
          <w:sz w:val="22"/>
        </w:rPr>
        <w:t> </w:t>
      </w:r>
      <w:r>
        <w:rPr>
          <w:spacing w:val="-2"/>
          <w:sz w:val="22"/>
        </w:rPr>
        <w:t>origen</w:t>
      </w:r>
    </w:p>
    <w:p>
      <w:pPr>
        <w:pStyle w:val="ListParagraph"/>
        <w:numPr>
          <w:ilvl w:val="0"/>
          <w:numId w:val="1"/>
        </w:numPr>
        <w:tabs>
          <w:tab w:leader="none" w:pos="712" w:val="left"/>
        </w:tabs>
        <w:spacing w:after="0" w:before="11" w:line="240" w:lineRule="auto"/>
        <w:ind w:hanging="360" w:left="712"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2" w:val="left"/>
        </w:tabs>
        <w:spacing w:after="0" w:before="11" w:line="240" w:lineRule="auto"/>
        <w:ind w:hanging="360" w:left="712" w:right="0"/>
        <w:jc w:val="left"/>
        <w:rPr>
          <w:sz w:val="22"/>
        </w:rPr>
      </w:pPr>
      <w:r>
        <w:rPr>
          <w:spacing w:val="-2"/>
          <w:sz w:val="22"/>
        </w:rPr>
        <w:t>Desayunos</w:t>
      </w:r>
    </w:p>
    <w:p>
      <w:pPr>
        <w:pStyle w:val="ListParagraph"/>
        <w:numPr>
          <w:ilvl w:val="0"/>
          <w:numId w:val="1"/>
        </w:numPr>
        <w:tabs>
          <w:tab w:leader="none" w:pos="712" w:val="left"/>
        </w:tabs>
        <w:spacing w:after="0" w:before="11" w:line="240" w:lineRule="auto"/>
        <w:ind w:hanging="360" w:left="712"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2" w:val="left"/>
        </w:tabs>
        <w:spacing w:after="0" w:before="11" w:line="240" w:lineRule="auto"/>
        <w:ind w:hanging="360" w:left="712"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2" w:val="left"/>
        </w:tabs>
        <w:spacing w:after="0" w:before="11" w:line="240" w:lineRule="auto"/>
        <w:ind w:hanging="360" w:left="712"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12" w:val="left"/>
        </w:tabs>
        <w:spacing w:after="0" w:before="11" w:line="240" w:lineRule="auto"/>
        <w:ind w:hanging="360" w:left="712" w:right="0"/>
        <w:jc w:val="left"/>
        <w:rPr>
          <w:sz w:val="22"/>
        </w:rPr>
      </w:pPr>
      <w:r>
        <w:rPr>
          <w:sz w:val="22"/>
        </w:rPr>
        <w:t>Visa</w:t>
      </w:r>
      <w:r>
        <w:rPr>
          <w:spacing w:val="-5"/>
          <w:sz w:val="22"/>
        </w:rPr>
        <w:t> </w:t>
      </w:r>
      <w:r>
        <w:rPr>
          <w:sz w:val="22"/>
        </w:rPr>
        <w:t>de</w:t>
      </w:r>
      <w:r>
        <w:rPr>
          <w:spacing w:val="-4"/>
          <w:sz w:val="22"/>
        </w:rPr>
        <w:t> </w:t>
      </w:r>
      <w:r>
        <w:rPr>
          <w:sz w:val="22"/>
        </w:rPr>
        <w:t>Turista</w:t>
      </w:r>
      <w:r>
        <w:rPr>
          <w:spacing w:val="-4"/>
          <w:sz w:val="22"/>
        </w:rPr>
        <w:t> </w:t>
      </w:r>
      <w:r>
        <w:rPr>
          <w:sz w:val="22"/>
        </w:rPr>
        <w:t>para</w:t>
      </w:r>
      <w:r>
        <w:rPr>
          <w:spacing w:val="-4"/>
          <w:sz w:val="22"/>
        </w:rPr>
        <w:t> </w:t>
      </w:r>
      <w:r>
        <w:rPr>
          <w:sz w:val="22"/>
        </w:rPr>
        <w:t>Canadá</w:t>
      </w:r>
      <w:r>
        <w:rPr>
          <w:spacing w:val="-4"/>
          <w:sz w:val="22"/>
        </w:rPr>
        <w:t> </w:t>
      </w:r>
      <w:r>
        <w:rPr>
          <w:sz w:val="22"/>
        </w:rPr>
        <w:t>o</w:t>
      </w:r>
      <w:r>
        <w:rPr>
          <w:spacing w:val="-4"/>
          <w:sz w:val="22"/>
        </w:rPr>
        <w:t> </w:t>
      </w:r>
      <w:r>
        <w:rPr>
          <w:sz w:val="22"/>
        </w:rPr>
        <w:t>eTA</w:t>
      </w:r>
      <w:r>
        <w:rPr>
          <w:spacing w:val="-4"/>
          <w:sz w:val="22"/>
        </w:rPr>
        <w:t> </w:t>
      </w:r>
      <w:r>
        <w:rPr>
          <w:sz w:val="22"/>
        </w:rPr>
        <w:t>según</w:t>
      </w:r>
      <w:r>
        <w:rPr>
          <w:spacing w:val="-4"/>
          <w:sz w:val="22"/>
        </w:rPr>
        <w:t> </w:t>
      </w:r>
      <w:r>
        <w:rPr>
          <w:spacing w:val="-2"/>
          <w:sz w:val="22"/>
        </w:rPr>
        <w:t>corresponda</w:t>
      </w:r>
    </w:p>
    <w:p>
      <w:pPr>
        <w:pStyle w:val="ListParagraph"/>
        <w:spacing w:after="0" w:line="240" w:lineRule="auto"/>
        <w:jc w:val="left"/>
        <w:rPr>
          <w:sz w:val="22"/>
        </w:rPr>
        <w:sectPr>
          <w:footerReference r:id="rId7" w:type="default"/>
          <w:pgSz w:h="15840" w:w="12240"/>
          <w:pgMar w:bottom="1400" w:footer="1217" w:header="0" w:left="360" w:right="360" w:top="680"/>
        </w:sectPr>
      </w:pPr>
    </w:p>
    <w:p>
      <w:pPr>
        <w:pStyle w:val="Heading1"/>
        <w:spacing w:before="110"/>
      </w:pPr>
      <w:r>
        <w:rPr>
          <w:color w:val="059ED8"/>
          <w:spacing w:val="-2"/>
          <w:w w:val="105"/>
        </w:rPr>
        <w:t>PRECIOS</w:t>
      </w:r>
    </w:p>
    <w:p>
      <w:pPr>
        <w:pStyle w:val="BodyText"/>
        <w:spacing w:after="33" w:before="128"/>
        <w:ind w:left="360"/>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7"/>
        </w:rPr>
        <w:t> </w:t>
      </w:r>
      <w:r>
        <w:rPr/>
        <w:t>canadiense</w:t>
      </w:r>
      <w:r>
        <w:rPr>
          <w:spacing w:val="6"/>
        </w:rPr>
        <w:t> </w:t>
      </w:r>
      <w:r>
        <w:rPr>
          <w:spacing w:val="-4"/>
        </w:rPr>
        <w:t>(CAD)</w:t>
      </w: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137"/>
        <w:gridCol w:w="1134"/>
        <w:gridCol w:w="1134"/>
        <w:gridCol w:w="1134"/>
        <w:gridCol w:w="1134"/>
        <w:gridCol w:w="1134"/>
      </w:tblGrid>
      <w:tr>
        <w:trPr>
          <w:trHeight w:hRule="atLeast" w:val="759"/>
        </w:trPr>
        <w:tc>
          <w:tcPr>
            <w:tcW w:type="dxa" w:w="5137"/>
            <w:shd w:color="auto" w:fill="E5E8EB" w:val="clear"/>
          </w:tcPr>
          <w:p>
            <w:pPr>
              <w:pStyle w:val="TableParagraph"/>
              <w:ind w:left="78"/>
              <w:jc w:val="left"/>
              <w:rPr>
                <w:sz w:val="22"/>
              </w:rPr>
            </w:pPr>
            <w:r>
              <w:rPr>
                <w:w w:val="90"/>
                <w:sz w:val="22"/>
              </w:rPr>
              <w:t>SALIDAS:</w:t>
            </w:r>
            <w:r>
              <w:rPr>
                <w:spacing w:val="44"/>
                <w:sz w:val="22"/>
              </w:rPr>
              <w:t> </w:t>
            </w:r>
            <w:r>
              <w:rPr>
                <w:spacing w:val="-2"/>
                <w:sz w:val="22"/>
              </w:rPr>
              <w:t>DIARIAS</w:t>
            </w:r>
          </w:p>
        </w:tc>
        <w:tc>
          <w:tcPr>
            <w:tcW w:type="dxa" w:w="1134"/>
            <w:shd w:color="auto" w:fill="E5E8EB" w:val="clear"/>
          </w:tcPr>
          <w:p>
            <w:pPr>
              <w:pStyle w:val="TableParagraph"/>
              <w:ind w:right="1"/>
              <w:rPr>
                <w:sz w:val="22"/>
              </w:rPr>
            </w:pPr>
            <w:r>
              <w:rPr>
                <w:spacing w:val="-5"/>
                <w:sz w:val="22"/>
              </w:rPr>
              <w:t>SGL</w:t>
            </w:r>
          </w:p>
        </w:tc>
        <w:tc>
          <w:tcPr>
            <w:tcW w:type="dxa" w:w="1134"/>
            <w:shd w:color="auto" w:fill="E5E8EB" w:val="clear"/>
          </w:tcPr>
          <w:p>
            <w:pPr>
              <w:pStyle w:val="TableParagraph"/>
              <w:ind w:right="1"/>
              <w:rPr>
                <w:sz w:val="22"/>
              </w:rPr>
            </w:pPr>
            <w:r>
              <w:rPr>
                <w:spacing w:val="-5"/>
                <w:sz w:val="22"/>
              </w:rPr>
              <w:t>DBL</w:t>
            </w:r>
          </w:p>
        </w:tc>
        <w:tc>
          <w:tcPr>
            <w:tcW w:type="dxa" w:w="1134"/>
            <w:shd w:color="auto" w:fill="E5E8EB" w:val="clear"/>
          </w:tcPr>
          <w:p>
            <w:pPr>
              <w:pStyle w:val="TableParagraph"/>
              <w:ind w:right="1"/>
              <w:rPr>
                <w:sz w:val="22"/>
              </w:rPr>
            </w:pPr>
            <w:r>
              <w:rPr>
                <w:spacing w:val="-5"/>
                <w:sz w:val="22"/>
              </w:rPr>
              <w:t>TPL</w:t>
            </w:r>
          </w:p>
        </w:tc>
        <w:tc>
          <w:tcPr>
            <w:tcW w:type="dxa" w:w="1134"/>
            <w:shd w:color="auto" w:fill="E5E8EB" w:val="clear"/>
          </w:tcPr>
          <w:p>
            <w:pPr>
              <w:pStyle w:val="TableParagraph"/>
              <w:ind w:right="1"/>
              <w:rPr>
                <w:sz w:val="22"/>
              </w:rPr>
            </w:pPr>
            <w:r>
              <w:rPr>
                <w:spacing w:val="-5"/>
                <w:sz w:val="22"/>
              </w:rPr>
              <w:t>CPL</w:t>
            </w:r>
          </w:p>
        </w:tc>
        <w:tc>
          <w:tcPr>
            <w:tcW w:type="dxa" w:w="1134"/>
            <w:shd w:color="auto" w:fill="E5E8EB" w:val="clear"/>
          </w:tcPr>
          <w:p>
            <w:pPr>
              <w:pStyle w:val="TableParagraph"/>
              <w:spacing w:before="120" w:line="249" w:lineRule="auto"/>
              <w:ind w:hanging="55" w:left="366" w:right="309"/>
              <w:jc w:val="left"/>
              <w:rPr>
                <w:sz w:val="22"/>
              </w:rPr>
            </w:pPr>
            <w:r>
              <w:rPr>
                <w:spacing w:val="-4"/>
                <w:sz w:val="22"/>
              </w:rPr>
              <w:t>MNR 0-18</w:t>
            </w:r>
          </w:p>
        </w:tc>
      </w:tr>
      <w:tr>
        <w:trPr>
          <w:trHeight w:hRule="atLeast" w:val="845"/>
        </w:trPr>
        <w:tc>
          <w:tcPr>
            <w:tcW w:type="dxa" w:w="5137"/>
          </w:tcPr>
          <w:p>
            <w:pPr>
              <w:pStyle w:val="TableParagraph"/>
              <w:spacing w:before="163"/>
              <w:ind w:left="78"/>
              <w:jc w:val="left"/>
              <w:rPr>
                <w:sz w:val="22"/>
              </w:rPr>
            </w:pPr>
            <w:r>
              <w:rPr>
                <w:w w:val="90"/>
                <w:sz w:val="22"/>
              </w:rPr>
              <w:t>01MAY26-</w:t>
            </w:r>
            <w:r>
              <w:rPr>
                <w:spacing w:val="-2"/>
                <w:w w:val="95"/>
                <w:sz w:val="22"/>
              </w:rPr>
              <w:t>31MAY26</w:t>
            </w:r>
          </w:p>
          <w:p>
            <w:pPr>
              <w:pStyle w:val="TableParagraph"/>
              <w:spacing w:before="11"/>
              <w:ind w:left="78"/>
              <w:jc w:val="left"/>
              <w:rPr>
                <w:sz w:val="22"/>
              </w:rPr>
            </w:pPr>
            <w:r>
              <w:rPr>
                <w:spacing w:val="-5"/>
                <w:sz w:val="22"/>
              </w:rPr>
              <w:t>11JUL26-</w:t>
            </w:r>
            <w:r>
              <w:rPr>
                <w:spacing w:val="-2"/>
                <w:sz w:val="22"/>
              </w:rPr>
              <w:t>31OCT26</w:t>
            </w:r>
          </w:p>
        </w:tc>
        <w:tc>
          <w:tcPr>
            <w:tcW w:type="dxa" w:w="1134"/>
          </w:tcPr>
          <w:p>
            <w:pPr>
              <w:pStyle w:val="TableParagraph"/>
              <w:spacing w:before="42"/>
              <w:ind w:left="0"/>
              <w:jc w:val="left"/>
              <w:rPr>
                <w:sz w:val="22"/>
              </w:rPr>
            </w:pPr>
          </w:p>
          <w:p>
            <w:pPr>
              <w:pStyle w:val="TableParagraph"/>
              <w:spacing w:before="0"/>
              <w:rPr>
                <w:sz w:val="22"/>
              </w:rPr>
            </w:pPr>
            <w:r>
              <w:rPr>
                <w:spacing w:val="-4"/>
                <w:sz w:val="22"/>
              </w:rPr>
              <w:t>3649</w:t>
            </w:r>
          </w:p>
        </w:tc>
        <w:tc>
          <w:tcPr>
            <w:tcW w:type="dxa" w:w="1134"/>
          </w:tcPr>
          <w:p>
            <w:pPr>
              <w:pStyle w:val="TableParagraph"/>
              <w:spacing w:before="42"/>
              <w:ind w:left="0"/>
              <w:jc w:val="left"/>
              <w:rPr>
                <w:sz w:val="22"/>
              </w:rPr>
            </w:pPr>
          </w:p>
          <w:p>
            <w:pPr>
              <w:pStyle w:val="TableParagraph"/>
              <w:spacing w:before="0"/>
              <w:ind w:right="1"/>
              <w:rPr>
                <w:sz w:val="22"/>
              </w:rPr>
            </w:pPr>
            <w:r>
              <w:rPr>
                <w:spacing w:val="-4"/>
                <w:sz w:val="22"/>
              </w:rPr>
              <w:t>1919</w:t>
            </w:r>
          </w:p>
        </w:tc>
        <w:tc>
          <w:tcPr>
            <w:tcW w:type="dxa" w:w="1134"/>
          </w:tcPr>
          <w:p>
            <w:pPr>
              <w:pStyle w:val="TableParagraph"/>
              <w:spacing w:before="42"/>
              <w:ind w:left="0"/>
              <w:jc w:val="left"/>
              <w:rPr>
                <w:sz w:val="22"/>
              </w:rPr>
            </w:pPr>
          </w:p>
          <w:p>
            <w:pPr>
              <w:pStyle w:val="TableParagraph"/>
              <w:spacing w:before="0"/>
              <w:ind w:right="1"/>
              <w:rPr>
                <w:sz w:val="22"/>
              </w:rPr>
            </w:pPr>
            <w:r>
              <w:rPr>
                <w:spacing w:val="-4"/>
                <w:sz w:val="22"/>
              </w:rPr>
              <w:t>1609</w:t>
            </w:r>
          </w:p>
        </w:tc>
        <w:tc>
          <w:tcPr>
            <w:tcW w:type="dxa" w:w="1134"/>
          </w:tcPr>
          <w:p>
            <w:pPr>
              <w:pStyle w:val="TableParagraph"/>
              <w:spacing w:before="42"/>
              <w:ind w:left="0"/>
              <w:jc w:val="left"/>
              <w:rPr>
                <w:sz w:val="22"/>
              </w:rPr>
            </w:pPr>
          </w:p>
          <w:p>
            <w:pPr>
              <w:pStyle w:val="TableParagraph"/>
              <w:spacing w:before="0"/>
              <w:ind w:right="1"/>
              <w:rPr>
                <w:sz w:val="22"/>
              </w:rPr>
            </w:pPr>
            <w:r>
              <w:rPr>
                <w:spacing w:val="-4"/>
                <w:sz w:val="22"/>
              </w:rPr>
              <w:t>1465</w:t>
            </w:r>
          </w:p>
        </w:tc>
        <w:tc>
          <w:tcPr>
            <w:tcW w:type="dxa" w:w="1134"/>
          </w:tcPr>
          <w:p>
            <w:pPr>
              <w:pStyle w:val="TableParagraph"/>
              <w:spacing w:before="42"/>
              <w:ind w:left="0"/>
              <w:jc w:val="left"/>
              <w:rPr>
                <w:sz w:val="22"/>
              </w:rPr>
            </w:pPr>
          </w:p>
          <w:p>
            <w:pPr>
              <w:pStyle w:val="TableParagraph"/>
              <w:spacing w:before="0"/>
              <w:ind w:right="2"/>
              <w:rPr>
                <w:sz w:val="22"/>
              </w:rPr>
            </w:pPr>
            <w:r>
              <w:rPr>
                <w:spacing w:val="-5"/>
                <w:sz w:val="22"/>
              </w:rPr>
              <w:t>709</w:t>
            </w:r>
          </w:p>
        </w:tc>
      </w:tr>
      <w:tr>
        <w:trPr>
          <w:trHeight w:hRule="atLeast" w:val="1469"/>
        </w:trPr>
        <w:tc>
          <w:tcPr>
            <w:tcW w:type="dxa" w:w="10807"/>
            <w:gridSpan w:val="6"/>
          </w:tcPr>
          <w:p>
            <w:pPr>
              <w:pStyle w:val="TableParagraph"/>
              <w:spacing w:before="211"/>
              <w:ind w:left="78"/>
              <w:jc w:val="both"/>
              <w:rPr>
                <w:sz w:val="22"/>
              </w:rPr>
            </w:pPr>
            <w:r>
              <w:rPr>
                <w:color w:val="E30F13"/>
                <w:sz w:val="22"/>
              </w:rPr>
              <w:t>*</w:t>
            </w:r>
            <w:r>
              <w:rPr>
                <w:sz w:val="22"/>
              </w:rPr>
              <w:t>Nota:</w:t>
            </w:r>
            <w:r>
              <w:rPr>
                <w:spacing w:val="66"/>
                <w:sz w:val="22"/>
              </w:rPr>
              <w:t> </w:t>
            </w:r>
            <w:r>
              <w:rPr>
                <w:sz w:val="22"/>
              </w:rPr>
              <w:t>hasta</w:t>
            </w:r>
            <w:r>
              <w:rPr>
                <w:spacing w:val="6"/>
                <w:sz w:val="22"/>
              </w:rPr>
              <w:t> </w:t>
            </w:r>
            <w:r>
              <w:rPr>
                <w:sz w:val="22"/>
              </w:rPr>
              <w:t>2</w:t>
            </w:r>
            <w:r>
              <w:rPr>
                <w:spacing w:val="6"/>
                <w:sz w:val="22"/>
              </w:rPr>
              <w:t> </w:t>
            </w:r>
            <w:r>
              <w:rPr>
                <w:sz w:val="22"/>
              </w:rPr>
              <w:t>menores</w:t>
            </w:r>
            <w:r>
              <w:rPr>
                <w:spacing w:val="6"/>
                <w:sz w:val="22"/>
              </w:rPr>
              <w:t> </w:t>
            </w:r>
            <w:r>
              <w:rPr>
                <w:sz w:val="22"/>
              </w:rPr>
              <w:t>compartiendo</w:t>
            </w:r>
            <w:r>
              <w:rPr>
                <w:spacing w:val="5"/>
                <w:sz w:val="22"/>
              </w:rPr>
              <w:t> </w:t>
            </w:r>
            <w:r>
              <w:rPr>
                <w:sz w:val="22"/>
              </w:rPr>
              <w:t>habitación</w:t>
            </w:r>
            <w:r>
              <w:rPr>
                <w:spacing w:val="6"/>
                <w:sz w:val="22"/>
              </w:rPr>
              <w:t> </w:t>
            </w:r>
            <w:r>
              <w:rPr>
                <w:sz w:val="22"/>
              </w:rPr>
              <w:t>con</w:t>
            </w:r>
            <w:r>
              <w:rPr>
                <w:spacing w:val="6"/>
                <w:sz w:val="22"/>
              </w:rPr>
              <w:t> </w:t>
            </w:r>
            <w:r>
              <w:rPr>
                <w:sz w:val="22"/>
              </w:rPr>
              <w:t>2</w:t>
            </w:r>
            <w:r>
              <w:rPr>
                <w:spacing w:val="6"/>
                <w:sz w:val="22"/>
              </w:rPr>
              <w:t> </w:t>
            </w:r>
            <w:r>
              <w:rPr>
                <w:spacing w:val="-2"/>
                <w:sz w:val="22"/>
              </w:rPr>
              <w:t>adultos.</w:t>
            </w:r>
          </w:p>
          <w:p>
            <w:pPr>
              <w:pStyle w:val="TableParagraph"/>
              <w:spacing w:before="11" w:line="249" w:lineRule="auto"/>
              <w:ind w:left="78" w:right="75"/>
              <w:jc w:val="both"/>
              <w:rPr>
                <w:sz w:val="22"/>
              </w:rPr>
            </w:pPr>
            <w:r>
              <w:rPr>
                <w:sz w:val="22"/>
              </w:rPr>
              <w:t>Entre</w:t>
            </w:r>
            <w:r>
              <w:rPr>
                <w:spacing w:val="-5"/>
                <w:sz w:val="22"/>
              </w:rPr>
              <w:t> </w:t>
            </w:r>
            <w:r>
              <w:rPr>
                <w:sz w:val="22"/>
              </w:rPr>
              <w:t>el</w:t>
            </w:r>
            <w:r>
              <w:rPr>
                <w:spacing w:val="-5"/>
                <w:sz w:val="22"/>
              </w:rPr>
              <w:t> </w:t>
            </w:r>
            <w:r>
              <w:rPr>
                <w:sz w:val="22"/>
              </w:rPr>
              <w:t>10</w:t>
            </w:r>
            <w:r>
              <w:rPr>
                <w:spacing w:val="-5"/>
                <w:sz w:val="22"/>
              </w:rPr>
              <w:t> </w:t>
            </w:r>
            <w:r>
              <w:rPr>
                <w:sz w:val="22"/>
              </w:rPr>
              <w:t>de</w:t>
            </w:r>
            <w:r>
              <w:rPr>
                <w:spacing w:val="-5"/>
                <w:sz w:val="22"/>
              </w:rPr>
              <w:t> </w:t>
            </w:r>
            <w:r>
              <w:rPr>
                <w:sz w:val="22"/>
              </w:rPr>
              <w:t>junio</w:t>
            </w:r>
            <w:r>
              <w:rPr>
                <w:spacing w:val="-5"/>
                <w:sz w:val="22"/>
              </w:rPr>
              <w:t> </w:t>
            </w:r>
            <w:r>
              <w:rPr>
                <w:sz w:val="22"/>
              </w:rPr>
              <w:t>y</w:t>
            </w:r>
            <w:r>
              <w:rPr>
                <w:spacing w:val="-5"/>
                <w:sz w:val="22"/>
              </w:rPr>
              <w:t> </w:t>
            </w:r>
            <w:r>
              <w:rPr>
                <w:sz w:val="22"/>
              </w:rPr>
              <w:t>el</w:t>
            </w:r>
            <w:r>
              <w:rPr>
                <w:spacing w:val="-5"/>
                <w:sz w:val="22"/>
              </w:rPr>
              <w:t> </w:t>
            </w:r>
            <w:r>
              <w:rPr>
                <w:sz w:val="22"/>
              </w:rPr>
              <w:t>10</w:t>
            </w:r>
            <w:r>
              <w:rPr>
                <w:spacing w:val="-5"/>
                <w:sz w:val="22"/>
              </w:rPr>
              <w:t> </w:t>
            </w:r>
            <w:r>
              <w:rPr>
                <w:sz w:val="22"/>
              </w:rPr>
              <w:t>de</w:t>
            </w:r>
            <w:r>
              <w:rPr>
                <w:spacing w:val="-5"/>
                <w:sz w:val="22"/>
              </w:rPr>
              <w:t> </w:t>
            </w:r>
            <w:r>
              <w:rPr>
                <w:sz w:val="22"/>
              </w:rPr>
              <w:t>julio</w:t>
            </w:r>
            <w:r>
              <w:rPr>
                <w:spacing w:val="-5"/>
                <w:sz w:val="22"/>
              </w:rPr>
              <w:t> </w:t>
            </w:r>
            <w:r>
              <w:rPr>
                <w:sz w:val="22"/>
              </w:rPr>
              <w:t>de</w:t>
            </w:r>
            <w:r>
              <w:rPr>
                <w:spacing w:val="-5"/>
                <w:sz w:val="22"/>
              </w:rPr>
              <w:t> </w:t>
            </w:r>
            <w:r>
              <w:rPr>
                <w:sz w:val="22"/>
              </w:rPr>
              <w:t>2026, se</w:t>
            </w:r>
            <w:r>
              <w:rPr>
                <w:spacing w:val="-5"/>
                <w:sz w:val="22"/>
              </w:rPr>
              <w:t> </w:t>
            </w:r>
            <w:r>
              <w:rPr>
                <w:sz w:val="22"/>
              </w:rPr>
              <w:t>celebrarán</w:t>
            </w:r>
            <w:r>
              <w:rPr>
                <w:spacing w:val="-5"/>
                <w:sz w:val="22"/>
              </w:rPr>
              <w:t> </w:t>
            </w:r>
            <w:r>
              <w:rPr>
                <w:sz w:val="22"/>
              </w:rPr>
              <w:t>7</w:t>
            </w:r>
            <w:r>
              <w:rPr>
                <w:spacing w:val="-5"/>
                <w:sz w:val="22"/>
              </w:rPr>
              <w:t> </w:t>
            </w:r>
            <w:r>
              <w:rPr>
                <w:sz w:val="22"/>
              </w:rPr>
              <w:t>partidos</w:t>
            </w:r>
            <w:r>
              <w:rPr>
                <w:spacing w:val="-5"/>
                <w:sz w:val="22"/>
              </w:rPr>
              <w:t> </w:t>
            </w:r>
            <w:r>
              <w:rPr>
                <w:sz w:val="22"/>
              </w:rPr>
              <w:t>del</w:t>
            </w:r>
            <w:r>
              <w:rPr>
                <w:spacing w:val="-5"/>
                <w:sz w:val="22"/>
              </w:rPr>
              <w:t> </w:t>
            </w:r>
            <w:r>
              <w:rPr>
                <w:sz w:val="22"/>
              </w:rPr>
              <w:t>FIFA</w:t>
            </w:r>
            <w:r>
              <w:rPr>
                <w:spacing w:val="-7"/>
                <w:sz w:val="22"/>
              </w:rPr>
              <w:t> </w:t>
            </w:r>
            <w:r>
              <w:rPr>
                <w:sz w:val="22"/>
              </w:rPr>
              <w:t>WORLD</w:t>
            </w:r>
            <w:r>
              <w:rPr>
                <w:spacing w:val="-7"/>
                <w:sz w:val="22"/>
              </w:rPr>
              <w:t> </w:t>
            </w:r>
            <w:r>
              <w:rPr>
                <w:sz w:val="22"/>
              </w:rPr>
              <w:t>CUP</w:t>
            </w:r>
            <w:r>
              <w:rPr>
                <w:spacing w:val="-5"/>
                <w:sz w:val="22"/>
              </w:rPr>
              <w:t> </w:t>
            </w:r>
            <w:r>
              <w:rPr>
                <w:sz w:val="22"/>
              </w:rPr>
              <w:t>en</w:t>
            </w:r>
            <w:r>
              <w:rPr>
                <w:spacing w:val="-5"/>
                <w:sz w:val="22"/>
              </w:rPr>
              <w:t> </w:t>
            </w:r>
            <w:r>
              <w:rPr>
                <w:sz w:val="22"/>
              </w:rPr>
              <w:t>la</w:t>
            </w:r>
            <w:r>
              <w:rPr>
                <w:spacing w:val="-5"/>
                <w:sz w:val="22"/>
              </w:rPr>
              <w:t> </w:t>
            </w:r>
            <w:r>
              <w:rPr>
                <w:sz w:val="22"/>
              </w:rPr>
              <w:t>ciudad</w:t>
            </w:r>
            <w:r>
              <w:rPr>
                <w:spacing w:val="-5"/>
                <w:sz w:val="22"/>
              </w:rPr>
              <w:t> </w:t>
            </w:r>
            <w:r>
              <w:rPr>
                <w:sz w:val="22"/>
              </w:rPr>
              <w:t>de</w:t>
            </w:r>
            <w:r>
              <w:rPr>
                <w:spacing w:val="-5"/>
                <w:sz w:val="22"/>
              </w:rPr>
              <w:t> </w:t>
            </w:r>
            <w:r>
              <w:rPr>
                <w:sz w:val="22"/>
              </w:rPr>
              <w:t>Vancouver. Durante este período, la mayoría de los hoteles en la zona tendrán cierres de ventas o disponibilidad limitada, por lo que las cotizaciones se realizarán únicamente bajo solicitud.</w:t>
            </w:r>
          </w:p>
        </w:tc>
      </w:tr>
    </w:tbl>
    <w:p>
      <w:pPr>
        <w:pStyle w:val="BodyText"/>
        <w:spacing w:before="71"/>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7"/>
        <w:rPr>
          <w:sz w:val="18"/>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628"/>
        <w:gridCol w:w="3628"/>
        <w:gridCol w:w="3535"/>
      </w:tblGrid>
      <w:tr>
        <w:trPr>
          <w:trHeight w:hRule="atLeast" w:val="759"/>
        </w:trPr>
        <w:tc>
          <w:tcPr>
            <w:tcW w:type="dxa" w:w="3628"/>
            <w:shd w:color="auto" w:fill="E5E8EB" w:val="clear"/>
          </w:tcPr>
          <w:p>
            <w:pPr>
              <w:pStyle w:val="TableParagraph"/>
              <w:ind w:left="78"/>
              <w:jc w:val="left"/>
              <w:rPr>
                <w:sz w:val="22"/>
              </w:rPr>
            </w:pPr>
            <w:r>
              <w:rPr>
                <w:spacing w:val="-2"/>
                <w:sz w:val="22"/>
              </w:rPr>
              <w:t>HOTEL</w:t>
            </w:r>
          </w:p>
        </w:tc>
        <w:tc>
          <w:tcPr>
            <w:tcW w:type="dxa" w:w="3628"/>
            <w:shd w:color="auto" w:fill="E5E8EB" w:val="clear"/>
          </w:tcPr>
          <w:p>
            <w:pPr>
              <w:pStyle w:val="TableParagraph"/>
              <w:ind w:left="3" w:right="1"/>
              <w:rPr>
                <w:sz w:val="22"/>
              </w:rPr>
            </w:pPr>
            <w:r>
              <w:rPr>
                <w:spacing w:val="-2"/>
                <w:sz w:val="22"/>
              </w:rPr>
              <w:t>CIUDAD</w:t>
            </w:r>
          </w:p>
        </w:tc>
        <w:tc>
          <w:tcPr>
            <w:tcW w:type="dxa" w:w="3535"/>
            <w:shd w:color="auto" w:fill="E5E8EB" w:val="clear"/>
          </w:tcPr>
          <w:p>
            <w:pPr>
              <w:pStyle w:val="TableParagraph"/>
              <w:ind w:left="3" w:right="1"/>
              <w:rPr>
                <w:sz w:val="22"/>
              </w:rPr>
            </w:pPr>
            <w:r>
              <w:rPr>
                <w:spacing w:val="-2"/>
                <w:sz w:val="22"/>
              </w:rPr>
              <w:t>CATEGORÍA</w:t>
            </w:r>
          </w:p>
        </w:tc>
      </w:tr>
      <w:tr>
        <w:trPr>
          <w:trHeight w:hRule="atLeast" w:val="561"/>
        </w:trPr>
        <w:tc>
          <w:tcPr>
            <w:tcW w:type="dxa" w:w="3628"/>
          </w:tcPr>
          <w:p>
            <w:pPr>
              <w:pStyle w:val="TableParagraph"/>
              <w:spacing w:before="153"/>
              <w:ind w:left="78"/>
              <w:jc w:val="left"/>
              <w:rPr>
                <w:sz w:val="22"/>
              </w:rPr>
            </w:pPr>
            <w:r>
              <w:rPr>
                <w:sz w:val="22"/>
              </w:rPr>
              <w:t>River</w:t>
            </w:r>
            <w:r>
              <w:rPr>
                <w:spacing w:val="-10"/>
                <w:sz w:val="22"/>
              </w:rPr>
              <w:t> </w:t>
            </w:r>
            <w:r>
              <w:rPr>
                <w:sz w:val="22"/>
              </w:rPr>
              <w:t>Rock</w:t>
            </w:r>
            <w:r>
              <w:rPr>
                <w:spacing w:val="-9"/>
                <w:sz w:val="22"/>
              </w:rPr>
              <w:t> </w:t>
            </w:r>
            <w:r>
              <w:rPr>
                <w:sz w:val="22"/>
              </w:rPr>
              <w:t>Casino</w:t>
            </w:r>
            <w:r>
              <w:rPr>
                <w:spacing w:val="-10"/>
                <w:sz w:val="22"/>
              </w:rPr>
              <w:t> </w:t>
            </w:r>
            <w:r>
              <w:rPr>
                <w:spacing w:val="-2"/>
                <w:sz w:val="22"/>
              </w:rPr>
              <w:t>Resort</w:t>
            </w:r>
          </w:p>
        </w:tc>
        <w:tc>
          <w:tcPr>
            <w:tcW w:type="dxa" w:w="3628"/>
          </w:tcPr>
          <w:p>
            <w:pPr>
              <w:pStyle w:val="TableParagraph"/>
              <w:spacing w:before="153"/>
              <w:ind w:left="3"/>
              <w:rPr>
                <w:sz w:val="22"/>
              </w:rPr>
            </w:pPr>
            <w:r>
              <w:rPr>
                <w:spacing w:val="-2"/>
                <w:sz w:val="22"/>
              </w:rPr>
              <w:t>Vancouver</w:t>
            </w:r>
          </w:p>
        </w:tc>
        <w:tc>
          <w:tcPr>
            <w:tcW w:type="dxa" w:w="3535"/>
          </w:tcPr>
          <w:p>
            <w:pPr>
              <w:pStyle w:val="TableParagraph"/>
              <w:spacing w:before="153"/>
              <w:ind w:left="3"/>
              <w:rPr>
                <w:sz w:val="22"/>
              </w:rPr>
            </w:pPr>
            <w:r>
              <w:rPr>
                <w:spacing w:val="-2"/>
                <w:w w:val="105"/>
                <w:sz w:val="22"/>
              </w:rPr>
              <w:t>Primera</w:t>
            </w:r>
          </w:p>
        </w:tc>
      </w:tr>
      <w:tr>
        <w:trPr>
          <w:trHeight w:hRule="atLeast" w:val="561"/>
        </w:trPr>
        <w:tc>
          <w:tcPr>
            <w:tcW w:type="dxa" w:w="3628"/>
          </w:tcPr>
          <w:p>
            <w:pPr>
              <w:pStyle w:val="TableParagraph"/>
              <w:spacing w:before="153"/>
              <w:ind w:left="78"/>
              <w:jc w:val="left"/>
              <w:rPr>
                <w:sz w:val="22"/>
              </w:rPr>
            </w:pPr>
            <w:r>
              <w:rPr>
                <w:spacing w:val="-4"/>
                <w:sz w:val="22"/>
              </w:rPr>
              <w:t>Aava</w:t>
            </w:r>
          </w:p>
        </w:tc>
        <w:tc>
          <w:tcPr>
            <w:tcW w:type="dxa" w:w="3628"/>
          </w:tcPr>
          <w:p>
            <w:pPr>
              <w:pStyle w:val="TableParagraph"/>
              <w:spacing w:before="153"/>
              <w:ind w:left="3"/>
              <w:rPr>
                <w:sz w:val="22"/>
              </w:rPr>
            </w:pPr>
            <w:r>
              <w:rPr>
                <w:spacing w:val="-2"/>
                <w:sz w:val="22"/>
              </w:rPr>
              <w:t>Whistler</w:t>
            </w:r>
          </w:p>
        </w:tc>
        <w:tc>
          <w:tcPr>
            <w:tcW w:type="dxa" w:w="3535"/>
          </w:tcPr>
          <w:p>
            <w:pPr>
              <w:pStyle w:val="TableParagraph"/>
              <w:spacing w:before="153"/>
              <w:ind w:left="3"/>
              <w:rPr>
                <w:sz w:val="22"/>
              </w:rPr>
            </w:pPr>
            <w:r>
              <w:rPr>
                <w:spacing w:val="-2"/>
                <w:w w:val="105"/>
                <w:sz w:val="22"/>
              </w:rPr>
              <w:t>Primera</w:t>
            </w:r>
          </w:p>
        </w:tc>
      </w:tr>
      <w:tr>
        <w:trPr>
          <w:trHeight w:hRule="atLeast" w:val="1015"/>
        </w:trPr>
        <w:tc>
          <w:tcPr>
            <w:tcW w:type="dxa" w:w="10791"/>
            <w:gridSpan w:val="3"/>
          </w:tcPr>
          <w:p>
            <w:pPr>
              <w:pStyle w:val="TableParagraph"/>
              <w:spacing w:before="116" w:line="249" w:lineRule="auto"/>
              <w:ind w:left="78" w:right="73"/>
              <w:jc w:val="both"/>
              <w:rPr>
                <w:sz w:val="22"/>
              </w:rPr>
            </w:pPr>
            <w:r>
              <w:rPr>
                <w:color w:val="E30F13"/>
                <w:sz w:val="22"/>
              </w:rPr>
              <w:t>*</w:t>
            </w:r>
            <w:r>
              <w:rPr>
                <w:sz w:val="22"/>
              </w:rPr>
              <w:t>Nota:</w:t>
            </w:r>
            <w:r>
              <w:rPr>
                <w:spacing w:val="-1"/>
                <w:sz w:val="22"/>
              </w:rPr>
              <w:t> </w:t>
            </w:r>
            <w:r>
              <w:rPr>
                <w:sz w:val="22"/>
              </w:rPr>
              <w:t>En</w:t>
            </w:r>
            <w:r>
              <w:rPr>
                <w:spacing w:val="-1"/>
                <w:sz w:val="22"/>
              </w:rPr>
              <w:t> </w:t>
            </w:r>
            <w:r>
              <w:rPr>
                <w:sz w:val="22"/>
              </w:rPr>
              <w:t>caso</w:t>
            </w:r>
            <w:r>
              <w:rPr>
                <w:spacing w:val="-1"/>
                <w:sz w:val="22"/>
              </w:rPr>
              <w:t> </w:t>
            </w:r>
            <w:r>
              <w:rPr>
                <w:sz w:val="22"/>
              </w:rPr>
              <w:t>de</w:t>
            </w:r>
            <w:r>
              <w:rPr>
                <w:spacing w:val="-1"/>
                <w:sz w:val="22"/>
              </w:rPr>
              <w:t> </w:t>
            </w:r>
            <w:r>
              <w:rPr>
                <w:sz w:val="22"/>
              </w:rPr>
              <w:t>no</w:t>
            </w:r>
            <w:r>
              <w:rPr>
                <w:spacing w:val="-1"/>
                <w:sz w:val="22"/>
              </w:rPr>
              <w:t> </w:t>
            </w:r>
            <w:r>
              <w:rPr>
                <w:sz w:val="22"/>
              </w:rPr>
              <w:t>confirmarse</w:t>
            </w:r>
            <w:r>
              <w:rPr>
                <w:spacing w:val="-1"/>
                <w:sz w:val="22"/>
              </w:rPr>
              <w:t> </w:t>
            </w:r>
            <w:r>
              <w:rPr>
                <w:sz w:val="22"/>
              </w:rPr>
              <w:t>estos</w:t>
            </w:r>
            <w:r>
              <w:rPr>
                <w:spacing w:val="-1"/>
                <w:sz w:val="22"/>
              </w:rPr>
              <w:t> </w:t>
            </w:r>
            <w:r>
              <w:rPr>
                <w:sz w:val="22"/>
              </w:rPr>
              <w:t>hoteles, se</w:t>
            </w:r>
            <w:r>
              <w:rPr>
                <w:spacing w:val="-1"/>
                <w:sz w:val="22"/>
              </w:rPr>
              <w:t> </w:t>
            </w:r>
            <w:r>
              <w:rPr>
                <w:sz w:val="22"/>
              </w:rPr>
              <w:t>podría</w:t>
            </w:r>
            <w:r>
              <w:rPr>
                <w:spacing w:val="-1"/>
                <w:sz w:val="22"/>
              </w:rPr>
              <w:t> </w:t>
            </w:r>
            <w:r>
              <w:rPr>
                <w:sz w:val="22"/>
              </w:rPr>
              <w:t>confirmar</w:t>
            </w:r>
            <w:r>
              <w:rPr>
                <w:spacing w:val="-1"/>
                <w:sz w:val="22"/>
              </w:rPr>
              <w:t> </w:t>
            </w:r>
            <w:r>
              <w:rPr>
                <w:sz w:val="22"/>
              </w:rPr>
              <w:t>otro</w:t>
            </w:r>
            <w:r>
              <w:rPr>
                <w:spacing w:val="-1"/>
                <w:sz w:val="22"/>
              </w:rPr>
              <w:t> </w:t>
            </w:r>
            <w:r>
              <w:rPr>
                <w:sz w:val="22"/>
              </w:rPr>
              <w:t>hotel</w:t>
            </w:r>
            <w:r>
              <w:rPr>
                <w:spacing w:val="-1"/>
                <w:sz w:val="22"/>
              </w:rPr>
              <w:t> </w:t>
            </w:r>
            <w:r>
              <w:rPr>
                <w:sz w:val="22"/>
              </w:rPr>
              <w:t>de</w:t>
            </w:r>
            <w:r>
              <w:rPr>
                <w:spacing w:val="-1"/>
                <w:sz w:val="22"/>
              </w:rPr>
              <w:t> </w:t>
            </w:r>
            <w:r>
              <w:rPr>
                <w:sz w:val="22"/>
              </w:rPr>
              <w:t>misma</w:t>
            </w:r>
            <w:r>
              <w:rPr>
                <w:spacing w:val="-1"/>
                <w:sz w:val="22"/>
              </w:rPr>
              <w:t> </w:t>
            </w:r>
            <w:r>
              <w:rPr>
                <w:sz w:val="22"/>
              </w:rPr>
              <w:t>categoría.</w:t>
            </w:r>
            <w:r>
              <w:rPr>
                <w:spacing w:val="-1"/>
                <w:sz w:val="22"/>
              </w:rPr>
              <w:t> </w:t>
            </w:r>
            <w:r>
              <w:rPr>
                <w:sz w:val="22"/>
              </w:rPr>
              <w:t>El</w:t>
            </w:r>
            <w:r>
              <w:rPr>
                <w:spacing w:val="-1"/>
                <w:sz w:val="22"/>
              </w:rPr>
              <w:t> </w:t>
            </w:r>
            <w:r>
              <w:rPr>
                <w:sz w:val="22"/>
              </w:rPr>
              <w:t>tipo</w:t>
            </w:r>
            <w:r>
              <w:rPr>
                <w:spacing w:val="-1"/>
                <w:sz w:val="22"/>
              </w:rPr>
              <w:t> </w:t>
            </w:r>
            <w:r>
              <w:rPr>
                <w:sz w:val="22"/>
              </w:rPr>
              <w:t>de</w:t>
            </w:r>
            <w:r>
              <w:rPr>
                <w:spacing w:val="-1"/>
                <w:sz w:val="22"/>
              </w:rPr>
              <w:t> </w:t>
            </w:r>
            <w:r>
              <w:rPr>
                <w:sz w:val="22"/>
              </w:rPr>
              <w:t>habitación considerado para este programa son estándar. En caso de preferir habitaciones superiores favor de consultar, para consultar suplemento.</w:t>
            </w:r>
          </w:p>
        </w:tc>
      </w:tr>
    </w:tbl>
    <w:p>
      <w:pPr>
        <w:spacing w:before="286"/>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92" w:line="249" w:lineRule="auto"/>
        <w:ind w:hanging="360" w:left="719" w:right="364"/>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39" w:line="240" w:lineRule="auto"/>
        <w:ind w:hanging="359" w:left="719" w:right="0"/>
        <w:jc w:val="left"/>
        <w:rPr>
          <w:color w:val="020203"/>
          <w:sz w:val="22"/>
        </w:rPr>
      </w:pPr>
      <w:r>
        <w:rPr>
          <w:color w:val="020203"/>
          <w:sz w:val="22"/>
        </w:rPr>
        <w:t>Precio</w:t>
      </w:r>
      <w:r>
        <w:rPr>
          <w:color w:val="020203"/>
          <w:spacing w:val="6"/>
          <w:sz w:val="22"/>
        </w:rPr>
        <w:t> </w:t>
      </w:r>
      <w:r>
        <w:rPr>
          <w:color w:val="020203"/>
          <w:sz w:val="22"/>
        </w:rPr>
        <w:t>de</w:t>
      </w:r>
      <w:r>
        <w:rPr>
          <w:color w:val="020203"/>
          <w:spacing w:val="7"/>
          <w:sz w:val="22"/>
        </w:rPr>
        <w:t> </w:t>
      </w:r>
      <w:r>
        <w:rPr>
          <w:color w:val="020203"/>
          <w:sz w:val="22"/>
        </w:rPr>
        <w:t>niño</w:t>
      </w:r>
      <w:r>
        <w:rPr>
          <w:color w:val="020203"/>
          <w:spacing w:val="7"/>
          <w:sz w:val="22"/>
        </w:rPr>
        <w:t> </w:t>
      </w:r>
      <w:r>
        <w:rPr>
          <w:color w:val="020203"/>
          <w:sz w:val="22"/>
        </w:rPr>
        <w:t>aplica</w:t>
      </w:r>
      <w:r>
        <w:rPr>
          <w:color w:val="020203"/>
          <w:spacing w:val="7"/>
          <w:sz w:val="22"/>
        </w:rPr>
        <w:t> </w:t>
      </w:r>
      <w:r>
        <w:rPr>
          <w:color w:val="020203"/>
          <w:sz w:val="22"/>
        </w:rPr>
        <w:t>compartiendo</w:t>
      </w:r>
      <w:r>
        <w:rPr>
          <w:color w:val="020203"/>
          <w:spacing w:val="7"/>
          <w:sz w:val="22"/>
        </w:rPr>
        <w:t> </w:t>
      </w:r>
      <w:r>
        <w:rPr>
          <w:color w:val="020203"/>
          <w:sz w:val="22"/>
        </w:rPr>
        <w:t>habitación</w:t>
      </w:r>
      <w:r>
        <w:rPr>
          <w:color w:val="020203"/>
          <w:spacing w:val="7"/>
          <w:sz w:val="22"/>
        </w:rPr>
        <w:t> </w:t>
      </w:r>
      <w:r>
        <w:rPr>
          <w:color w:val="020203"/>
          <w:sz w:val="22"/>
        </w:rPr>
        <w:t>con</w:t>
      </w:r>
      <w:r>
        <w:rPr>
          <w:color w:val="020203"/>
          <w:spacing w:val="7"/>
          <w:sz w:val="22"/>
        </w:rPr>
        <w:t> </w:t>
      </w:r>
      <w:r>
        <w:rPr>
          <w:color w:val="020203"/>
          <w:sz w:val="22"/>
        </w:rPr>
        <w:t>2</w:t>
      </w:r>
      <w:r>
        <w:rPr>
          <w:color w:val="020203"/>
          <w:spacing w:val="7"/>
          <w:sz w:val="22"/>
        </w:rPr>
        <w:t> </w:t>
      </w:r>
      <w:r>
        <w:rPr>
          <w:color w:val="020203"/>
          <w:spacing w:val="-2"/>
          <w:sz w:val="22"/>
        </w:rPr>
        <w:t>adultos.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Habitaciones</w:t>
      </w:r>
      <w:r>
        <w:rPr>
          <w:color w:val="020203"/>
          <w:spacing w:val="-2"/>
          <w:sz w:val="22"/>
        </w:rPr>
        <w:t> </w:t>
      </w:r>
      <w:r>
        <w:rPr>
          <w:color w:val="020203"/>
          <w:sz w:val="22"/>
        </w:rPr>
        <w:t>estándar.</w:t>
      </w:r>
      <w:r>
        <w:rPr>
          <w:color w:val="020203"/>
          <w:spacing w:val="-2"/>
          <w:sz w:val="22"/>
        </w:rPr>
        <w:t> </w:t>
      </w:r>
      <w:r>
        <w:rPr>
          <w:color w:val="020203"/>
          <w:sz w:val="22"/>
        </w:rPr>
        <w:t>En</w:t>
      </w:r>
      <w:r>
        <w:rPr>
          <w:color w:val="020203"/>
          <w:spacing w:val="-2"/>
          <w:sz w:val="22"/>
        </w:rPr>
        <w:t> </w:t>
      </w:r>
      <w:r>
        <w:rPr>
          <w:color w:val="020203"/>
          <w:sz w:val="22"/>
        </w:rPr>
        <w:t>caso</w:t>
      </w:r>
      <w:r>
        <w:rPr>
          <w:color w:val="020203"/>
          <w:spacing w:val="-2"/>
          <w:sz w:val="22"/>
        </w:rPr>
        <w:t> </w:t>
      </w:r>
      <w:r>
        <w:rPr>
          <w:color w:val="020203"/>
          <w:sz w:val="22"/>
        </w:rPr>
        <w:t>de</w:t>
      </w:r>
      <w:r>
        <w:rPr>
          <w:color w:val="020203"/>
          <w:spacing w:val="-2"/>
          <w:sz w:val="22"/>
        </w:rPr>
        <w:t> </w:t>
      </w:r>
      <w:r>
        <w:rPr>
          <w:color w:val="020203"/>
          <w:sz w:val="22"/>
        </w:rPr>
        <w:t>preferir</w:t>
      </w:r>
      <w:r>
        <w:rPr>
          <w:color w:val="020203"/>
          <w:spacing w:val="-2"/>
          <w:sz w:val="22"/>
        </w:rPr>
        <w:t> </w:t>
      </w:r>
      <w:r>
        <w:rPr>
          <w:color w:val="020203"/>
          <w:sz w:val="22"/>
        </w:rPr>
        <w:t>habitaciones</w:t>
      </w:r>
      <w:r>
        <w:rPr>
          <w:color w:val="020203"/>
          <w:spacing w:val="-2"/>
          <w:sz w:val="22"/>
        </w:rPr>
        <w:t> </w:t>
      </w:r>
      <w:r>
        <w:rPr>
          <w:color w:val="020203"/>
          <w:sz w:val="22"/>
        </w:rPr>
        <w:t>superiores</w:t>
      </w:r>
      <w:r>
        <w:rPr>
          <w:color w:val="020203"/>
          <w:spacing w:val="-2"/>
          <w:sz w:val="22"/>
        </w:rPr>
        <w:t> </w:t>
      </w:r>
      <w:r>
        <w:rPr>
          <w:color w:val="020203"/>
          <w:sz w:val="22"/>
        </w:rPr>
        <w:t>favor</w:t>
      </w:r>
      <w:r>
        <w:rPr>
          <w:color w:val="020203"/>
          <w:spacing w:val="-2"/>
          <w:sz w:val="22"/>
        </w:rPr>
        <w:t> </w:t>
      </w:r>
      <w:r>
        <w:rPr>
          <w:color w:val="020203"/>
          <w:sz w:val="22"/>
        </w:rPr>
        <w:t>de</w:t>
      </w:r>
      <w:r>
        <w:rPr>
          <w:color w:val="020203"/>
          <w:spacing w:val="-2"/>
          <w:sz w:val="22"/>
        </w:rPr>
        <w:t> consultar</w:t>
      </w:r>
    </w:p>
    <w:p>
      <w:pPr>
        <w:pStyle w:val="ListParagraph"/>
        <w:numPr>
          <w:ilvl w:val="0"/>
          <w:numId w:val="1"/>
        </w:numPr>
        <w:tabs>
          <w:tab w:leader="none" w:pos="719" w:val="left"/>
        </w:tabs>
        <w:spacing w:after="0" w:before="48" w:line="240" w:lineRule="auto"/>
        <w:ind w:hanging="359" w:left="719" w:right="0"/>
        <w:jc w:val="left"/>
        <w:rPr>
          <w:color w:val="020203"/>
          <w:sz w:val="22"/>
        </w:rPr>
      </w:pPr>
      <w:r>
        <w:rPr>
          <w:color w:val="020203"/>
          <w:sz w:val="22"/>
        </w:rPr>
        <w:t>El</w:t>
      </w:r>
      <w:r>
        <w:rPr>
          <w:color w:val="020203"/>
          <w:spacing w:val="-4"/>
          <w:sz w:val="22"/>
        </w:rPr>
        <w:t> </w:t>
      </w:r>
      <w:r>
        <w:rPr>
          <w:color w:val="020203"/>
          <w:sz w:val="22"/>
        </w:rPr>
        <w:t>orden</w:t>
      </w:r>
      <w:r>
        <w:rPr>
          <w:color w:val="020203"/>
          <w:spacing w:val="-3"/>
          <w:sz w:val="22"/>
        </w:rPr>
        <w:t> </w:t>
      </w:r>
      <w:r>
        <w:rPr>
          <w:color w:val="020203"/>
          <w:sz w:val="22"/>
        </w:rPr>
        <w:t>de</w:t>
      </w:r>
      <w:r>
        <w:rPr>
          <w:color w:val="020203"/>
          <w:spacing w:val="-4"/>
          <w:sz w:val="22"/>
        </w:rPr>
        <w:t> </w:t>
      </w:r>
      <w:r>
        <w:rPr>
          <w:color w:val="020203"/>
          <w:sz w:val="22"/>
        </w:rPr>
        <w:t>las</w:t>
      </w:r>
      <w:r>
        <w:rPr>
          <w:color w:val="020203"/>
          <w:spacing w:val="-3"/>
          <w:sz w:val="22"/>
        </w:rPr>
        <w:t> </w:t>
      </w:r>
      <w:r>
        <w:rPr>
          <w:color w:val="020203"/>
          <w:sz w:val="22"/>
        </w:rPr>
        <w:t>visitas</w:t>
      </w:r>
      <w:r>
        <w:rPr>
          <w:color w:val="020203"/>
          <w:spacing w:val="-3"/>
          <w:sz w:val="22"/>
        </w:rPr>
        <w:t> </w:t>
      </w:r>
      <w:r>
        <w:rPr>
          <w:color w:val="020203"/>
          <w:sz w:val="22"/>
        </w:rPr>
        <w:t>se</w:t>
      </w:r>
      <w:r>
        <w:rPr>
          <w:color w:val="020203"/>
          <w:spacing w:val="-4"/>
          <w:sz w:val="22"/>
        </w:rPr>
        <w:t> </w:t>
      </w:r>
      <w:r>
        <w:rPr>
          <w:color w:val="020203"/>
          <w:sz w:val="22"/>
        </w:rPr>
        <w:t>reconfirmará</w:t>
      </w:r>
      <w:r>
        <w:rPr>
          <w:color w:val="020203"/>
          <w:spacing w:val="-3"/>
          <w:sz w:val="22"/>
        </w:rPr>
        <w:t> </w:t>
      </w:r>
      <w:r>
        <w:rPr>
          <w:color w:val="020203"/>
          <w:sz w:val="22"/>
        </w:rPr>
        <w:t>hasta</w:t>
      </w:r>
      <w:r>
        <w:rPr>
          <w:color w:val="020203"/>
          <w:spacing w:val="-3"/>
          <w:sz w:val="22"/>
        </w:rPr>
        <w:t> </w:t>
      </w:r>
      <w:r>
        <w:rPr>
          <w:color w:val="020203"/>
          <w:sz w:val="22"/>
        </w:rPr>
        <w:t>el</w:t>
      </w:r>
      <w:r>
        <w:rPr>
          <w:color w:val="020203"/>
          <w:spacing w:val="-4"/>
          <w:sz w:val="22"/>
        </w:rPr>
        <w:t> </w:t>
      </w:r>
      <w:r>
        <w:rPr>
          <w:color w:val="020203"/>
          <w:sz w:val="22"/>
        </w:rPr>
        <w:t>momento</w:t>
      </w:r>
      <w:r>
        <w:rPr>
          <w:color w:val="020203"/>
          <w:spacing w:val="-3"/>
          <w:sz w:val="22"/>
        </w:rPr>
        <w:t> </w:t>
      </w:r>
      <w:r>
        <w:rPr>
          <w:color w:val="020203"/>
          <w:sz w:val="22"/>
        </w:rPr>
        <w:t>de</w:t>
      </w:r>
      <w:r>
        <w:rPr>
          <w:color w:val="020203"/>
          <w:spacing w:val="-4"/>
          <w:sz w:val="22"/>
        </w:rPr>
        <w:t> </w:t>
      </w:r>
      <w:r>
        <w:rPr>
          <w:color w:val="020203"/>
          <w:sz w:val="22"/>
        </w:rPr>
        <w:t>la</w:t>
      </w:r>
      <w:r>
        <w:rPr>
          <w:color w:val="020203"/>
          <w:spacing w:val="-3"/>
          <w:sz w:val="22"/>
        </w:rPr>
        <w:t> </w:t>
      </w:r>
      <w:r>
        <w:rPr>
          <w:color w:val="020203"/>
          <w:sz w:val="22"/>
        </w:rPr>
        <w:t>llegada</w:t>
      </w:r>
      <w:r>
        <w:rPr>
          <w:color w:val="020203"/>
          <w:spacing w:val="-3"/>
          <w:sz w:val="22"/>
        </w:rPr>
        <w:t> </w:t>
      </w:r>
      <w:r>
        <w:rPr>
          <w:color w:val="020203"/>
          <w:sz w:val="22"/>
        </w:rPr>
        <w:t>a</w:t>
      </w:r>
      <w:r>
        <w:rPr>
          <w:color w:val="020203"/>
          <w:spacing w:val="-4"/>
          <w:sz w:val="22"/>
        </w:rPr>
        <w:t> </w:t>
      </w:r>
      <w:r>
        <w:rPr>
          <w:color w:val="020203"/>
          <w:spacing w:val="-2"/>
          <w:sz w:val="22"/>
        </w:rPr>
        <w:t>Vancouver.</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Traslado</w:t>
      </w:r>
      <w:r>
        <w:rPr>
          <w:color w:val="020203"/>
          <w:spacing w:val="-4"/>
          <w:sz w:val="22"/>
        </w:rPr>
        <w:t> </w:t>
      </w:r>
      <w:r>
        <w:rPr>
          <w:color w:val="020203"/>
          <w:sz w:val="22"/>
        </w:rPr>
        <w:t>de</w:t>
      </w:r>
      <w:r>
        <w:rPr>
          <w:color w:val="020203"/>
          <w:spacing w:val="-3"/>
          <w:sz w:val="22"/>
        </w:rPr>
        <w:t> </w:t>
      </w:r>
      <w:r>
        <w:rPr>
          <w:color w:val="020203"/>
          <w:sz w:val="22"/>
        </w:rPr>
        <w:t>salida</w:t>
      </w:r>
      <w:r>
        <w:rPr>
          <w:color w:val="020203"/>
          <w:spacing w:val="-3"/>
          <w:sz w:val="22"/>
        </w:rPr>
        <w:t> </w:t>
      </w:r>
      <w:r>
        <w:rPr>
          <w:color w:val="020203"/>
          <w:sz w:val="22"/>
        </w:rPr>
        <w:t>será</w:t>
      </w:r>
      <w:r>
        <w:rPr>
          <w:color w:val="020203"/>
          <w:spacing w:val="-3"/>
          <w:sz w:val="22"/>
        </w:rPr>
        <w:t> </w:t>
      </w:r>
      <w:r>
        <w:rPr>
          <w:color w:val="020203"/>
          <w:sz w:val="22"/>
        </w:rPr>
        <w:t>tipo</w:t>
      </w:r>
      <w:r>
        <w:rPr>
          <w:color w:val="020203"/>
          <w:spacing w:val="-3"/>
          <w:sz w:val="22"/>
        </w:rPr>
        <w:t> </w:t>
      </w:r>
      <w:r>
        <w:rPr>
          <w:color w:val="020203"/>
          <w:sz w:val="22"/>
        </w:rPr>
        <w:t>shuttle</w:t>
      </w:r>
      <w:r>
        <w:rPr>
          <w:color w:val="020203"/>
          <w:spacing w:val="-4"/>
          <w:sz w:val="22"/>
        </w:rPr>
        <w:t> </w:t>
      </w:r>
      <w:r>
        <w:rPr>
          <w:color w:val="020203"/>
          <w:sz w:val="22"/>
        </w:rPr>
        <w:t>en</w:t>
      </w:r>
      <w:r>
        <w:rPr>
          <w:color w:val="020203"/>
          <w:spacing w:val="-3"/>
          <w:sz w:val="22"/>
        </w:rPr>
        <w:t> </w:t>
      </w:r>
      <w:r>
        <w:rPr>
          <w:color w:val="020203"/>
          <w:sz w:val="22"/>
        </w:rPr>
        <w:t>idioma</w:t>
      </w:r>
      <w:r>
        <w:rPr>
          <w:color w:val="020203"/>
          <w:spacing w:val="-3"/>
          <w:sz w:val="22"/>
        </w:rPr>
        <w:t> </w:t>
      </w:r>
      <w:r>
        <w:rPr>
          <w:color w:val="020203"/>
          <w:sz w:val="22"/>
        </w:rPr>
        <w:t>inglés.</w:t>
      </w:r>
      <w:r>
        <w:rPr>
          <w:color w:val="020203"/>
          <w:spacing w:val="-3"/>
          <w:sz w:val="22"/>
        </w:rPr>
        <w:t> </w:t>
      </w:r>
      <w:r>
        <w:rPr>
          <w:color w:val="020203"/>
          <w:sz w:val="22"/>
        </w:rPr>
        <w:t>El</w:t>
      </w:r>
      <w:r>
        <w:rPr>
          <w:color w:val="020203"/>
          <w:spacing w:val="-3"/>
          <w:sz w:val="22"/>
        </w:rPr>
        <w:t> </w:t>
      </w:r>
      <w:r>
        <w:rPr>
          <w:color w:val="020203"/>
          <w:sz w:val="22"/>
        </w:rPr>
        <w:t>trayecto</w:t>
      </w:r>
      <w:r>
        <w:rPr>
          <w:color w:val="020203"/>
          <w:spacing w:val="-3"/>
          <w:sz w:val="22"/>
        </w:rPr>
        <w:t> </w:t>
      </w:r>
      <w:r>
        <w:rPr>
          <w:color w:val="020203"/>
          <w:sz w:val="22"/>
        </w:rPr>
        <w:t>dura</w:t>
      </w:r>
      <w:r>
        <w:rPr>
          <w:color w:val="020203"/>
          <w:spacing w:val="-4"/>
          <w:sz w:val="22"/>
        </w:rPr>
        <w:t> </w:t>
      </w:r>
      <w:r>
        <w:rPr>
          <w:color w:val="020203"/>
          <w:sz w:val="22"/>
        </w:rPr>
        <w:t>3</w:t>
      </w:r>
      <w:r>
        <w:rPr>
          <w:color w:val="020203"/>
          <w:spacing w:val="-3"/>
          <w:sz w:val="22"/>
        </w:rPr>
        <w:t> </w:t>
      </w:r>
      <w:r>
        <w:rPr>
          <w:color w:val="020203"/>
          <w:sz w:val="22"/>
        </w:rPr>
        <w:t>horas</w:t>
      </w:r>
      <w:r>
        <w:rPr>
          <w:color w:val="020203"/>
          <w:spacing w:val="-3"/>
          <w:sz w:val="22"/>
        </w:rPr>
        <w:t> </w:t>
      </w:r>
      <w:r>
        <w:rPr>
          <w:color w:val="020203"/>
          <w:sz w:val="22"/>
        </w:rPr>
        <w:t>y</w:t>
      </w:r>
      <w:r>
        <w:rPr>
          <w:color w:val="020203"/>
          <w:spacing w:val="-3"/>
          <w:sz w:val="22"/>
        </w:rPr>
        <w:t> </w:t>
      </w:r>
      <w:r>
        <w:rPr>
          <w:color w:val="020203"/>
          <w:sz w:val="22"/>
        </w:rPr>
        <w:t>el</w:t>
      </w:r>
      <w:r>
        <w:rPr>
          <w:color w:val="020203"/>
          <w:spacing w:val="-3"/>
          <w:sz w:val="22"/>
        </w:rPr>
        <w:t> </w:t>
      </w:r>
      <w:r>
        <w:rPr>
          <w:color w:val="020203"/>
          <w:spacing w:val="-2"/>
          <w:sz w:val="22"/>
        </w:rPr>
        <w:t>primer.</w:t>
      </w:r>
    </w:p>
    <w:p>
      <w:pPr>
        <w:pStyle w:val="ListParagraph"/>
        <w:numPr>
          <w:ilvl w:val="0"/>
          <w:numId w:val="1"/>
        </w:numPr>
        <w:tabs>
          <w:tab w:leader="none" w:pos="719" w:val="left"/>
        </w:tabs>
        <w:spacing w:after="0" w:before="47" w:line="285" w:lineRule="auto"/>
        <w:ind w:hanging="360" w:left="719" w:right="364"/>
        <w:jc w:val="both"/>
        <w:rPr>
          <w:color w:val="020203"/>
          <w:sz w:val="22"/>
        </w:rPr>
      </w:pPr>
      <w:r>
        <w:rPr>
          <w:color w:val="020203"/>
          <w:sz w:val="22"/>
        </w:rPr>
        <w:t>El</w:t>
      </w:r>
      <w:r>
        <w:rPr>
          <w:color w:val="020203"/>
          <w:spacing w:val="22"/>
          <w:sz w:val="22"/>
        </w:rPr>
        <w:t> </w:t>
      </w:r>
      <w:r>
        <w:rPr>
          <w:color w:val="020203"/>
          <w:sz w:val="22"/>
        </w:rPr>
        <w:t>pasajero</w:t>
      </w:r>
      <w:r>
        <w:rPr>
          <w:color w:val="020203"/>
          <w:spacing w:val="22"/>
          <w:sz w:val="22"/>
        </w:rPr>
        <w:t> </w:t>
      </w:r>
      <w:r>
        <w:rPr>
          <w:color w:val="020203"/>
          <w:sz w:val="22"/>
        </w:rPr>
        <w:t>debe</w:t>
      </w:r>
      <w:r>
        <w:rPr>
          <w:color w:val="020203"/>
          <w:spacing w:val="22"/>
          <w:sz w:val="22"/>
        </w:rPr>
        <w:t> </w:t>
      </w:r>
      <w:r>
        <w:rPr>
          <w:color w:val="020203"/>
          <w:sz w:val="22"/>
        </w:rPr>
        <w:t>tener</w:t>
      </w:r>
      <w:r>
        <w:rPr>
          <w:color w:val="020203"/>
          <w:spacing w:val="22"/>
          <w:sz w:val="22"/>
        </w:rPr>
        <w:t> </w:t>
      </w:r>
      <w:r>
        <w:rPr>
          <w:color w:val="020203"/>
          <w:sz w:val="22"/>
        </w:rPr>
        <w:t>una</w:t>
      </w:r>
      <w:r>
        <w:rPr>
          <w:color w:val="020203"/>
          <w:spacing w:val="22"/>
          <w:sz w:val="22"/>
        </w:rPr>
        <w:t> </w:t>
      </w:r>
      <w:r>
        <w:rPr>
          <w:color w:val="020203"/>
          <w:sz w:val="22"/>
        </w:rPr>
        <w:t>tarjeta</w:t>
      </w:r>
      <w:r>
        <w:rPr>
          <w:color w:val="020203"/>
          <w:spacing w:val="22"/>
          <w:sz w:val="22"/>
        </w:rPr>
        <w:t> </w:t>
      </w:r>
      <w:r>
        <w:rPr>
          <w:color w:val="020203"/>
          <w:sz w:val="22"/>
        </w:rPr>
        <w:t>de</w:t>
      </w:r>
      <w:r>
        <w:rPr>
          <w:color w:val="020203"/>
          <w:spacing w:val="22"/>
          <w:sz w:val="22"/>
        </w:rPr>
        <w:t> </w:t>
      </w:r>
      <w:r>
        <w:rPr>
          <w:color w:val="020203"/>
          <w:sz w:val="22"/>
        </w:rPr>
        <w:t>crédito</w:t>
      </w:r>
      <w:r>
        <w:rPr>
          <w:color w:val="020203"/>
          <w:spacing w:val="21"/>
          <w:sz w:val="22"/>
        </w:rPr>
        <w:t> </w:t>
      </w:r>
      <w:r>
        <w:rPr>
          <w:color w:val="020203"/>
          <w:sz w:val="22"/>
        </w:rPr>
        <w:t>a</w:t>
      </w:r>
      <w:r>
        <w:rPr>
          <w:color w:val="020203"/>
          <w:spacing w:val="22"/>
          <w:sz w:val="22"/>
        </w:rPr>
        <w:t> </w:t>
      </w:r>
      <w:r>
        <w:rPr>
          <w:color w:val="020203"/>
          <w:sz w:val="22"/>
        </w:rPr>
        <w:t>su</w:t>
      </w:r>
      <w:r>
        <w:rPr>
          <w:color w:val="020203"/>
          <w:spacing w:val="22"/>
          <w:sz w:val="22"/>
        </w:rPr>
        <w:t> </w:t>
      </w:r>
      <w:r>
        <w:rPr>
          <w:color w:val="020203"/>
          <w:sz w:val="22"/>
        </w:rPr>
        <w:t>nombre</w:t>
      </w:r>
      <w:r>
        <w:rPr>
          <w:color w:val="020203"/>
          <w:spacing w:val="22"/>
          <w:sz w:val="22"/>
        </w:rPr>
        <w:t> </w:t>
      </w:r>
      <w:r>
        <w:rPr>
          <w:color w:val="020203"/>
          <w:sz w:val="22"/>
        </w:rPr>
        <w:t>para</w:t>
      </w:r>
      <w:r>
        <w:rPr>
          <w:color w:val="020203"/>
          <w:spacing w:val="22"/>
          <w:sz w:val="22"/>
        </w:rPr>
        <w:t> </w:t>
      </w:r>
      <w:r>
        <w:rPr>
          <w:color w:val="020203"/>
          <w:sz w:val="22"/>
        </w:rPr>
        <w:t>el</w:t>
      </w:r>
      <w:r>
        <w:rPr>
          <w:color w:val="020203"/>
          <w:spacing w:val="22"/>
          <w:sz w:val="22"/>
        </w:rPr>
        <w:t> </w:t>
      </w:r>
      <w:r>
        <w:rPr>
          <w:color w:val="020203"/>
          <w:sz w:val="22"/>
        </w:rPr>
        <w:t>depósito</w:t>
      </w:r>
      <w:r>
        <w:rPr>
          <w:color w:val="020203"/>
          <w:spacing w:val="22"/>
          <w:sz w:val="22"/>
        </w:rPr>
        <w:t> </w:t>
      </w:r>
      <w:r>
        <w:rPr>
          <w:color w:val="020203"/>
          <w:sz w:val="22"/>
        </w:rPr>
        <w:t>de</w:t>
      </w:r>
      <w:r>
        <w:rPr>
          <w:color w:val="020203"/>
          <w:spacing w:val="22"/>
          <w:sz w:val="22"/>
        </w:rPr>
        <w:t> </w:t>
      </w:r>
      <w:r>
        <w:rPr>
          <w:color w:val="020203"/>
          <w:sz w:val="22"/>
        </w:rPr>
        <w:t>garantía</w:t>
      </w:r>
      <w:r>
        <w:rPr>
          <w:color w:val="020203"/>
          <w:spacing w:val="21"/>
          <w:sz w:val="22"/>
        </w:rPr>
        <w:t> </w:t>
      </w:r>
      <w:r>
        <w:rPr>
          <w:color w:val="020203"/>
          <w:sz w:val="22"/>
        </w:rPr>
        <w:t>en</w:t>
      </w:r>
      <w:r>
        <w:rPr>
          <w:color w:val="020203"/>
          <w:spacing w:val="22"/>
          <w:sz w:val="22"/>
        </w:rPr>
        <w:t> </w:t>
      </w:r>
      <w:r>
        <w:rPr>
          <w:color w:val="020203"/>
          <w:sz w:val="22"/>
        </w:rPr>
        <w:t>el</w:t>
      </w:r>
      <w:r>
        <w:rPr>
          <w:color w:val="020203"/>
          <w:spacing w:val="22"/>
          <w:sz w:val="22"/>
        </w:rPr>
        <w:t> </w:t>
      </w:r>
      <w:r>
        <w:rPr>
          <w:color w:val="020203"/>
          <w:sz w:val="22"/>
        </w:rPr>
        <w:t>momento</w:t>
      </w:r>
      <w:r>
        <w:rPr>
          <w:color w:val="020203"/>
          <w:spacing w:val="22"/>
          <w:sz w:val="22"/>
        </w:rPr>
        <w:t> </w:t>
      </w:r>
      <w:r>
        <w:rPr>
          <w:color w:val="020203"/>
          <w:sz w:val="22"/>
        </w:rPr>
        <w:t>del</w:t>
      </w:r>
      <w:r>
        <w:rPr>
          <w:color w:val="020203"/>
          <w:spacing w:val="22"/>
          <w:sz w:val="22"/>
        </w:rPr>
        <w:t> </w:t>
      </w:r>
      <w:r>
        <w:rPr>
          <w:color w:val="020203"/>
          <w:sz w:val="22"/>
        </w:rPr>
        <w:t>check-in en los hoteles; para poder facilitar los servicios de llamadas telefónicas, minibar, lavandería, cargos por servicio de habitación, etc.</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9" w:val="left"/>
        </w:tabs>
        <w:spacing w:after="0" w:before="47" w:line="240" w:lineRule="auto"/>
        <w:ind w:hanging="359" w:left="719" w:right="0"/>
        <w:jc w:val="both"/>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pStyle w:val="BodyText"/>
        <w:spacing w:before="0"/>
        <w:ind w:left="360"/>
      </w:pPr>
      <w:r>
        <w:rPr>
          <w:color w:val="020203"/>
        </w:rPr>
        <w:t>Vigencia</w:t>
      </w:r>
      <w:r>
        <w:rPr>
          <w:color w:val="020203"/>
          <w:spacing w:val="3"/>
        </w:rPr>
        <w:t> </w:t>
      </w:r>
      <w:r>
        <w:rPr>
          <w:color w:val="020203"/>
        </w:rPr>
        <w:t>hasta</w:t>
      </w:r>
      <w:r>
        <w:rPr>
          <w:color w:val="020203"/>
          <w:spacing w:val="3"/>
        </w:rPr>
        <w:t> </w:t>
      </w:r>
      <w:r>
        <w:rPr>
          <w:color w:val="020203"/>
        </w:rPr>
        <w:t>el</w:t>
      </w:r>
      <w:r>
        <w:rPr>
          <w:color w:val="020203"/>
          <w:spacing w:val="3"/>
        </w:rPr>
        <w:t> </w:t>
      </w:r>
      <w:r>
        <w:rPr>
          <w:color w:val="020203"/>
        </w:rPr>
        <w:t>31</w:t>
      </w:r>
      <w:r>
        <w:rPr>
          <w:color w:val="020203"/>
          <w:spacing w:val="4"/>
        </w:rPr>
        <w:t> </w:t>
      </w:r>
      <w:r>
        <w:rPr>
          <w:color w:val="020203"/>
        </w:rPr>
        <w:t>de</w:t>
      </w:r>
      <w:r>
        <w:rPr>
          <w:color w:val="020203"/>
          <w:spacing w:val="3"/>
        </w:rPr>
        <w:t> </w:t>
      </w:r>
      <w:r>
        <w:rPr>
          <w:color w:val="020203"/>
        </w:rPr>
        <w:t>octubre</w:t>
      </w:r>
      <w:r>
        <w:rPr>
          <w:color w:val="020203"/>
          <w:spacing w:val="3"/>
        </w:rPr>
        <w:t> </w:t>
      </w:r>
      <w:r>
        <w:rPr>
          <w:color w:val="020203"/>
        </w:rPr>
        <w:t>de</w:t>
      </w:r>
      <w:r>
        <w:rPr>
          <w:color w:val="020203"/>
          <w:spacing w:val="3"/>
        </w:rPr>
        <w:t> </w:t>
      </w:r>
      <w:r>
        <w:rPr>
          <w:color w:val="020203"/>
          <w:spacing w:val="-2"/>
        </w:rPr>
        <w:t>2026.</w:t>
      </w:r>
    </w:p>
    <w:sectPr>
      <w:pgSz w:h="15840" w:w="12240"/>
      <w:pgMar w:bottom="1400" w:footer="1217" w:header="0" w:left="360" w:right="360" w:top="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5952">
          <wp:simplePos x="0" y="0"/>
          <wp:positionH relativeFrom="page">
            <wp:posOffset>3141955</wp:posOffset>
          </wp:positionH>
          <wp:positionV relativeFrom="page">
            <wp:posOffset>9158401</wp:posOffset>
          </wp:positionV>
          <wp:extent cx="1471204" cy="44279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598"/>
      <w:ind w:left="3128" w:firstLine="1819"/>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52"/>
      <w:ind w:left="2"/>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2026-04-09T16:59:16Z</dcterms:created>
  <dcterms:modified xsi:type="dcterms:W3CDTF">2026-04-09T16:59:16Z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2026-04-09T00:00:00Z</vt:filetime>
  </property>
  <property fmtid="{D5CDD505-2E9C-101B-9397-08002B2CF9AE}" name="Creator" pid="3">
    <vt:lpwstr>Adobe InDesign 21.3 (Windows)</vt:lpwstr>
  </property>
  <property fmtid="{D5CDD505-2E9C-101B-9397-08002B2CF9AE}" name="LastSaved" pid="4">
    <vt:filetime>2026-04-09T00:00:00Z</vt:filetime>
  </property>
  <property fmtid="{D5CDD505-2E9C-101B-9397-08002B2CF9AE}" name="NXPowerLiteLastOptimized" pid="5">
    <vt:lpwstr>128296</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