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80"/>
        <w:rPr>
          <w:sz w:val="60"/>
        </w:rPr>
      </w:pPr>
      <w:r>
        <w:rPr>
          <w:sz w:val="60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ADRIÁTICO</w:t>
      </w:r>
      <w:r>
        <w:rPr>
          <w:color w:val="059ED8"/>
          <w:spacing w:val="32"/>
          <w:w w:val="150"/>
        </w:rPr>
        <w:t> </w:t>
      </w:r>
      <w:r>
        <w:rPr>
          <w:color w:val="059ED8"/>
        </w:rPr>
        <w:t>SUBLIME</w:t>
      </w:r>
      <w:r>
        <w:rPr>
          <w:color w:val="059ED8"/>
          <w:spacing w:val="32"/>
          <w:w w:val="150"/>
        </w:rPr>
        <w:t> </w:t>
      </w:r>
      <w:r>
        <w:rPr>
          <w:color w:val="059ED8"/>
          <w:spacing w:val="-4"/>
        </w:rPr>
        <w:t>2026</w:t>
      </w:r>
    </w:p>
    <w:p>
      <w:pPr>
        <w:spacing w:before="194"/>
        <w:ind w:firstLine="0" w:left="2758" w:right="2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69056" simplePos="0">
                <wp:simplePos x="0" y="0"/>
                <wp:positionH relativeFrom="page">
                  <wp:posOffset>3141949</wp:posOffset>
                </wp:positionH>
                <wp:positionV relativeFrom="paragraph">
                  <wp:posOffset>151474</wp:posOffset>
                </wp:positionV>
                <wp:extent cx="1270" cy="9334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69568" simplePos="0">
                <wp:simplePos x="0" y="0"/>
                <wp:positionH relativeFrom="page">
                  <wp:posOffset>4768349</wp:posOffset>
                </wp:positionH>
                <wp:positionV relativeFrom="paragraph">
                  <wp:posOffset>148820</wp:posOffset>
                </wp:positionV>
                <wp:extent cx="1270" cy="9334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70080" simplePos="0">
                <wp:simplePos x="0" y="0"/>
                <wp:positionH relativeFrom="page">
                  <wp:posOffset>3933949</wp:posOffset>
                </wp:positionH>
                <wp:positionV relativeFrom="paragraph">
                  <wp:posOffset>151474</wp:posOffset>
                </wp:positionV>
                <wp:extent cx="1270" cy="9334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70592" simplePos="0">
                <wp:simplePos x="0" y="0"/>
                <wp:positionH relativeFrom="page">
                  <wp:posOffset>5298349</wp:posOffset>
                </wp:positionH>
                <wp:positionV relativeFrom="paragraph">
                  <wp:posOffset>151474</wp:posOffset>
                </wp:positionV>
                <wp:extent cx="1270" cy="9334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71104" simplePos="0">
                <wp:simplePos x="0" y="0"/>
                <wp:positionH relativeFrom="page">
                  <wp:posOffset>5672749</wp:posOffset>
                </wp:positionH>
                <wp:positionV relativeFrom="paragraph">
                  <wp:posOffset>151474</wp:posOffset>
                </wp:positionV>
                <wp:extent cx="1270" cy="9334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71616" simplePos="0">
                <wp:simplePos x="0" y="0"/>
                <wp:positionH relativeFrom="page">
                  <wp:posOffset>6183950</wp:posOffset>
                </wp:positionH>
                <wp:positionV relativeFrom="paragraph">
                  <wp:posOffset>150147</wp:posOffset>
                </wp:positionV>
                <wp:extent cx="1270" cy="93345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334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3345" w="0">
                              <a:moveTo>
                                <a:pt x="0" y="0"/>
                              </a:moveTo>
                              <a:lnTo>
                                <a:pt x="0" y="9282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ATENAS</w:t>
      </w:r>
      <w:r>
        <w:rPr>
          <w:spacing w:val="62"/>
          <w:sz w:val="20"/>
        </w:rPr>
        <w:t> </w:t>
      </w:r>
      <w:r>
        <w:rPr>
          <w:sz w:val="20"/>
        </w:rPr>
        <w:t>CEFALONIA</w:t>
      </w:r>
      <w:r>
        <w:rPr>
          <w:spacing w:val="63"/>
          <w:sz w:val="20"/>
        </w:rPr>
        <w:t> </w:t>
      </w:r>
      <w:r>
        <w:rPr>
          <w:sz w:val="20"/>
        </w:rPr>
        <w:t>DUBROVNIK</w:t>
      </w:r>
      <w:r>
        <w:rPr>
          <w:spacing w:val="63"/>
          <w:sz w:val="20"/>
        </w:rPr>
        <w:t> </w:t>
      </w:r>
      <w:r>
        <w:rPr>
          <w:sz w:val="20"/>
        </w:rPr>
        <w:t>KOTOR</w:t>
      </w:r>
      <w:r>
        <w:rPr>
          <w:spacing w:val="63"/>
          <w:sz w:val="20"/>
        </w:rPr>
        <w:t> </w:t>
      </w:r>
      <w:r>
        <w:rPr>
          <w:sz w:val="20"/>
        </w:rPr>
        <w:t>BARI</w:t>
      </w:r>
      <w:r>
        <w:rPr>
          <w:spacing w:val="63"/>
          <w:sz w:val="20"/>
        </w:rPr>
        <w:t> </w:t>
      </w:r>
      <w:r>
        <w:rPr>
          <w:sz w:val="20"/>
        </w:rPr>
        <w:t>CORFÚ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KATAKOLO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2904079</wp:posOffset>
                </wp:positionH>
                <wp:positionV relativeFrom="paragraph">
                  <wp:posOffset>226757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58" w:right="23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10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58" w:right="23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10"/>
          <w:sz w:val="20"/>
        </w:rPr>
        <w:t> </w:t>
      </w:r>
      <w:r>
        <w:rPr>
          <w:sz w:val="20"/>
        </w:rPr>
        <w:t>especificas</w:t>
      </w:r>
      <w:r>
        <w:rPr>
          <w:spacing w:val="-10"/>
          <w:sz w:val="20"/>
        </w:rPr>
        <w:t> </w:t>
      </w:r>
      <w:r>
        <w:rPr>
          <w:sz w:val="20"/>
        </w:rPr>
        <w:t>jueves</w:t>
      </w:r>
      <w:r>
        <w:rPr>
          <w:spacing w:val="-10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02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abril</w:t>
      </w:r>
      <w:r>
        <w:rPr>
          <w:spacing w:val="-10"/>
          <w:sz w:val="20"/>
        </w:rPr>
        <w:t> </w:t>
      </w:r>
      <w:r>
        <w:rPr>
          <w:sz w:val="20"/>
        </w:rPr>
        <w:t>al</w:t>
      </w:r>
      <w:r>
        <w:rPr>
          <w:spacing w:val="-10"/>
          <w:sz w:val="20"/>
        </w:rPr>
        <w:t> </w:t>
      </w:r>
      <w:r>
        <w:rPr>
          <w:sz w:val="20"/>
        </w:rPr>
        <w:t>29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octubre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2904079</wp:posOffset>
                </wp:positionH>
                <wp:positionV relativeFrom="paragraph">
                  <wp:posOffset>76317</wp:posOffset>
                </wp:positionV>
                <wp:extent cx="3601720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34"/>
      </w:pPr>
    </w:p>
    <w:p>
      <w:pPr>
        <w:pStyle w:val="ListParagraph"/>
        <w:numPr>
          <w:ilvl w:val="0"/>
          <w:numId w:val="1"/>
        </w:numPr>
        <w:tabs>
          <w:tab w:leader="none" w:pos="3258" w:val="left"/>
        </w:tabs>
        <w:spacing w:after="0" w:before="0" w:line="240" w:lineRule="auto"/>
        <w:ind w:hanging="136" w:left="3258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5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cambios</w:t>
      </w:r>
      <w:r>
        <w:rPr>
          <w:spacing w:val="-5"/>
          <w:sz w:val="22"/>
        </w:rPr>
        <w:t> </w:t>
      </w:r>
      <w:r>
        <w:rPr>
          <w:sz w:val="22"/>
        </w:rPr>
        <w:t>según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3258" w:val="left"/>
        </w:tabs>
        <w:spacing w:after="0" w:before="7" w:line="240" w:lineRule="auto"/>
        <w:ind w:hanging="136" w:left="3258" w:right="0"/>
        <w:jc w:val="left"/>
        <w:rPr>
          <w:sz w:val="22"/>
        </w:rPr>
      </w:pPr>
      <w:r>
        <w:rPr>
          <w:sz w:val="22"/>
        </w:rPr>
        <w:t>Salidas</w:t>
      </w:r>
      <w:r>
        <w:rPr>
          <w:spacing w:val="-14"/>
          <w:sz w:val="22"/>
        </w:rPr>
        <w:t> </w:t>
      </w:r>
      <w:r>
        <w:rPr>
          <w:sz w:val="22"/>
        </w:rPr>
        <w:t>2026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jueves</w:t>
      </w:r>
      <w:r>
        <w:rPr>
          <w:spacing w:val="-13"/>
          <w:sz w:val="22"/>
        </w:rPr>
        <w:t> </w:t>
      </w:r>
      <w:r>
        <w:rPr>
          <w:sz w:val="22"/>
        </w:rPr>
        <w:t>02,</w:t>
      </w:r>
      <w:r>
        <w:rPr>
          <w:spacing w:val="-9"/>
          <w:sz w:val="22"/>
        </w:rPr>
        <w:t> </w:t>
      </w:r>
      <w:r>
        <w:rPr>
          <w:sz w:val="22"/>
        </w:rPr>
        <w:t>16,</w:t>
      </w:r>
      <w:r>
        <w:rPr>
          <w:spacing w:val="-9"/>
          <w:sz w:val="22"/>
        </w:rPr>
        <w:t> </w:t>
      </w:r>
      <w:r>
        <w:rPr>
          <w:sz w:val="22"/>
        </w:rPr>
        <w:t>30</w:t>
      </w:r>
      <w:r>
        <w:rPr>
          <w:spacing w:val="-13"/>
          <w:sz w:val="22"/>
        </w:rPr>
        <w:t> </w:t>
      </w:r>
      <w:r>
        <w:rPr>
          <w:sz w:val="22"/>
        </w:rPr>
        <w:t>abril,</w:t>
      </w:r>
      <w:r>
        <w:rPr>
          <w:spacing w:val="-9"/>
          <w:sz w:val="22"/>
        </w:rPr>
        <w:t> </w:t>
      </w:r>
      <w:r>
        <w:rPr>
          <w:sz w:val="22"/>
        </w:rPr>
        <w:t>30</w:t>
      </w:r>
      <w:r>
        <w:rPr>
          <w:spacing w:val="-13"/>
          <w:sz w:val="22"/>
        </w:rPr>
        <w:t> </w:t>
      </w:r>
      <w:r>
        <w:rPr>
          <w:sz w:val="22"/>
        </w:rPr>
        <w:t>julio,</w:t>
      </w:r>
      <w:r>
        <w:rPr>
          <w:spacing w:val="-9"/>
          <w:sz w:val="22"/>
        </w:rPr>
        <w:t> </w:t>
      </w:r>
      <w:r>
        <w:rPr>
          <w:sz w:val="22"/>
        </w:rPr>
        <w:t>13,</w:t>
      </w:r>
      <w:r>
        <w:rPr>
          <w:spacing w:val="-9"/>
          <w:sz w:val="22"/>
        </w:rPr>
        <w:t> </w:t>
      </w:r>
      <w:r>
        <w:rPr>
          <w:sz w:val="22"/>
        </w:rPr>
        <w:t>27</w:t>
      </w:r>
      <w:r>
        <w:rPr>
          <w:spacing w:val="-13"/>
          <w:sz w:val="22"/>
        </w:rPr>
        <w:t> </w:t>
      </w:r>
      <w:r>
        <w:rPr>
          <w:sz w:val="22"/>
        </w:rPr>
        <w:t>agosto,</w:t>
      </w:r>
      <w:r>
        <w:rPr>
          <w:spacing w:val="-9"/>
          <w:sz w:val="22"/>
        </w:rPr>
        <w:t> </w:t>
      </w:r>
      <w:r>
        <w:rPr>
          <w:sz w:val="22"/>
        </w:rPr>
        <w:t>15,</w:t>
      </w:r>
      <w:r>
        <w:rPr>
          <w:spacing w:val="-9"/>
          <w:sz w:val="22"/>
        </w:rPr>
        <w:t> </w:t>
      </w:r>
      <w:r>
        <w:rPr>
          <w:sz w:val="22"/>
        </w:rPr>
        <w:t>29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octubre</w:t>
      </w:r>
    </w:p>
    <w:p>
      <w:pPr>
        <w:pStyle w:val="BodyText"/>
        <w:spacing w:before="189"/>
        <w:rPr>
          <w:sz w:val="40"/>
        </w:rPr>
      </w:pPr>
    </w:p>
    <w:p>
      <w:pPr>
        <w:pStyle w:val="Heading1"/>
        <w:ind w:left="3130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50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ind w:left="3128"/>
      </w:pPr>
      <w:r>
        <w:rPr/>
        <w:t>Llegada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aeropuerto,</w:t>
      </w:r>
      <w:r>
        <w:rPr>
          <w:spacing w:val="4"/>
        </w:rPr>
        <w:t> </w:t>
      </w:r>
      <w:r>
        <w:rPr/>
        <w:t>asistencia</w:t>
      </w:r>
      <w:r>
        <w:rPr>
          <w:spacing w:val="-1"/>
        </w:rPr>
        <w:t> </w:t>
      </w:r>
      <w:r>
        <w:rPr/>
        <w:t>y traslado</w:t>
      </w:r>
      <w:r>
        <w:rPr>
          <w:spacing w:val="-2"/>
        </w:rPr>
        <w:t> </w:t>
      </w:r>
      <w:r>
        <w:rPr/>
        <w:t>al hotel.</w:t>
      </w:r>
      <w:r>
        <w:rPr>
          <w:spacing w:val="-2"/>
        </w:rPr>
        <w:t> Alojamiento.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8"/>
      </w:pPr>
      <w:r>
        <w:rPr/>
        <w:t>Desayuno.</w:t>
      </w:r>
      <w:r>
        <w:rPr>
          <w:spacing w:val="-8"/>
        </w:rPr>
        <w:t> </w:t>
      </w:r>
      <w:r>
        <w:rPr/>
        <w:t>Salida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mañana,</w:t>
      </w:r>
      <w:r>
        <w:rPr>
          <w:spacing w:val="-2"/>
        </w:rPr>
        <w:t> </w:t>
      </w:r>
      <w:r>
        <w:rPr/>
        <w:t>después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desayuno,</w:t>
      </w:r>
      <w:r>
        <w:rPr>
          <w:spacing w:val="-2"/>
        </w:rPr>
        <w:t> </w:t>
      </w:r>
      <w:r>
        <w:rPr/>
        <w:t>para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guiada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 ciudad de Atenas y el Nuevo Museo. Tarde libre y alojamiento en Atenas.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/>
        <w:t>DÍA</w:t>
      </w:r>
      <w:r>
        <w:rPr>
          <w:spacing w:val="-11"/>
        </w:rPr>
        <w:t> </w:t>
      </w:r>
      <w:r>
        <w:rPr/>
        <w:t>3</w:t>
      </w:r>
      <w:r>
        <w:rPr>
          <w:spacing w:val="69"/>
          <w:w w:val="150"/>
        </w:rPr>
        <w:t> </w:t>
      </w:r>
      <w:r>
        <w:rPr/>
        <w:t>ATENAS-</w:t>
      </w:r>
      <w:r>
        <w:rPr>
          <w:spacing w:val="-10"/>
        </w:rPr>
        <w:t> </w:t>
      </w:r>
      <w:r>
        <w:rPr/>
        <w:t>CRUCERO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7</w:t>
      </w:r>
      <w:r>
        <w:rPr>
          <w:spacing w:val="-10"/>
        </w:rPr>
        <w:t> </w:t>
      </w:r>
      <w:r>
        <w:rPr/>
        <w:t>DÍAS-</w:t>
      </w:r>
      <w:r>
        <w:rPr>
          <w:spacing w:val="-11"/>
        </w:rPr>
        <w:t> </w:t>
      </w:r>
      <w:r>
        <w:rPr/>
        <w:t>ADRIÁTICO</w:t>
      </w:r>
      <w:r>
        <w:rPr>
          <w:spacing w:val="-10"/>
        </w:rPr>
        <w:t> </w:t>
      </w:r>
      <w:r>
        <w:rPr>
          <w:spacing w:val="-2"/>
        </w:rPr>
        <w:t>SUBLIME</w:t>
      </w:r>
    </w:p>
    <w:p>
      <w:pPr>
        <w:pStyle w:val="BodyText"/>
        <w:spacing w:line="249" w:lineRule="auto"/>
        <w:ind w:left="3128"/>
      </w:pPr>
      <w:r>
        <w:rPr/>
        <w:t>Desayuno.</w:t>
      </w:r>
      <w:r>
        <w:rPr>
          <w:spacing w:val="-2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Pireo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embarcar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Crucero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Islas</w:t>
      </w:r>
      <w:r>
        <w:rPr>
          <w:spacing w:val="-2"/>
        </w:rPr>
        <w:t> </w:t>
      </w:r>
      <w:r>
        <w:rPr/>
        <w:t>Griegas</w:t>
      </w:r>
      <w:r>
        <w:rPr>
          <w:spacing w:val="-2"/>
        </w:rPr>
        <w:t> </w:t>
      </w:r>
      <w:r>
        <w:rPr/>
        <w:t>y Adriático. Cena a bordo.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CEFALONIA</w:t>
      </w:r>
    </w:p>
    <w:p>
      <w:pPr>
        <w:pStyle w:val="BodyText"/>
        <w:ind w:left="3128"/>
      </w:pPr>
      <w:r>
        <w:rPr>
          <w:spacing w:val="-2"/>
        </w:rPr>
        <w:t>Desayuno.</w:t>
      </w:r>
      <w:r>
        <w:rPr>
          <w:spacing w:val="-6"/>
        </w:rPr>
        <w:t> </w:t>
      </w:r>
      <w:r>
        <w:rPr>
          <w:spacing w:val="-2"/>
        </w:rPr>
        <w:t>Llegada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desembarque.</w:t>
      </w:r>
    </w:p>
    <w:p>
      <w:pPr>
        <w:pStyle w:val="BodyText"/>
        <w:spacing w:before="22"/>
      </w:pPr>
    </w:p>
    <w:p>
      <w:pPr>
        <w:pStyle w:val="Heading2"/>
        <w:spacing w:before="1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DUBROVNIK</w:t>
      </w:r>
      <w:r>
        <w:rPr>
          <w:spacing w:val="-6"/>
        </w:rPr>
        <w:t> </w:t>
      </w:r>
      <w:r>
        <w:rPr>
          <w:spacing w:val="-2"/>
        </w:rPr>
        <w:t>(CROACIA)</w:t>
      </w:r>
    </w:p>
    <w:p>
      <w:pPr>
        <w:pStyle w:val="BodyText"/>
        <w:spacing w:line="249" w:lineRule="auto"/>
        <w:ind w:left="3128"/>
      </w:pPr>
      <w:r>
        <w:rPr/>
        <w:t>Desayuno. Llegada a Dubrovnik y desembarque. Tiempo libre para explorar y descubrir la fascinante ciudad costera.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2"/>
        </w:rPr>
        <w:t> </w:t>
      </w:r>
      <w:r>
        <w:rPr/>
        <w:t>6</w:t>
      </w:r>
      <w:r>
        <w:rPr>
          <w:spacing w:val="3"/>
        </w:rPr>
        <w:t> </w:t>
      </w:r>
      <w:r>
        <w:rPr/>
        <w:t>DUBROVNIK</w:t>
      </w:r>
      <w:r>
        <w:rPr>
          <w:spacing w:val="3"/>
        </w:rPr>
        <w:t> </w:t>
      </w:r>
      <w:r>
        <w:rPr/>
        <w:t>(CROACIA)-</w:t>
      </w:r>
      <w:r>
        <w:rPr>
          <w:spacing w:val="2"/>
        </w:rPr>
        <w:t> </w:t>
      </w:r>
      <w:r>
        <w:rPr/>
        <w:t>KOTOR</w:t>
      </w:r>
      <w:r>
        <w:rPr>
          <w:spacing w:val="3"/>
        </w:rPr>
        <w:t> </w:t>
      </w:r>
      <w:r>
        <w:rPr/>
        <w:t>(MONTENEGRO)-</w:t>
      </w:r>
      <w:r>
        <w:rPr>
          <w:spacing w:val="3"/>
        </w:rPr>
        <w:t> </w:t>
      </w:r>
      <w:r>
        <w:rPr/>
        <w:t>BARI</w:t>
      </w:r>
      <w:r>
        <w:rPr>
          <w:spacing w:val="2"/>
        </w:rPr>
        <w:t> </w:t>
      </w:r>
      <w:r>
        <w:rPr>
          <w:spacing w:val="-2"/>
        </w:rPr>
        <w:t>(ITALIA)</w:t>
      </w:r>
    </w:p>
    <w:p>
      <w:pPr>
        <w:pStyle w:val="BodyText"/>
        <w:ind w:left="3128"/>
      </w:pPr>
      <w:r>
        <w:rPr/>
        <w:t>Desayuno.</w:t>
      </w:r>
      <w:r>
        <w:rPr>
          <w:spacing w:val="-5"/>
        </w:rPr>
        <w:t> </w:t>
      </w:r>
      <w:r>
        <w:rPr/>
        <w:t>Llegada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desembarque.</w:t>
      </w:r>
      <w:r>
        <w:rPr>
          <w:spacing w:val="-4"/>
        </w:rPr>
        <w:t> </w:t>
      </w:r>
      <w:r>
        <w:rPr/>
        <w:t>Embarque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tarde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salida</w:t>
      </w:r>
      <w:r>
        <w:rPr>
          <w:spacing w:val="-4"/>
        </w:rPr>
        <w:t> </w:t>
      </w:r>
      <w:r>
        <w:rPr/>
        <w:t>hacia</w:t>
      </w:r>
      <w:r>
        <w:rPr>
          <w:spacing w:val="-5"/>
        </w:rPr>
        <w:t> </w:t>
      </w:r>
      <w:r>
        <w:rPr/>
        <w:t>Bari, </w:t>
      </w:r>
      <w:r>
        <w:rPr>
          <w:spacing w:val="-2"/>
        </w:rPr>
        <w:t>Italia.</w:t>
      </w:r>
    </w:p>
    <w:p>
      <w:pPr>
        <w:pStyle w:val="BodyText"/>
        <w:spacing w:before="22"/>
      </w:pPr>
    </w:p>
    <w:p>
      <w:pPr>
        <w:pStyle w:val="Heading2"/>
      </w:pPr>
      <w:r>
        <w:rPr/>
        <w:t>DÍA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BARI</w:t>
      </w:r>
      <w:r>
        <w:rPr>
          <w:spacing w:val="-8"/>
        </w:rPr>
        <w:t> </w:t>
      </w:r>
      <w:r>
        <w:rPr/>
        <w:t>(ITALIA)-</w:t>
      </w:r>
      <w:r>
        <w:rPr>
          <w:spacing w:val="-9"/>
        </w:rPr>
        <w:t> </w:t>
      </w:r>
      <w:r>
        <w:rPr/>
        <w:t>CORFÚ</w:t>
      </w:r>
      <w:r>
        <w:rPr>
          <w:spacing w:val="-9"/>
        </w:rPr>
        <w:t> </w:t>
      </w:r>
      <w:r>
        <w:rPr>
          <w:spacing w:val="-2"/>
        </w:rPr>
        <w:t>(GRECIA)</w:t>
      </w:r>
    </w:p>
    <w:p>
      <w:pPr>
        <w:pStyle w:val="BodyText"/>
        <w:spacing w:line="249" w:lineRule="auto"/>
        <w:ind w:left="3128" w:right="189"/>
      </w:pPr>
      <w:r>
        <w:rPr/>
        <w:t>Desayuno. Llegada, desembarque y tiempo libre para explorar Bari, y salida por la tarde</w:t>
      </w:r>
      <w:r>
        <w:rPr>
          <w:spacing w:val="40"/>
        </w:rPr>
        <w:t> </w:t>
      </w:r>
      <w:r>
        <w:rPr/>
        <w:t>hacia Corfú.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8</w:t>
      </w:r>
      <w:r>
        <w:rPr>
          <w:spacing w:val="-9"/>
        </w:rPr>
        <w:t> </w:t>
      </w:r>
      <w:r>
        <w:rPr/>
        <w:t>CONRFÚ</w:t>
      </w:r>
      <w:r>
        <w:rPr>
          <w:spacing w:val="-9"/>
        </w:rPr>
        <w:t> </w:t>
      </w:r>
      <w:r>
        <w:rPr/>
        <w:t>(GRECIA)-</w:t>
      </w:r>
      <w:r>
        <w:rPr>
          <w:spacing w:val="-9"/>
        </w:rPr>
        <w:t> </w:t>
      </w:r>
      <w:r>
        <w:rPr/>
        <w:t>KATAKOLO</w:t>
      </w:r>
      <w:r>
        <w:rPr>
          <w:spacing w:val="-9"/>
        </w:rPr>
        <w:t> </w:t>
      </w:r>
      <w:r>
        <w:rPr>
          <w:spacing w:val="-2"/>
        </w:rPr>
        <w:t>(GRECIA)</w:t>
      </w:r>
    </w:p>
    <w:p>
      <w:pPr>
        <w:pStyle w:val="BodyText"/>
        <w:spacing w:line="249" w:lineRule="auto"/>
        <w:ind w:left="3128" w:right="189"/>
      </w:pPr>
      <w:r>
        <w:rPr/>
        <w:t>Desayuno. Desembarque en Corfú y tiempo libre para explorar la isla. Salida por la tarde hacia Katakolo.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182867</wp:posOffset>
            </wp:positionV>
            <wp:extent cx="1435363" cy="434054"/>
            <wp:effectExtent b="0" l="0" r="0" t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0"/>
        <w:ind w:left="360"/>
      </w:pPr>
      <w:r>
        <w:rPr>
          <w:spacing w:val="-4"/>
        </w:rPr>
        <w:t>DÍA</w:t>
      </w:r>
      <w:r>
        <w:rPr>
          <w:spacing w:val="-8"/>
        </w:rPr>
        <w:t> </w:t>
      </w:r>
      <w:r>
        <w:rPr>
          <w:spacing w:val="-4"/>
        </w:rPr>
        <w:t>9</w:t>
      </w:r>
      <w:r>
        <w:rPr>
          <w:spacing w:val="-7"/>
        </w:rPr>
        <w:t> </w:t>
      </w:r>
      <w:r>
        <w:rPr>
          <w:spacing w:val="-4"/>
        </w:rPr>
        <w:t>KATAKOLO</w:t>
      </w:r>
      <w:r>
        <w:rPr>
          <w:spacing w:val="-8"/>
        </w:rPr>
        <w:t> </w:t>
      </w:r>
      <w:r>
        <w:rPr>
          <w:spacing w:val="-4"/>
        </w:rPr>
        <w:t>(GRECIA)</w:t>
      </w:r>
    </w:p>
    <w:p>
      <w:pPr>
        <w:pStyle w:val="BodyText"/>
        <w:ind w:left="360"/>
      </w:pPr>
      <w:r>
        <w:rPr/>
        <w:t>Desayuno.</w:t>
      </w:r>
      <w:r>
        <w:rPr>
          <w:spacing w:val="-3"/>
        </w:rPr>
        <w:t> </w:t>
      </w:r>
      <w:r>
        <w:rPr/>
        <w:t>Desembarque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Katakolo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tiempo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visitar</w:t>
      </w:r>
      <w:r>
        <w:rPr>
          <w:spacing w:val="-3"/>
        </w:rPr>
        <w:t> </w:t>
      </w:r>
      <w:r>
        <w:rPr/>
        <w:t>Olympia.</w:t>
      </w:r>
      <w:r>
        <w:rPr>
          <w:spacing w:val="-3"/>
        </w:rPr>
        <w:t> </w:t>
      </w:r>
      <w:r>
        <w:rPr/>
        <w:t>Embarque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navegación</w:t>
      </w:r>
      <w:r>
        <w:rPr>
          <w:spacing w:val="-3"/>
        </w:rPr>
        <w:t> </w:t>
      </w:r>
      <w:r>
        <w:rPr/>
        <w:t>hacia</w:t>
      </w:r>
      <w:r>
        <w:rPr>
          <w:spacing w:val="-3"/>
        </w:rPr>
        <w:t> </w:t>
      </w:r>
      <w:r>
        <w:rPr>
          <w:spacing w:val="-2"/>
        </w:rPr>
        <w:t>Atenas.</w:t>
      </w:r>
    </w:p>
    <w:p>
      <w:pPr>
        <w:pStyle w:val="BodyText"/>
        <w:spacing w:before="22"/>
      </w:pPr>
    </w:p>
    <w:p>
      <w:pPr>
        <w:pStyle w:val="Heading2"/>
        <w:ind w:left="360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10</w:t>
      </w:r>
      <w:r>
        <w:rPr>
          <w:spacing w:val="-11"/>
        </w:rPr>
        <w:t> </w:t>
      </w:r>
      <w:r>
        <w:rPr>
          <w:spacing w:val="-2"/>
        </w:rPr>
        <w:t>ATENAS</w:t>
      </w:r>
    </w:p>
    <w:p>
      <w:pPr>
        <w:pStyle w:val="BodyText"/>
        <w:ind w:left="360"/>
      </w:pPr>
      <w:r>
        <w:rPr/>
        <w:t>Desayuno.</w:t>
      </w:r>
      <w:r>
        <w:rPr>
          <w:spacing w:val="-5"/>
        </w:rPr>
        <w:t> </w:t>
      </w:r>
      <w:r>
        <w:rPr/>
        <w:t>Llegada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puerto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Atenas, desembarque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Atenas, fin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>
          <w:spacing w:val="-2"/>
        </w:rPr>
        <w:t>servicios.</w:t>
      </w:r>
    </w:p>
    <w:p>
      <w:pPr>
        <w:pStyle w:val="BodyText"/>
        <w:spacing w:before="91"/>
      </w:pPr>
    </w:p>
    <w:p>
      <w:pPr>
        <w:pStyle w:val="Heading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4784" simplePos="0">
            <wp:simplePos x="0" y="0"/>
            <wp:positionH relativeFrom="page">
              <wp:posOffset>2088527</wp:posOffset>
            </wp:positionH>
            <wp:positionV relativeFrom="paragraph">
              <wp:posOffset>45484</wp:posOffset>
            </wp:positionV>
            <wp:extent cx="222415" cy="216890"/>
            <wp:effectExtent b="0" l="0" r="0" t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5296" simplePos="0">
            <wp:simplePos x="0" y="0"/>
            <wp:positionH relativeFrom="page">
              <wp:posOffset>2421966</wp:posOffset>
            </wp:positionH>
            <wp:positionV relativeFrom="paragraph">
              <wp:posOffset>45484</wp:posOffset>
            </wp:positionV>
            <wp:extent cx="218706" cy="216890"/>
            <wp:effectExtent b="0" l="0" r="0" t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00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hotel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horario</w:t>
      </w:r>
      <w:r>
        <w:rPr>
          <w:spacing w:val="6"/>
          <w:sz w:val="22"/>
        </w:rPr>
        <w:t> </w:t>
      </w:r>
      <w:r>
        <w:rPr>
          <w:sz w:val="22"/>
        </w:rPr>
        <w:t>diurno,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llegada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asistencia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Crucero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7</w:t>
      </w:r>
      <w:r>
        <w:rPr>
          <w:spacing w:val="-5"/>
          <w:sz w:val="22"/>
        </w:rPr>
        <w:t> </w:t>
      </w:r>
      <w:r>
        <w:rPr>
          <w:sz w:val="22"/>
        </w:rPr>
        <w:t>noches</w:t>
      </w:r>
      <w:r>
        <w:rPr>
          <w:spacing w:val="-5"/>
          <w:sz w:val="22"/>
        </w:rPr>
        <w:t> </w:t>
      </w:r>
      <w:r>
        <w:rPr>
          <w:sz w:val="22"/>
        </w:rPr>
        <w:t>Adriático</w:t>
      </w:r>
      <w:r>
        <w:rPr>
          <w:spacing w:val="-5"/>
          <w:sz w:val="22"/>
        </w:rPr>
        <w:t> </w:t>
      </w:r>
      <w:r>
        <w:rPr>
          <w:sz w:val="22"/>
        </w:rPr>
        <w:t>Sublime</w:t>
      </w:r>
      <w:r>
        <w:rPr>
          <w:spacing w:val="-5"/>
          <w:sz w:val="22"/>
        </w:rPr>
        <w:t> </w:t>
      </w:r>
      <w:r>
        <w:rPr>
          <w:sz w:val="22"/>
        </w:rPr>
        <w:t>tarifa</w:t>
      </w:r>
      <w:r>
        <w:rPr>
          <w:spacing w:val="-5"/>
          <w:sz w:val="22"/>
        </w:rPr>
        <w:t> </w:t>
      </w:r>
      <w:r>
        <w:rPr>
          <w:sz w:val="22"/>
        </w:rPr>
        <w:t>‘One’</w:t>
      </w:r>
      <w:r>
        <w:rPr>
          <w:spacing w:val="-5"/>
          <w:sz w:val="22"/>
        </w:rPr>
        <w:t> </w:t>
      </w:r>
      <w:r>
        <w:rPr>
          <w:sz w:val="22"/>
        </w:rPr>
        <w:t>Pensión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Completa</w:t>
      </w:r>
    </w:p>
    <w:p>
      <w:pPr>
        <w:pStyle w:val="ListParagraph"/>
        <w:numPr>
          <w:ilvl w:val="0"/>
          <w:numId w:val="2"/>
        </w:numPr>
        <w:tabs>
          <w:tab w:leader="none" w:pos="716" w:val="left"/>
        </w:tabs>
        <w:spacing w:after="0" w:before="11" w:line="240" w:lineRule="auto"/>
        <w:ind w:hanging="360" w:left="716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99"/>
      </w:pPr>
    </w:p>
    <w:p>
      <w:pPr>
        <w:pStyle w:val="Heading1"/>
        <w:spacing w:before="0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4272" simplePos="0">
            <wp:simplePos x="0" y="0"/>
            <wp:positionH relativeFrom="page">
              <wp:posOffset>2844215</wp:posOffset>
            </wp:positionH>
            <wp:positionV relativeFrom="paragraph">
              <wp:posOffset>38910</wp:posOffset>
            </wp:positionV>
            <wp:extent cx="218706" cy="216890"/>
            <wp:effectExtent b="0" l="0" r="0" t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8" cy="222026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8" cy="2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903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98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Tasas portuarias</w:t>
      </w:r>
      <w:r>
        <w:rPr>
          <w:spacing w:val="1"/>
          <w:sz w:val="22"/>
        </w:rPr>
        <w:t> </w:t>
      </w:r>
      <w:r>
        <w:rPr>
          <w:sz w:val="22"/>
        </w:rPr>
        <w:t>&amp; Propinas:</w:t>
      </w:r>
      <w:r>
        <w:rPr>
          <w:spacing w:val="1"/>
          <w:sz w:val="22"/>
        </w:rPr>
        <w:t> </w:t>
      </w:r>
      <w:r>
        <w:rPr>
          <w:sz w:val="22"/>
        </w:rPr>
        <w:t>339 USD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persona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06" w:val="left"/>
        </w:tabs>
        <w:spacing w:after="0" w:before="11" w:line="240" w:lineRule="auto"/>
        <w:ind w:hanging="360" w:left="706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1"/>
      </w:pPr>
    </w:p>
    <w:p>
      <w:pPr>
        <w:pStyle w:val="Heading1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2"/>
        <w:ind w:left="342"/>
      </w:pPr>
      <w:r>
        <w:rPr/>
        <w:t>Precios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dolares</w:t>
      </w:r>
      <w:r>
        <w:rPr>
          <w:spacing w:val="1"/>
        </w:rPr>
        <w:t> </w:t>
      </w:r>
      <w:r>
        <w:rPr/>
        <w:t>(USD).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2"/>
        </w:rPr>
        <w:t> </w:t>
      </w:r>
      <w:r>
        <w:rPr>
          <w:spacing w:val="-2"/>
        </w:rPr>
        <w:t>regular.</w:t>
      </w:r>
    </w:p>
    <w:p>
      <w:pPr>
        <w:pStyle w:val="BodyText"/>
        <w:spacing w:before="0"/>
        <w:rPr>
          <w:sz w:val="12"/>
        </w:rPr>
      </w:pPr>
    </w:p>
    <w:tbl>
      <w:tblPr>
        <w:tblW w:type="auto" w:w="0"/>
        <w:jc w:val="left"/>
        <w:tblInd w:type="dxa" w:w="36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820"/>
        <w:gridCol w:w="2324"/>
        <w:gridCol w:w="2324"/>
        <w:gridCol w:w="2324"/>
      </w:tblGrid>
      <w:tr>
        <w:trPr>
          <w:trHeight w:hRule="atLeast" w:val="561"/>
        </w:trPr>
        <w:tc>
          <w:tcPr>
            <w:tcW w:type="dxa" w:w="3820"/>
            <w:shd w:color="auto" w:fill="E5E8EB" w:val="clear"/>
          </w:tcPr>
          <w:p>
            <w:pPr>
              <w:pStyle w:val="TableParagraph"/>
              <w:spacing w:before="153"/>
              <w:ind w:left="4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2324"/>
            <w:shd w:color="auto" w:fill="E5E8EB" w:val="clear"/>
          </w:tcPr>
          <w:p>
            <w:pPr>
              <w:pStyle w:val="TableParagraph"/>
              <w:spacing w:before="153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448"/>
        </w:trPr>
        <w:tc>
          <w:tcPr>
            <w:tcW w:type="dxa" w:w="3820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324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4"/>
                <w:sz w:val="22"/>
              </w:rPr>
              <w:t>4765</w:t>
            </w:r>
          </w:p>
        </w:tc>
        <w:tc>
          <w:tcPr>
            <w:tcW w:type="dxa" w:w="232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2470</w:t>
            </w:r>
          </w:p>
        </w:tc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2225</w:t>
            </w:r>
          </w:p>
        </w:tc>
      </w:tr>
      <w:tr>
        <w:trPr>
          <w:trHeight w:hRule="atLeast" w:val="448"/>
        </w:trPr>
        <w:tc>
          <w:tcPr>
            <w:tcW w:type="dxa" w:w="3820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324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6230</w:t>
            </w:r>
          </w:p>
        </w:tc>
        <w:tc>
          <w:tcPr>
            <w:tcW w:type="dxa" w:w="232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3200</w:t>
            </w:r>
          </w:p>
        </w:tc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2725</w:t>
            </w:r>
          </w:p>
        </w:tc>
      </w:tr>
      <w:tr>
        <w:trPr>
          <w:trHeight w:hRule="atLeast" w:val="448"/>
        </w:trPr>
        <w:tc>
          <w:tcPr>
            <w:tcW w:type="dxa" w:w="3820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324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6965</w:t>
            </w:r>
          </w:p>
        </w:tc>
        <w:tc>
          <w:tcPr>
            <w:tcW w:type="dxa" w:w="2324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3565</w:t>
            </w:r>
          </w:p>
        </w:tc>
        <w:tc>
          <w:tcPr>
            <w:tcW w:type="dxa" w:w="232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2935</w:t>
            </w:r>
          </w:p>
        </w:tc>
      </w:tr>
    </w:tbl>
    <w:p>
      <w:pPr>
        <w:pStyle w:val="BodyText"/>
        <w:spacing w:before="122"/>
        <w:ind w:left="353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106"/>
      </w:pPr>
    </w:p>
    <w:p>
      <w:pPr>
        <w:pStyle w:val="Heading1"/>
        <w:spacing w:before="0"/>
        <w:ind w:left="375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after="1" w:before="6"/>
        <w:rPr>
          <w:sz w:val="15"/>
        </w:rPr>
      </w:pPr>
    </w:p>
    <w:tbl>
      <w:tblPr>
        <w:tblW w:type="auto" w:w="0"/>
        <w:jc w:val="left"/>
        <w:tblInd w:type="dxa" w:w="38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72"/>
        <w:gridCol w:w="3572"/>
        <w:gridCol w:w="3655"/>
      </w:tblGrid>
      <w:tr>
        <w:trPr>
          <w:trHeight w:hRule="atLeast" w:val="561"/>
        </w:trPr>
        <w:tc>
          <w:tcPr>
            <w:tcW w:type="dxa" w:w="3572"/>
            <w:shd w:color="auto" w:fill="E5E8EB" w:val="clear"/>
          </w:tcPr>
          <w:p>
            <w:pPr>
              <w:pStyle w:val="TableParagraph"/>
              <w:spacing w:before="153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572"/>
            <w:shd w:color="auto" w:fill="E5E8EB" w:val="clear"/>
          </w:tcPr>
          <w:p>
            <w:pPr>
              <w:pStyle w:val="TableParagraph"/>
              <w:spacing w:before="153"/>
              <w:ind w:left="1" w:right="1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3655"/>
            <w:shd w:color="auto" w:fill="E5E8EB" w:val="clear"/>
          </w:tcPr>
          <w:p>
            <w:pPr>
              <w:pStyle w:val="TableParagraph"/>
              <w:spacing w:before="153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CRUCERO</w:t>
            </w:r>
          </w:p>
        </w:tc>
      </w:tr>
      <w:tr>
        <w:trPr>
          <w:trHeight w:hRule="atLeast" w:val="505"/>
        </w:trPr>
        <w:tc>
          <w:tcPr>
            <w:tcW w:type="dxa" w:w="3572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3572"/>
          </w:tcPr>
          <w:p>
            <w:pPr>
              <w:pStyle w:val="TableParagraph"/>
              <w:spacing w:before="125"/>
              <w:ind w:left="1" w:right="1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Jason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3655"/>
          </w:tcPr>
          <w:p>
            <w:pPr>
              <w:pStyle w:val="TableParagraph"/>
              <w:spacing w:before="125"/>
              <w:ind w:left="0"/>
              <w:rPr>
                <w:sz w:val="22"/>
              </w:rPr>
            </w:pPr>
            <w:r>
              <w:rPr>
                <w:sz w:val="22"/>
              </w:rPr>
              <w:t>Camarote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IA</w:t>
            </w:r>
          </w:p>
        </w:tc>
      </w:tr>
      <w:tr>
        <w:trPr>
          <w:trHeight w:hRule="atLeast" w:val="505"/>
        </w:trPr>
        <w:tc>
          <w:tcPr>
            <w:tcW w:type="dxa" w:w="3572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3572"/>
          </w:tcPr>
          <w:p>
            <w:pPr>
              <w:pStyle w:val="TableParagraph"/>
              <w:spacing w:before="125"/>
              <w:ind w:left="1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Titania</w:t>
            </w:r>
          </w:p>
        </w:tc>
        <w:tc>
          <w:tcPr>
            <w:tcW w:type="dxa" w:w="3655"/>
          </w:tcPr>
          <w:p>
            <w:pPr>
              <w:pStyle w:val="TableParagraph"/>
              <w:spacing w:before="125"/>
              <w:ind w:left="0"/>
              <w:rPr>
                <w:sz w:val="22"/>
              </w:rPr>
            </w:pPr>
            <w:r>
              <w:rPr>
                <w:sz w:val="22"/>
              </w:rPr>
              <w:t>Camarote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XA</w:t>
            </w:r>
          </w:p>
        </w:tc>
      </w:tr>
      <w:tr>
        <w:trPr>
          <w:trHeight w:hRule="atLeast" w:val="505"/>
        </w:trPr>
        <w:tc>
          <w:tcPr>
            <w:tcW w:type="dxa" w:w="3572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3572"/>
          </w:tcPr>
          <w:p>
            <w:pPr>
              <w:pStyle w:val="TableParagraph"/>
              <w:spacing w:before="125"/>
              <w:ind w:left="1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Hyatt</w:t>
            </w:r>
          </w:p>
        </w:tc>
        <w:tc>
          <w:tcPr>
            <w:tcW w:type="dxa" w:w="3655"/>
          </w:tcPr>
          <w:p>
            <w:pPr>
              <w:pStyle w:val="TableParagraph"/>
              <w:spacing w:before="125"/>
              <w:ind w:left="0"/>
              <w:rPr>
                <w:sz w:val="22"/>
              </w:rPr>
            </w:pPr>
            <w:r>
              <w:rPr>
                <w:sz w:val="22"/>
              </w:rPr>
              <w:t>Camarote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XB</w:t>
            </w:r>
          </w:p>
        </w:tc>
      </w:tr>
    </w:tbl>
    <w:p>
      <w:pPr>
        <w:pStyle w:val="BodyText"/>
        <w:spacing w:before="8"/>
        <w:rPr>
          <w:sz w:val="19"/>
        </w:rPr>
      </w:pPr>
      <w:r>
        <w:rPr>
          <w:sz w:val="19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3158124</wp:posOffset>
            </wp:positionH>
            <wp:positionV relativeFrom="paragraph">
              <wp:posOffset>159607</wp:posOffset>
            </wp:positionV>
            <wp:extent cx="1442480" cy="614172"/>
            <wp:effectExtent b="0" l="0" r="0" t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80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9"/>
        </w:rPr>
        <w:sectPr>
          <w:pgSz w:h="15840" w:w="12240"/>
          <w:pgMar w:bottom="280" w:left="360" w:right="360" w:top="680"/>
        </w:sectPr>
      </w:pPr>
    </w:p>
    <w:p>
      <w:pPr>
        <w:pStyle w:val="Heading1"/>
        <w:spacing w:before="118"/>
        <w:ind w:left="394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30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4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2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5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3" w:line="249" w:lineRule="auto"/>
        <w:ind w:hanging="360" w:left="726" w:right="351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3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17"/>
      </w:pPr>
    </w:p>
    <w:p>
      <w:pPr>
        <w:pStyle w:val="BodyText"/>
        <w:spacing w:before="0"/>
        <w:ind w:left="37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29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280" w:left="360" w:right="360" w:top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26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259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086" w:hanging="1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912" w:hanging="1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38" w:hanging="1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64" w:hanging="1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90" w:hanging="1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16" w:hanging="1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42" w:hanging="1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68" w:hanging="13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56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8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58"/>
      <w:jc w:val="center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5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2026-04-21T00:46:05Z</dcterms:created>
  <dcterms:modified xsi:type="dcterms:W3CDTF">2026-04-21T00:46:05Z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2026-04-20T00:00:00Z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2026-04-21T00:00:00Z</vt:filetime>
  </property>
  <property fmtid="{D5CDD505-2E9C-101B-9397-08002B2CF9AE}" name="NXPowerLiteLastOptimized" pid="6">
    <vt:lpwstr>102596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