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33"/>
        <w:rPr>
          <w:sz w:val="74"/>
        </w:rPr>
      </w:pPr>
      <w:r>
        <w:rPr>
          <w:sz w:val="7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369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369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w w:val="105"/>
        </w:rPr>
        <w:t>TÍPICO</w:t>
      </w:r>
      <w:r>
        <w:rPr>
          <w:color w:val="059ED8"/>
          <w:spacing w:val="38"/>
          <w:w w:val="105"/>
        </w:rPr>
        <w:t> </w:t>
      </w:r>
      <w:r>
        <w:rPr>
          <w:color w:val="059ED8"/>
          <w:spacing w:val="10"/>
          <w:w w:val="105"/>
        </w:rPr>
        <w:t>CUBANO</w:t>
      </w:r>
      <w:r>
        <w:rPr>
          <w:color w:val="059ED8"/>
          <w:spacing w:val="38"/>
          <w:w w:val="105"/>
        </w:rPr>
        <w:t> </w:t>
      </w:r>
      <w:r>
        <w:rPr>
          <w:color w:val="059ED8"/>
          <w:spacing w:val="-4"/>
          <w:w w:val="105"/>
        </w:rPr>
        <w:t>2026</w:t>
      </w:r>
    </w:p>
    <w:p>
      <w:pPr>
        <w:spacing w:before="220" w:line="249" w:lineRule="auto"/>
        <w:ind w:firstLine="0" w:left="2827" w:right="85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3103250</wp:posOffset>
                </wp:positionH>
                <wp:positionV relativeFrom="paragraph">
                  <wp:posOffset>168709</wp:posOffset>
                </wp:positionV>
                <wp:extent cx="1270" cy="9398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39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3980" w="0">
                              <a:moveTo>
                                <a:pt x="0" y="0"/>
                              </a:moveTo>
                              <a:lnTo>
                                <a:pt x="0" y="93560"/>
                              </a:lnTo>
                            </a:path>
                          </a:pathLst>
                        </a:custGeom>
                        <a:ln w="10871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4074337</wp:posOffset>
                </wp:positionH>
                <wp:positionV relativeFrom="paragraph">
                  <wp:posOffset>168067</wp:posOffset>
                </wp:positionV>
                <wp:extent cx="1270" cy="9398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39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3980" w="0">
                              <a:moveTo>
                                <a:pt x="0" y="0"/>
                              </a:moveTo>
                              <a:lnTo>
                                <a:pt x="0" y="93560"/>
                              </a:lnTo>
                            </a:path>
                          </a:pathLst>
                        </a:custGeom>
                        <a:ln w="10871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712" simplePos="0">
                <wp:simplePos x="0" y="0"/>
                <wp:positionH relativeFrom="page">
                  <wp:posOffset>4682737</wp:posOffset>
                </wp:positionH>
                <wp:positionV relativeFrom="paragraph">
                  <wp:posOffset>168067</wp:posOffset>
                </wp:positionV>
                <wp:extent cx="1270" cy="9398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39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3980" w="0">
                              <a:moveTo>
                                <a:pt x="0" y="0"/>
                              </a:moveTo>
                              <a:lnTo>
                                <a:pt x="0" y="93560"/>
                              </a:lnTo>
                            </a:path>
                          </a:pathLst>
                        </a:custGeom>
                        <a:ln w="10871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2224" simplePos="0">
                <wp:simplePos x="0" y="0"/>
                <wp:positionH relativeFrom="page">
                  <wp:posOffset>5610637</wp:posOffset>
                </wp:positionH>
                <wp:positionV relativeFrom="paragraph">
                  <wp:posOffset>168067</wp:posOffset>
                </wp:positionV>
                <wp:extent cx="1270" cy="9398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39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3980" w="0">
                              <a:moveTo>
                                <a:pt x="0" y="0"/>
                              </a:moveTo>
                              <a:lnTo>
                                <a:pt x="0" y="93560"/>
                              </a:lnTo>
                            </a:path>
                          </a:pathLst>
                        </a:custGeom>
                        <a:ln w="10871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2736" simplePos="0">
                <wp:simplePos x="0" y="0"/>
                <wp:positionH relativeFrom="page">
                  <wp:posOffset>6333561</wp:posOffset>
                </wp:positionH>
                <wp:positionV relativeFrom="paragraph">
                  <wp:posOffset>168067</wp:posOffset>
                </wp:positionV>
                <wp:extent cx="1270" cy="9398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39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3980" w="0">
                              <a:moveTo>
                                <a:pt x="0" y="0"/>
                              </a:moveTo>
                              <a:lnTo>
                                <a:pt x="0" y="93560"/>
                              </a:lnTo>
                            </a:path>
                          </a:pathLst>
                        </a:custGeom>
                        <a:ln w="10871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HABANA</w:t>
      </w:r>
      <w:r>
        <w:rPr>
          <w:spacing w:val="40"/>
          <w:sz w:val="20"/>
        </w:rPr>
        <w:t> </w:t>
      </w:r>
      <w:r>
        <w:rPr>
          <w:sz w:val="20"/>
        </w:rPr>
        <w:t>LAS</w:t>
      </w:r>
      <w:r>
        <w:rPr>
          <w:spacing w:val="-12"/>
          <w:sz w:val="20"/>
        </w:rPr>
        <w:t> </w:t>
      </w:r>
      <w:r>
        <w:rPr>
          <w:sz w:val="20"/>
        </w:rPr>
        <w:t>TERRAZAS</w:t>
      </w:r>
      <w:r>
        <w:rPr>
          <w:spacing w:val="51"/>
          <w:sz w:val="20"/>
        </w:rPr>
        <w:t> </w:t>
      </w:r>
      <w:r>
        <w:rPr>
          <w:sz w:val="20"/>
        </w:rPr>
        <w:t>VIÑALES</w:t>
      </w:r>
      <w:r>
        <w:rPr>
          <w:spacing w:val="51"/>
          <w:sz w:val="20"/>
        </w:rPr>
        <w:t> </w:t>
      </w:r>
      <w:r>
        <w:rPr>
          <w:sz w:val="20"/>
        </w:rPr>
        <w:t>SANTA</w:t>
      </w:r>
      <w:r>
        <w:rPr>
          <w:spacing w:val="-13"/>
          <w:sz w:val="20"/>
        </w:rPr>
        <w:t> </w:t>
      </w:r>
      <w:r>
        <w:rPr>
          <w:sz w:val="20"/>
        </w:rPr>
        <w:t>CLARA</w:t>
      </w:r>
      <w:r>
        <w:rPr>
          <w:spacing w:val="52"/>
          <w:sz w:val="20"/>
        </w:rPr>
        <w:t> </w:t>
      </w:r>
      <w:r>
        <w:rPr>
          <w:sz w:val="20"/>
        </w:rPr>
        <w:t>TRINIDAD</w:t>
      </w:r>
      <w:r>
        <w:rPr>
          <w:spacing w:val="51"/>
          <w:sz w:val="20"/>
        </w:rPr>
        <w:t> </w:t>
      </w:r>
      <w:r>
        <w:rPr>
          <w:sz w:val="20"/>
        </w:rPr>
        <w:t>CIENFUEGOS </w:t>
      </w:r>
      <w:r>
        <w:rPr>
          <w:spacing w:val="-2"/>
          <w:sz w:val="20"/>
        </w:rPr>
        <w:t>VARADERO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2438172</wp:posOffset>
                </wp:positionH>
                <wp:positionV relativeFrom="paragraph">
                  <wp:posOffset>214772</wp:posOffset>
                </wp:positionV>
                <wp:extent cx="4651375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6513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651375">
                              <a:moveTo>
                                <a:pt x="0" y="0"/>
                              </a:moveTo>
                              <a:lnTo>
                                <a:pt x="46511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6"/>
        <w:ind w:firstLine="0" w:left="2827" w:right="85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08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2"/>
        <w:ind w:firstLine="0" w:left="2827" w:right="85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martes</w:t>
      </w:r>
      <w:r>
        <w:rPr>
          <w:spacing w:val="-4"/>
          <w:sz w:val="20"/>
        </w:rPr>
        <w:t> </w:t>
      </w:r>
      <w:r>
        <w:rPr>
          <w:sz w:val="20"/>
        </w:rPr>
        <w:t>hasta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31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Octubre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2026</w:t>
      </w:r>
    </w:p>
    <w:p>
      <w:pPr>
        <w:pStyle w:val="BodyText"/>
        <w:spacing w:before="8"/>
        <w:rPr>
          <w:sz w:val="6"/>
        </w:rPr>
      </w:pPr>
      <w:r>
        <w:rPr>
          <w:sz w:val="6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2438172</wp:posOffset>
                </wp:positionH>
                <wp:positionV relativeFrom="paragraph">
                  <wp:posOffset>64138</wp:posOffset>
                </wp:positionV>
                <wp:extent cx="4651375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6513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651375">
                              <a:moveTo>
                                <a:pt x="0" y="0"/>
                              </a:moveTo>
                              <a:lnTo>
                                <a:pt x="46511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21"/>
        <w:rPr>
          <w:sz w:val="40"/>
        </w:rPr>
      </w:pPr>
    </w:p>
    <w:p>
      <w:pPr>
        <w:pStyle w:val="Heading1"/>
        <w:ind w:left="3121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52"/>
        <w:ind w:left="3121"/>
      </w:pPr>
      <w:r>
        <w:rPr>
          <w:color w:val="AC1917"/>
        </w:rPr>
        <w:t>*</w:t>
      </w:r>
      <w:r>
        <w:rPr>
          <w:color w:val="AC1917"/>
          <w:spacing w:val="-1"/>
        </w:rPr>
        <w:t> </w:t>
      </w:r>
      <w:r>
        <w:rPr>
          <w:color w:val="020203"/>
        </w:rPr>
        <w:t>Opera</w:t>
      </w:r>
      <w:r>
        <w:rPr>
          <w:color w:val="020203"/>
          <w:spacing w:val="2"/>
        </w:rPr>
        <w:t> </w:t>
      </w:r>
      <w:r>
        <w:rPr>
          <w:color w:val="020203"/>
        </w:rPr>
        <w:t>mínimo</w:t>
      </w:r>
      <w:r>
        <w:rPr>
          <w:color w:val="020203"/>
          <w:spacing w:val="1"/>
        </w:rPr>
        <w:t> </w:t>
      </w:r>
      <w:r>
        <w:rPr>
          <w:color w:val="020203"/>
        </w:rPr>
        <w:t>con</w:t>
      </w:r>
      <w:r>
        <w:rPr>
          <w:color w:val="020203"/>
          <w:spacing w:val="2"/>
        </w:rPr>
        <w:t> </w:t>
      </w:r>
      <w:r>
        <w:rPr>
          <w:color w:val="020203"/>
        </w:rPr>
        <w:t>2</w:t>
      </w:r>
      <w:r>
        <w:rPr>
          <w:color w:val="020203"/>
          <w:spacing w:val="2"/>
        </w:rPr>
        <w:t> </w:t>
      </w:r>
      <w:r>
        <w:rPr>
          <w:color w:val="020203"/>
          <w:spacing w:val="-2"/>
        </w:rPr>
        <w:t>pasajeros.</w:t>
      </w:r>
    </w:p>
    <w:p>
      <w:pPr>
        <w:pStyle w:val="BodyText"/>
        <w:spacing w:before="69"/>
      </w:pPr>
    </w:p>
    <w:p>
      <w:pPr>
        <w:pStyle w:val="BodyText"/>
        <w:spacing w:before="0"/>
        <w:ind w:left="3125"/>
      </w:pPr>
      <w:r>
        <w:rPr>
          <w:w w:val="105"/>
        </w:rPr>
        <w:t>Día</w:t>
      </w:r>
      <w:r>
        <w:rPr>
          <w:spacing w:val="-8"/>
          <w:w w:val="105"/>
        </w:rPr>
        <w:t> </w:t>
      </w:r>
      <w:r>
        <w:rPr>
          <w:w w:val="105"/>
        </w:rPr>
        <w:t>1</w:t>
      </w:r>
      <w:r>
        <w:rPr>
          <w:spacing w:val="-8"/>
          <w:w w:val="105"/>
        </w:rPr>
        <w:t> </w:t>
      </w:r>
      <w:r>
        <w:rPr>
          <w:w w:val="105"/>
        </w:rPr>
        <w:t>mar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Habana</w:t>
      </w:r>
    </w:p>
    <w:p>
      <w:pPr>
        <w:pStyle w:val="BodyText"/>
        <w:ind w:left="3125"/>
      </w:pPr>
      <w:r>
        <w:rPr/>
        <w:t>Llegada</w:t>
      </w:r>
      <w:r>
        <w:rPr>
          <w:spacing w:val="13"/>
        </w:rPr>
        <w:t> </w:t>
      </w:r>
      <w:r>
        <w:rPr/>
        <w:t>al</w:t>
      </w:r>
      <w:r>
        <w:rPr>
          <w:spacing w:val="13"/>
        </w:rPr>
        <w:t> </w:t>
      </w:r>
      <w:r>
        <w:rPr/>
        <w:t>Aeropuerto</w:t>
      </w:r>
      <w:r>
        <w:rPr>
          <w:spacing w:val="13"/>
        </w:rPr>
        <w:t> </w:t>
      </w:r>
      <w:r>
        <w:rPr/>
        <w:t>Internacional</w:t>
      </w:r>
      <w:r>
        <w:rPr>
          <w:spacing w:val="13"/>
        </w:rPr>
        <w:t> </w:t>
      </w:r>
      <w:r>
        <w:rPr/>
        <w:t>José</w:t>
      </w:r>
      <w:r>
        <w:rPr>
          <w:spacing w:val="13"/>
        </w:rPr>
        <w:t> </w:t>
      </w:r>
      <w:r>
        <w:rPr/>
        <w:t>Martí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/>
        <w:t>Habana</w:t>
      </w:r>
      <w:r>
        <w:rPr>
          <w:spacing w:val="13"/>
        </w:rPr>
        <w:t> </w:t>
      </w:r>
      <w:r>
        <w:rPr/>
        <w:t>y</w:t>
      </w:r>
      <w:r>
        <w:rPr>
          <w:spacing w:val="13"/>
        </w:rPr>
        <w:t> </w:t>
      </w:r>
      <w:r>
        <w:rPr/>
        <w:t>traslado</w:t>
      </w:r>
      <w:r>
        <w:rPr>
          <w:spacing w:val="14"/>
        </w:rPr>
        <w:t> </w:t>
      </w:r>
      <w:r>
        <w:rPr/>
        <w:t>hasta</w:t>
      </w:r>
      <w:r>
        <w:rPr>
          <w:spacing w:val="13"/>
        </w:rPr>
        <w:t> </w:t>
      </w:r>
      <w:r>
        <w:rPr/>
        <w:t>el</w:t>
      </w:r>
      <w:r>
        <w:rPr>
          <w:spacing w:val="48"/>
        </w:rPr>
        <w:t>  </w:t>
      </w:r>
      <w:r>
        <w:rPr>
          <w:spacing w:val="-2"/>
        </w:rPr>
        <w:t>hotel.</w:t>
      </w:r>
    </w:p>
    <w:p>
      <w:pPr>
        <w:pStyle w:val="BodyText"/>
        <w:ind w:left="3125"/>
      </w:pPr>
      <w:r>
        <w:rPr>
          <w:spacing w:val="-2"/>
          <w:w w:val="105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before="0"/>
        <w:ind w:left="3125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2</w:t>
      </w:r>
      <w:r>
        <w:rPr>
          <w:spacing w:val="-14"/>
          <w:w w:val="105"/>
        </w:rPr>
        <w:t> </w:t>
      </w:r>
      <w:r>
        <w:rPr>
          <w:w w:val="105"/>
        </w:rPr>
        <w:t>mié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Habana</w:t>
      </w:r>
    </w:p>
    <w:p>
      <w:pPr>
        <w:pStyle w:val="BodyText"/>
        <w:spacing w:line="249" w:lineRule="auto"/>
        <w:ind w:left="3125" w:right="373"/>
        <w:jc w:val="both"/>
      </w:pPr>
      <w:r>
        <w:rPr/>
        <w:t>Desayuno en el hotel. A las 08.30 am</w:t>
      </w:r>
      <w:r>
        <w:rPr>
          <w:spacing w:val="80"/>
        </w:rPr>
        <w:t> </w:t>
      </w:r>
      <w:r>
        <w:rPr/>
        <w:t>recogida en el hotel y salida hacia la Habana Vieja. Visita al Museo del Ron, una oportunidad de acercarse al proceso de elaboración del ron, </w:t>
      </w:r>
      <w:r>
        <w:rPr>
          <w:w w:val="105"/>
        </w:rPr>
        <w:t>famoso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8"/>
          <w:w w:val="105"/>
        </w:rPr>
        <w:t> </w:t>
      </w:r>
      <w:r>
        <w:rPr>
          <w:w w:val="105"/>
        </w:rPr>
        <w:t>su</w:t>
      </w:r>
      <w:r>
        <w:rPr>
          <w:spacing w:val="-8"/>
          <w:w w:val="105"/>
        </w:rPr>
        <w:t> </w:t>
      </w:r>
      <w:r>
        <w:rPr>
          <w:w w:val="105"/>
        </w:rPr>
        <w:t>calidad.</w:t>
      </w:r>
      <w:r>
        <w:rPr>
          <w:spacing w:val="-8"/>
          <w:w w:val="105"/>
        </w:rPr>
        <w:t> </w:t>
      </w:r>
      <w:r>
        <w:rPr>
          <w:w w:val="105"/>
        </w:rPr>
        <w:t>Continuación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pie,</w:t>
      </w:r>
      <w:r>
        <w:rPr>
          <w:spacing w:val="-8"/>
          <w:w w:val="105"/>
        </w:rPr>
        <w:t> </w:t>
      </w:r>
      <w:r>
        <w:rPr>
          <w:w w:val="105"/>
        </w:rPr>
        <w:t>visitando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Plaza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Catedral,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Plaza</w:t>
      </w:r>
      <w:r>
        <w:rPr>
          <w:spacing w:val="-8"/>
          <w:w w:val="105"/>
        </w:rPr>
        <w:t> </w:t>
      </w:r>
      <w:r>
        <w:rPr>
          <w:w w:val="105"/>
        </w:rPr>
        <w:t>de Armas, la Plaza San Francisco de Asís y continuar por la famosa Calle de Obispo con </w:t>
      </w:r>
      <w:r>
        <w:rPr/>
        <w:t>parada en el Bar Floridita y degustar el sabroso Daiquirí, famoso coctel cubano que Ernest Hemingway</w:t>
      </w:r>
      <w:r>
        <w:rPr>
          <w:spacing w:val="-4"/>
        </w:rPr>
        <w:t> </w:t>
      </w:r>
      <w:r>
        <w:rPr/>
        <w:t>tomaba</w:t>
      </w:r>
      <w:r>
        <w:rPr>
          <w:spacing w:val="-4"/>
        </w:rPr>
        <w:t> </w:t>
      </w:r>
      <w:r>
        <w:rPr/>
        <w:t>regularmente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este</w:t>
      </w:r>
      <w:r>
        <w:rPr>
          <w:spacing w:val="-4"/>
        </w:rPr>
        <w:t> </w:t>
      </w:r>
      <w:r>
        <w:rPr/>
        <w:t>bar.</w:t>
      </w:r>
      <w:r>
        <w:rPr>
          <w:spacing w:val="-4"/>
        </w:rPr>
        <w:t> </w:t>
      </w:r>
      <w:r>
        <w:rPr/>
        <w:t>Almuerzo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restaurante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ciudad,</w:t>
      </w:r>
      <w:r>
        <w:rPr>
          <w:spacing w:val="-4"/>
        </w:rPr>
        <w:t> </w:t>
      </w:r>
      <w:r>
        <w:rPr/>
        <w:t>dónde </w:t>
      </w:r>
      <w:r>
        <w:rPr>
          <w:w w:val="105"/>
        </w:rPr>
        <w:t>disfrutará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un</w:t>
      </w:r>
      <w:r>
        <w:rPr>
          <w:spacing w:val="-3"/>
          <w:w w:val="105"/>
        </w:rPr>
        <w:t> </w:t>
      </w:r>
      <w:r>
        <w:rPr>
          <w:w w:val="105"/>
        </w:rPr>
        <w:t>plato</w:t>
      </w:r>
      <w:r>
        <w:rPr>
          <w:spacing w:val="-4"/>
          <w:w w:val="105"/>
        </w:rPr>
        <w:t> </w:t>
      </w:r>
      <w:r>
        <w:rPr>
          <w:w w:val="105"/>
        </w:rPr>
        <w:t>típico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comida</w:t>
      </w:r>
      <w:r>
        <w:rPr>
          <w:spacing w:val="-3"/>
          <w:w w:val="105"/>
        </w:rPr>
        <w:t> </w:t>
      </w:r>
      <w:r>
        <w:rPr>
          <w:w w:val="105"/>
        </w:rPr>
        <w:t>cubana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podrá</w:t>
      </w:r>
      <w:r>
        <w:rPr>
          <w:spacing w:val="-3"/>
          <w:w w:val="105"/>
        </w:rPr>
        <w:t> </w:t>
      </w:r>
      <w:r>
        <w:rPr>
          <w:w w:val="105"/>
        </w:rPr>
        <w:t>degustar</w:t>
      </w:r>
      <w:r>
        <w:rPr>
          <w:spacing w:val="-3"/>
          <w:w w:val="105"/>
        </w:rPr>
        <w:t> </w:t>
      </w:r>
      <w:r>
        <w:rPr>
          <w:w w:val="105"/>
        </w:rPr>
        <w:t>un</w:t>
      </w:r>
      <w:r>
        <w:rPr>
          <w:spacing w:val="-3"/>
          <w:w w:val="105"/>
        </w:rPr>
        <w:t> </w:t>
      </w:r>
      <w:r>
        <w:rPr>
          <w:w w:val="105"/>
        </w:rPr>
        <w:t>delicioso</w:t>
      </w:r>
      <w:r>
        <w:rPr>
          <w:spacing w:val="-3"/>
          <w:w w:val="105"/>
        </w:rPr>
        <w:t> </w:t>
      </w:r>
      <w:r>
        <w:rPr>
          <w:w w:val="105"/>
        </w:rPr>
        <w:t>Mojito. </w:t>
      </w:r>
      <w:r>
        <w:rPr/>
        <w:t>Después del almuerzo recorrido panorámico por la Habana moderna en autos clásicos por la Quinta Avenida, Malecón Habanero, Plaza de la Revolución y visita al Hotel Nacional, </w:t>
      </w:r>
      <w:r>
        <w:rPr>
          <w:w w:val="105"/>
        </w:rPr>
        <w:t>joya de la hoteleria en Cuba. Continuación hacia el Callejón de Hammel para conocer sobre el sincretismo religioso en Cuba y la influencia de la cultura africana en nuestra identidad.</w:t>
      </w:r>
      <w:r>
        <w:rPr>
          <w:spacing w:val="-1"/>
          <w:w w:val="105"/>
        </w:rPr>
        <w:t> </w:t>
      </w:r>
      <w:r>
        <w:rPr>
          <w:w w:val="105"/>
        </w:rPr>
        <w:t>Regreso</w:t>
      </w:r>
      <w:r>
        <w:rPr>
          <w:spacing w:val="-1"/>
          <w:w w:val="105"/>
        </w:rPr>
        <w:t> </w:t>
      </w:r>
      <w:r>
        <w:rPr>
          <w:w w:val="105"/>
        </w:rPr>
        <w:t>al</w:t>
      </w:r>
      <w:r>
        <w:rPr>
          <w:spacing w:val="-1"/>
          <w:w w:val="105"/>
        </w:rPr>
        <w:t> </w:t>
      </w:r>
      <w:r>
        <w:rPr>
          <w:w w:val="105"/>
        </w:rPr>
        <w:t>hotel.</w:t>
      </w:r>
      <w:r>
        <w:rPr>
          <w:spacing w:val="-1"/>
          <w:w w:val="105"/>
        </w:rPr>
        <w:t> </w:t>
      </w:r>
      <w:r>
        <w:rPr>
          <w:w w:val="105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before="0"/>
        <w:ind w:left="3125"/>
        <w:jc w:val="both"/>
      </w:pPr>
      <w:r>
        <w:rPr>
          <w:w w:val="105"/>
        </w:rPr>
        <w:t>Día</w:t>
      </w:r>
      <w:r>
        <w:rPr>
          <w:spacing w:val="-9"/>
          <w:w w:val="105"/>
        </w:rPr>
        <w:t> </w:t>
      </w:r>
      <w:r>
        <w:rPr>
          <w:w w:val="105"/>
        </w:rPr>
        <w:t>3</w:t>
      </w:r>
      <w:r>
        <w:rPr>
          <w:spacing w:val="-9"/>
          <w:w w:val="105"/>
        </w:rPr>
        <w:t> </w:t>
      </w:r>
      <w:r>
        <w:rPr>
          <w:w w:val="105"/>
        </w:rPr>
        <w:t>jue</w:t>
      </w:r>
      <w:r>
        <w:rPr>
          <w:spacing w:val="-8"/>
          <w:w w:val="105"/>
        </w:rPr>
        <w:t> </w:t>
      </w:r>
      <w:r>
        <w:rPr>
          <w:w w:val="105"/>
        </w:rPr>
        <w:t>Habana/</w:t>
      </w:r>
      <w:r>
        <w:rPr>
          <w:spacing w:val="-9"/>
          <w:w w:val="105"/>
        </w:rPr>
        <w:t> </w:t>
      </w:r>
      <w:r>
        <w:rPr>
          <w:w w:val="105"/>
        </w:rPr>
        <w:t>Las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Terrazas/Viñales</w:t>
      </w:r>
    </w:p>
    <w:p>
      <w:pPr>
        <w:pStyle w:val="BodyText"/>
        <w:spacing w:line="249" w:lineRule="auto"/>
        <w:ind w:left="3125" w:right="372"/>
        <w:jc w:val="both"/>
      </w:pPr>
      <w:r>
        <w:rPr/>
        <w:t>Desayuno en el hotel. Salida hacia las Terrazas para disfrutar de la Excursión Comunidad, naturaleza e historia, que incluye almuerzo. Visita a los Cafetales franceses y tiempo libre en el río San Juan. Alojamiento y cena en hotel.</w:t>
      </w:r>
    </w:p>
    <w:p>
      <w:pPr>
        <w:pStyle w:val="BodyText"/>
        <w:spacing w:before="14"/>
      </w:pPr>
    </w:p>
    <w:p>
      <w:pPr>
        <w:pStyle w:val="BodyText"/>
        <w:spacing w:before="0"/>
        <w:ind w:left="3125"/>
        <w:jc w:val="both"/>
      </w:pPr>
      <w:r>
        <w:rPr/>
        <w:t>Día</w:t>
      </w:r>
      <w:r>
        <w:rPr>
          <w:spacing w:val="-4"/>
        </w:rPr>
        <w:t> </w:t>
      </w:r>
      <w:r>
        <w:rPr/>
        <w:t>4</w:t>
      </w:r>
      <w:r>
        <w:rPr>
          <w:spacing w:val="-4"/>
        </w:rPr>
        <w:t> </w:t>
      </w:r>
      <w:r>
        <w:rPr/>
        <w:t>vie</w:t>
      </w:r>
      <w:r>
        <w:rPr>
          <w:spacing w:val="-4"/>
        </w:rPr>
        <w:t> </w:t>
      </w:r>
      <w:r>
        <w:rPr>
          <w:spacing w:val="-2"/>
        </w:rPr>
        <w:t>Viñales/Habana</w:t>
      </w:r>
    </w:p>
    <w:p>
      <w:pPr>
        <w:pStyle w:val="BodyText"/>
        <w:spacing w:line="249" w:lineRule="auto"/>
        <w:ind w:left="3125" w:right="373"/>
        <w:jc w:val="both"/>
      </w:pPr>
      <w:r>
        <w:rPr/>
        <w:t>Desayuno en el hotel. Recorrido por Viñales para disfrutar de un día campestre cubano. Visita a la Casa del Veguero, para conocer sobre el tabaco cubano. Continuación a la Cueva del Indio con un paseo en bote y vista al Mural de la Prehistoria. Almuerzo en un Restaurante local, donde podrá disfrutar de una deliciosa comida criolla. Visita al Mirador de los Jazmines. Salida hacia La Habana. Alojamiento y cena en el hotel.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61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4028225</wp:posOffset>
            </wp:positionH>
            <wp:positionV relativeFrom="paragraph">
              <wp:posOffset>263512</wp:posOffset>
            </wp:positionV>
            <wp:extent cx="1435363" cy="434054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63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6"/>
        <w:ind w:left="360"/>
        <w:jc w:val="both"/>
      </w:pPr>
      <w:r>
        <w:rPr>
          <w:w w:val="105"/>
        </w:rPr>
        <w:t>Día</w:t>
      </w:r>
      <w:r>
        <w:rPr>
          <w:spacing w:val="-5"/>
          <w:w w:val="105"/>
        </w:rPr>
        <w:t> </w:t>
      </w:r>
      <w:r>
        <w:rPr>
          <w:w w:val="105"/>
        </w:rPr>
        <w:t>5</w:t>
      </w:r>
      <w:r>
        <w:rPr>
          <w:spacing w:val="-5"/>
          <w:w w:val="105"/>
        </w:rPr>
        <w:t> </w:t>
      </w:r>
      <w:r>
        <w:rPr>
          <w:w w:val="105"/>
        </w:rPr>
        <w:t>sáb</w:t>
      </w:r>
      <w:r>
        <w:rPr>
          <w:spacing w:val="-5"/>
          <w:w w:val="105"/>
        </w:rPr>
        <w:t> </w:t>
      </w:r>
      <w:r>
        <w:rPr>
          <w:w w:val="105"/>
        </w:rPr>
        <w:t>Habana/Santa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Clara/Trinidad</w:t>
      </w:r>
    </w:p>
    <w:p>
      <w:pPr>
        <w:pStyle w:val="BodyText"/>
        <w:spacing w:before="12" w:line="249" w:lineRule="auto"/>
        <w:ind w:left="360" w:right="358"/>
        <w:jc w:val="both"/>
      </w:pPr>
      <w:r>
        <w:rPr/>
        <w:t>Desayuno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salida</w:t>
      </w:r>
      <w:r>
        <w:rPr>
          <w:spacing w:val="-4"/>
        </w:rPr>
        <w:t> </w:t>
      </w:r>
      <w:r>
        <w:rPr/>
        <w:t>hacia</w:t>
      </w:r>
      <w:r>
        <w:rPr>
          <w:spacing w:val="-4"/>
        </w:rPr>
        <w:t> </w:t>
      </w:r>
      <w:r>
        <w:rPr/>
        <w:t>Trinidad.</w:t>
      </w:r>
      <w:r>
        <w:rPr>
          <w:spacing w:val="-4"/>
        </w:rPr>
        <w:t> </w:t>
      </w:r>
      <w:r>
        <w:rPr/>
        <w:t>Visita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Memorial</w:t>
      </w:r>
      <w:r>
        <w:rPr>
          <w:spacing w:val="-4"/>
        </w:rPr>
        <w:t> </w:t>
      </w:r>
      <w:r>
        <w:rPr/>
        <w:t>Ernesto</w:t>
      </w:r>
      <w:r>
        <w:rPr>
          <w:spacing w:val="-4"/>
        </w:rPr>
        <w:t> </w:t>
      </w:r>
      <w:r>
        <w:rPr/>
        <w:t>Guevara</w:t>
      </w:r>
      <w:r>
        <w:rPr>
          <w:spacing w:val="80"/>
        </w:rPr>
        <w:t> </w:t>
      </w:r>
      <w:r>
        <w:rPr/>
        <w:t>(Che)</w:t>
      </w:r>
      <w:r>
        <w:rPr>
          <w:spacing w:val="40"/>
        </w:rPr>
        <w:t> </w:t>
      </w:r>
      <w:r>
        <w:rPr/>
        <w:t>y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tren</w:t>
      </w:r>
      <w:r>
        <w:rPr>
          <w:spacing w:val="-4"/>
        </w:rPr>
        <w:t> </w:t>
      </w:r>
      <w:r>
        <w:rPr/>
        <w:t>blindado.</w:t>
      </w:r>
      <w:r>
        <w:rPr>
          <w:spacing w:val="-4"/>
        </w:rPr>
        <w:t> </w:t>
      </w:r>
      <w:r>
        <w:rPr/>
        <w:t>Almuerzo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restaurante local.</w:t>
      </w:r>
      <w:r>
        <w:rPr>
          <w:spacing w:val="40"/>
        </w:rPr>
        <w:t> </w:t>
      </w:r>
      <w:r>
        <w:rPr/>
        <w:t>Continuación del recorrido hacia Trinidad. Alojamiento y cena en el hotel.</w:t>
      </w:r>
    </w:p>
    <w:p>
      <w:pPr>
        <w:pStyle w:val="BodyText"/>
        <w:spacing w:before="12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6</w:t>
      </w:r>
      <w:r>
        <w:rPr>
          <w:spacing w:val="-12"/>
          <w:w w:val="105"/>
        </w:rPr>
        <w:t> </w:t>
      </w:r>
      <w:r>
        <w:rPr>
          <w:w w:val="105"/>
        </w:rPr>
        <w:t>dom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Trinidad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 en el Hotel. Recorrido por la Ciudad de Trinidad con visita a la Plaza Mayor, la Casa Santander, el Museo Palacio Cantero. Visita al bar la Canchánchara, para degustar del famoso cóctel cubano de mismo nombre.</w:t>
      </w:r>
      <w:r>
        <w:rPr>
          <w:spacing w:val="40"/>
        </w:rPr>
        <w:t> </w:t>
      </w:r>
      <w:r>
        <w:rPr/>
        <w:t>Excursión al valle de los ingenios para conocer sobre el cultivo de la</w:t>
      </w:r>
      <w:r>
        <w:rPr>
          <w:spacing w:val="80"/>
          <w:w w:val="150"/>
        </w:rPr>
        <w:t> </w:t>
      </w:r>
      <w:r>
        <w:rPr/>
        <w:t>caña de azúcar. Visita a Manaca a Iznaga, dónde podrá disfrutar de un delicioso guarapo (opcional) bebida dulce y refrescante muy auténtica de Cuba. Almuerzo. Traslado de los clientes hacia Ancón, para el disfrute de una de las playas del sur de Cuba. Regreso al hotel. Alojamiento.</w:t>
      </w:r>
    </w:p>
    <w:p>
      <w:pPr>
        <w:pStyle w:val="BodyText"/>
        <w:spacing w:before="16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7</w:t>
      </w:r>
      <w:r>
        <w:rPr>
          <w:spacing w:val="-10"/>
          <w:w w:val="105"/>
        </w:rPr>
        <w:t> </w:t>
      </w:r>
      <w:r>
        <w:rPr>
          <w:w w:val="105"/>
        </w:rPr>
        <w:t>lun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Trinidad/Cienfuegos/Varadero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hotel.</w:t>
      </w:r>
      <w:r>
        <w:rPr>
          <w:spacing w:val="-4"/>
        </w:rPr>
        <w:t> </w:t>
      </w:r>
      <w:r>
        <w:rPr/>
        <w:t>Salida</w:t>
      </w:r>
      <w:r>
        <w:rPr>
          <w:spacing w:val="-4"/>
        </w:rPr>
        <w:t> </w:t>
      </w:r>
      <w:r>
        <w:rPr/>
        <w:t>hacia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hermosa</w:t>
      </w:r>
      <w:r>
        <w:rPr>
          <w:spacing w:val="-4"/>
        </w:rPr>
        <w:t> </w:t>
      </w:r>
      <w:r>
        <w:rPr/>
        <w:t>ciudad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Cienfuegos,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Perla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Sur,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incluye</w:t>
      </w:r>
      <w:r>
        <w:rPr>
          <w:spacing w:val="-4"/>
        </w:rPr>
        <w:t> </w:t>
      </w:r>
      <w:r>
        <w:rPr/>
        <w:t>city</w:t>
      </w:r>
      <w:r>
        <w:rPr>
          <w:spacing w:val="-4"/>
        </w:rPr>
        <w:t> </w:t>
      </w:r>
      <w:r>
        <w:rPr/>
        <w:t>tour</w:t>
      </w:r>
      <w:r>
        <w:rPr>
          <w:spacing w:val="-4"/>
        </w:rPr>
        <w:t> </w:t>
      </w:r>
      <w:r>
        <w:rPr/>
        <w:t>panorámico</w:t>
      </w:r>
      <w:r>
        <w:rPr>
          <w:spacing w:val="-4"/>
        </w:rPr>
        <w:t> </w:t>
      </w:r>
      <w:r>
        <w:rPr/>
        <w:t>por la misma. Almuerzo en tránsito en un Restaurante local. Continuación hacia Varadero. 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Día</w:t>
      </w:r>
      <w:r>
        <w:rPr>
          <w:spacing w:val="-8"/>
          <w:w w:val="105"/>
        </w:rPr>
        <w:t> </w:t>
      </w:r>
      <w:r>
        <w:rPr>
          <w:w w:val="105"/>
        </w:rPr>
        <w:t>8</w:t>
      </w:r>
      <w:r>
        <w:rPr>
          <w:spacing w:val="-8"/>
          <w:w w:val="105"/>
        </w:rPr>
        <w:t> </w:t>
      </w:r>
      <w:r>
        <w:rPr>
          <w:w w:val="105"/>
        </w:rPr>
        <w:t>mar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Varadero/Habana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 en el hotel, traslado hacia el Aeropuerto Internacional José Martí de La Habana para vuelo de regreso al país de origen. Fin de los servicios.</w:t>
      </w:r>
    </w:p>
    <w:p>
      <w:pPr>
        <w:pStyle w:val="BodyText"/>
        <w:spacing w:before="183"/>
      </w:pPr>
    </w:p>
    <w:p>
      <w:pPr>
        <w:pStyle w:val="Heading1"/>
        <w:ind w:left="388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3248" simplePos="0">
            <wp:simplePos x="0" y="0"/>
            <wp:positionH relativeFrom="page">
              <wp:posOffset>2441879</wp:posOffset>
            </wp:positionH>
            <wp:positionV relativeFrom="paragraph">
              <wp:posOffset>45007</wp:posOffset>
            </wp:positionV>
            <wp:extent cx="218706" cy="216903"/>
            <wp:effectExtent b="0" l="0" r="0" t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903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23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10"/>
          <w:sz w:val="22"/>
        </w:rPr>
        <w:t> </w:t>
      </w:r>
      <w:r>
        <w:rPr>
          <w:sz w:val="22"/>
        </w:rPr>
        <w:t>compartido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3</w:t>
      </w:r>
      <w:r>
        <w:rPr>
          <w:spacing w:val="5"/>
          <w:sz w:val="22"/>
        </w:rPr>
        <w:t> </w:t>
      </w:r>
      <w:r>
        <w:rPr>
          <w:sz w:val="22"/>
        </w:rPr>
        <w:t>noches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alojamiento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La</w:t>
      </w:r>
      <w:r>
        <w:rPr>
          <w:spacing w:val="4"/>
          <w:sz w:val="22"/>
        </w:rPr>
        <w:t> </w:t>
      </w:r>
      <w:r>
        <w:rPr>
          <w:sz w:val="22"/>
        </w:rPr>
        <w:t>Habana</w:t>
      </w:r>
      <w:r>
        <w:rPr>
          <w:spacing w:val="4"/>
          <w:sz w:val="22"/>
        </w:rPr>
        <w:t> </w:t>
      </w:r>
      <w:r>
        <w:rPr>
          <w:sz w:val="22"/>
        </w:rPr>
        <w:t>con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desayuno.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4"/>
          <w:sz w:val="22"/>
        </w:rPr>
        <w:t> </w:t>
      </w:r>
      <w:r>
        <w:rPr>
          <w:sz w:val="22"/>
        </w:rPr>
        <w:t>noche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alojamiento</w:t>
      </w:r>
      <w:r>
        <w:rPr>
          <w:spacing w:val="5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Viñales</w:t>
      </w:r>
      <w:r>
        <w:rPr>
          <w:spacing w:val="3"/>
          <w:sz w:val="22"/>
        </w:rPr>
        <w:t> </w:t>
      </w:r>
      <w:r>
        <w:rPr>
          <w:sz w:val="22"/>
        </w:rPr>
        <w:t>con</w:t>
      </w:r>
      <w:r>
        <w:rPr>
          <w:spacing w:val="2"/>
          <w:sz w:val="22"/>
        </w:rPr>
        <w:t> </w:t>
      </w:r>
      <w:r>
        <w:rPr>
          <w:sz w:val="22"/>
        </w:rPr>
        <w:t>desayuno</w:t>
      </w:r>
      <w:r>
        <w:rPr>
          <w:spacing w:val="2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cena.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2</w:t>
      </w:r>
      <w:r>
        <w:rPr>
          <w:spacing w:val="10"/>
          <w:sz w:val="22"/>
        </w:rPr>
        <w:t> </w:t>
      </w:r>
      <w:r>
        <w:rPr>
          <w:sz w:val="22"/>
        </w:rPr>
        <w:t>noches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11"/>
          <w:sz w:val="22"/>
        </w:rPr>
        <w:t> </w:t>
      </w:r>
      <w:r>
        <w:rPr>
          <w:sz w:val="22"/>
        </w:rPr>
        <w:t>alojamiento</w:t>
      </w:r>
      <w:r>
        <w:rPr>
          <w:spacing w:val="11"/>
          <w:sz w:val="22"/>
        </w:rPr>
        <w:t> </w:t>
      </w:r>
      <w:r>
        <w:rPr>
          <w:sz w:val="22"/>
        </w:rPr>
        <w:t>en</w:t>
      </w:r>
      <w:r>
        <w:rPr>
          <w:spacing w:val="11"/>
          <w:sz w:val="22"/>
        </w:rPr>
        <w:t> </w:t>
      </w:r>
      <w:r>
        <w:rPr>
          <w:sz w:val="22"/>
        </w:rPr>
        <w:t>Trinidad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todo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incluido.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6"/>
          <w:sz w:val="22"/>
        </w:rPr>
        <w:t> </w:t>
      </w:r>
      <w:r>
        <w:rPr>
          <w:sz w:val="22"/>
        </w:rPr>
        <w:t>noche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alojamiento</w:t>
      </w:r>
      <w:r>
        <w:rPr>
          <w:spacing w:val="7"/>
          <w:sz w:val="22"/>
        </w:rPr>
        <w:t> </w:t>
      </w:r>
      <w:r>
        <w:rPr>
          <w:sz w:val="22"/>
        </w:rPr>
        <w:t>en</w:t>
      </w:r>
      <w:r>
        <w:rPr>
          <w:spacing w:val="7"/>
          <w:sz w:val="22"/>
        </w:rPr>
        <w:t> </w:t>
      </w:r>
      <w:r>
        <w:rPr>
          <w:sz w:val="22"/>
        </w:rPr>
        <w:t>Varadero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todo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incluido.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11" w:line="240" w:lineRule="auto"/>
        <w:ind w:hanging="360" w:left="733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7"/>
          <w:sz w:val="22"/>
        </w:rPr>
        <w:t> </w:t>
      </w:r>
      <w:r>
        <w:rPr>
          <w:sz w:val="22"/>
        </w:rPr>
        <w:t>indicadas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BodyText"/>
        <w:spacing w:before="39"/>
      </w:pPr>
    </w:p>
    <w:p>
      <w:pPr>
        <w:pStyle w:val="Heading1"/>
        <w:ind w:left="374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21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903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00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avión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Origen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Habana-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apartado</w:t>
      </w:r>
      <w:r>
        <w:rPr>
          <w:spacing w:val="-2"/>
          <w:sz w:val="22"/>
        </w:rPr>
        <w:t> incluye.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documentación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migración.</w:t>
      </w:r>
    </w:p>
    <w:p>
      <w:pPr>
        <w:pStyle w:val="BodyText"/>
        <w:spacing w:before="72"/>
      </w:pPr>
    </w:p>
    <w:p>
      <w:pPr>
        <w:pStyle w:val="Heading1"/>
        <w:spacing w:before="1"/>
        <w:ind w:left="373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19"/>
        <w:ind w:left="372"/>
        <w:jc w:val="both"/>
      </w:pPr>
      <w:r>
        <w:rPr>
          <w:color w:val="020203"/>
        </w:rPr>
        <w:t>Precio</w:t>
      </w:r>
      <w:r>
        <w:rPr>
          <w:color w:val="020203"/>
          <w:spacing w:val="4"/>
        </w:rPr>
        <w:t> </w:t>
      </w:r>
      <w:r>
        <w:rPr>
          <w:color w:val="020203"/>
        </w:rPr>
        <w:t>por</w:t>
      </w:r>
      <w:r>
        <w:rPr>
          <w:color w:val="020203"/>
          <w:spacing w:val="4"/>
        </w:rPr>
        <w:t> </w:t>
      </w:r>
      <w:r>
        <w:rPr>
          <w:color w:val="020203"/>
        </w:rPr>
        <w:t>persona</w:t>
      </w:r>
      <w:r>
        <w:rPr>
          <w:color w:val="020203"/>
          <w:spacing w:val="4"/>
        </w:rPr>
        <w:t> </w:t>
      </w:r>
      <w:r>
        <w:rPr>
          <w:color w:val="020203"/>
        </w:rPr>
        <w:t>en</w:t>
      </w:r>
      <w:r>
        <w:rPr>
          <w:color w:val="020203"/>
          <w:spacing w:val="4"/>
        </w:rPr>
        <w:t> </w:t>
      </w:r>
      <w:r>
        <w:rPr>
          <w:color w:val="020203"/>
        </w:rPr>
        <w:t>USD.</w:t>
      </w:r>
      <w:r>
        <w:rPr>
          <w:color w:val="020203"/>
          <w:spacing w:val="4"/>
        </w:rPr>
        <w:t> </w:t>
      </w:r>
      <w:r>
        <w:rPr>
          <w:color w:val="020203"/>
        </w:rPr>
        <w:t>Opera</w:t>
      </w:r>
      <w:r>
        <w:rPr>
          <w:color w:val="020203"/>
          <w:spacing w:val="4"/>
        </w:rPr>
        <w:t> </w:t>
      </w:r>
      <w:r>
        <w:rPr>
          <w:color w:val="020203"/>
        </w:rPr>
        <w:t>mínimo</w:t>
      </w:r>
      <w:r>
        <w:rPr>
          <w:color w:val="020203"/>
          <w:spacing w:val="4"/>
        </w:rPr>
        <w:t> </w:t>
      </w:r>
      <w:r>
        <w:rPr>
          <w:color w:val="020203"/>
        </w:rPr>
        <w:t>con</w:t>
      </w:r>
      <w:r>
        <w:rPr>
          <w:color w:val="020203"/>
          <w:spacing w:val="5"/>
        </w:rPr>
        <w:t> </w:t>
      </w:r>
      <w:r>
        <w:rPr>
          <w:color w:val="020203"/>
        </w:rPr>
        <w:t>2</w:t>
      </w:r>
      <w:r>
        <w:rPr>
          <w:color w:val="020203"/>
          <w:spacing w:val="4"/>
        </w:rPr>
        <w:t> </w:t>
      </w:r>
      <w:r>
        <w:rPr>
          <w:color w:val="020203"/>
          <w:spacing w:val="-2"/>
        </w:rPr>
        <w:t>pasajeros</w:t>
      </w:r>
    </w:p>
    <w:p>
      <w:pPr>
        <w:pStyle w:val="BodyText"/>
        <w:spacing w:before="2"/>
        <w:rPr>
          <w:sz w:val="10"/>
        </w:rPr>
      </w:pPr>
    </w:p>
    <w:tbl>
      <w:tblPr>
        <w:tblW w:type="auto" w:w="0"/>
        <w:jc w:val="left"/>
        <w:tblInd w:type="dxa" w:w="37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795"/>
        <w:gridCol w:w="1795"/>
        <w:gridCol w:w="1795"/>
        <w:gridCol w:w="1795"/>
        <w:gridCol w:w="1795"/>
        <w:gridCol w:w="1807"/>
      </w:tblGrid>
      <w:tr>
        <w:trPr>
          <w:trHeight w:hRule="atLeast" w:val="561"/>
        </w:trPr>
        <w:tc>
          <w:tcPr>
            <w:tcW w:type="dxa" w:w="5385"/>
            <w:gridSpan w:val="3"/>
            <w:shd w:color="auto" w:fill="E5E8EB" w:val="clear"/>
          </w:tcPr>
          <w:p>
            <w:pPr>
              <w:pStyle w:val="TableParagraph"/>
              <w:spacing w:before="153"/>
              <w:ind w:lef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01-31MAR</w:t>
            </w:r>
          </w:p>
        </w:tc>
        <w:tc>
          <w:tcPr>
            <w:tcW w:type="dxa" w:w="5397"/>
            <w:gridSpan w:val="3"/>
            <w:shd w:color="auto" w:fill="E5E8EB" w:val="clear"/>
          </w:tcPr>
          <w:p>
            <w:pPr>
              <w:pStyle w:val="TableParagraph"/>
              <w:spacing w:before="15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01ABR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> </w:t>
            </w:r>
            <w:r>
              <w:rPr>
                <w:spacing w:val="-10"/>
                <w:sz w:val="22"/>
              </w:rPr>
              <w:t>31OCT</w:t>
            </w:r>
          </w:p>
        </w:tc>
      </w:tr>
      <w:tr>
        <w:trPr>
          <w:trHeight w:hRule="atLeast" w:val="505"/>
        </w:trPr>
        <w:tc>
          <w:tcPr>
            <w:tcW w:type="dxa" w:w="1795"/>
            <w:shd w:color="auto" w:fill="E5E8EB" w:val="clear"/>
          </w:tcPr>
          <w:p>
            <w:pPr>
              <w:pStyle w:val="TableParagraph"/>
              <w:ind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795"/>
            <w:shd w:color="auto" w:fill="E5E8EB" w:val="clear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795"/>
            <w:shd w:color="auto" w:fill="E5E8EB" w:val="clear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  <w:tc>
          <w:tcPr>
            <w:tcW w:type="dxa" w:w="1795"/>
            <w:shd w:color="auto" w:fill="E5E8EB" w:val="clear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795"/>
            <w:shd w:color="auto" w:fill="E5E8EB" w:val="clear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807"/>
            <w:shd w:color="auto" w:fill="E5E8EB" w:val="clear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</w:tr>
      <w:tr>
        <w:trPr>
          <w:trHeight w:hRule="atLeast" w:val="505"/>
        </w:trPr>
        <w:tc>
          <w:tcPr>
            <w:tcW w:type="dxa" w:w="1795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1,295</w:t>
            </w:r>
          </w:p>
        </w:tc>
        <w:tc>
          <w:tcPr>
            <w:tcW w:type="dxa" w:w="1795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1,090</w:t>
            </w:r>
          </w:p>
        </w:tc>
        <w:tc>
          <w:tcPr>
            <w:tcW w:type="dxa" w:w="1795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580</w:t>
            </w:r>
          </w:p>
        </w:tc>
        <w:tc>
          <w:tcPr>
            <w:tcW w:type="dxa" w:w="1795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1,215</w:t>
            </w:r>
          </w:p>
        </w:tc>
        <w:tc>
          <w:tcPr>
            <w:tcW w:type="dxa" w:w="1795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1,030</w:t>
            </w:r>
          </w:p>
        </w:tc>
        <w:tc>
          <w:tcPr>
            <w:tcW w:type="dxa" w:w="1807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555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footerReference r:id="rId7" w:type="default"/>
          <w:pgSz w:h="15840" w:w="12240"/>
          <w:pgMar w:bottom="1700" w:footer="1506" w:header="0" w:left="360" w:right="360" w:top="900"/>
        </w:sectPr>
      </w:pPr>
    </w:p>
    <w:p>
      <w:pPr>
        <w:pStyle w:val="Heading1"/>
        <w:spacing w:before="118"/>
        <w:ind w:left="394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9"/>
        <w:rPr>
          <w:sz w:val="19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98"/>
        <w:gridCol w:w="3598"/>
        <w:gridCol w:w="3598"/>
      </w:tblGrid>
      <w:tr>
        <w:trPr>
          <w:trHeight w:hRule="atLeast" w:val="561"/>
        </w:trPr>
        <w:tc>
          <w:tcPr>
            <w:tcW w:type="dxa" w:w="3598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598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3598"/>
            <w:shd w:color="auto" w:fill="E5E8EB" w:val="clear"/>
          </w:tcPr>
          <w:p>
            <w:pPr>
              <w:pStyle w:val="TableParagraph"/>
              <w:spacing w:before="153"/>
              <w:ind w:left="792"/>
              <w:rPr>
                <w:sz w:val="22"/>
              </w:rPr>
            </w:pPr>
            <w:r>
              <w:rPr>
                <w:spacing w:val="-4"/>
                <w:sz w:val="22"/>
              </w:rPr>
              <w:t>CATEGORÍA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ÚNICA</w:t>
            </w:r>
          </w:p>
        </w:tc>
      </w:tr>
      <w:tr>
        <w:trPr>
          <w:trHeight w:hRule="atLeast" w:val="505"/>
        </w:trPr>
        <w:tc>
          <w:tcPr>
            <w:tcW w:type="dxa" w:w="3598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Habana</w:t>
            </w:r>
          </w:p>
        </w:tc>
        <w:tc>
          <w:tcPr>
            <w:tcW w:type="dxa" w:w="3598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Memories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Miramar</w:t>
            </w:r>
          </w:p>
        </w:tc>
        <w:tc>
          <w:tcPr>
            <w:tcW w:type="dxa" w:w="3598"/>
            <w:vMerge w:val="restart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13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SUPERIOR</w:t>
            </w:r>
          </w:p>
        </w:tc>
      </w:tr>
      <w:tr>
        <w:trPr>
          <w:trHeight w:hRule="atLeast" w:val="505"/>
        </w:trPr>
        <w:tc>
          <w:tcPr>
            <w:tcW w:type="dxa" w:w="3598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Viñales</w:t>
            </w:r>
          </w:p>
        </w:tc>
        <w:tc>
          <w:tcPr>
            <w:tcW w:type="dxa" w:w="3598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Los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Jazmines</w:t>
            </w:r>
          </w:p>
        </w:tc>
        <w:tc>
          <w:tcPr>
            <w:tcW w:type="dxa" w:w="359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3598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Trinidad</w:t>
            </w:r>
          </w:p>
        </w:tc>
        <w:tc>
          <w:tcPr>
            <w:tcW w:type="dxa" w:w="3598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Memories Trinidad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Mar</w:t>
            </w:r>
          </w:p>
        </w:tc>
        <w:tc>
          <w:tcPr>
            <w:tcW w:type="dxa" w:w="359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3598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Varadero</w:t>
            </w:r>
          </w:p>
        </w:tc>
        <w:tc>
          <w:tcPr>
            <w:tcW w:type="dxa" w:w="3598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Barceló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Solymar</w:t>
            </w:r>
          </w:p>
        </w:tc>
        <w:tc>
          <w:tcPr>
            <w:tcW w:type="dxa" w:w="359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675"/>
        </w:trPr>
        <w:tc>
          <w:tcPr>
            <w:tcW w:type="dxa" w:w="10794"/>
            <w:gridSpan w:val="3"/>
          </w:tcPr>
          <w:p>
            <w:pPr>
              <w:pStyle w:val="TableParagraph"/>
              <w:spacing w:before="78" w:line="249" w:lineRule="auto"/>
              <w:ind w:left="78" w:right="74"/>
              <w:rPr>
                <w:sz w:val="22"/>
              </w:rPr>
            </w:pPr>
            <w:r>
              <w:rPr>
                <w:color w:val="C51617"/>
                <w:sz w:val="22"/>
              </w:rPr>
              <w:t>*</w:t>
            </w:r>
            <w:r>
              <w:rPr>
                <w:color w:val="020203"/>
                <w:sz w:val="22"/>
              </w:rPr>
              <w:t>Nota: En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caso de no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confirmarse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estos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hoteles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y/o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tipo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de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habitación, se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revisará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la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opción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de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buscar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otros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hoteles, y</w:t>
            </w:r>
            <w:r>
              <w:rPr>
                <w:color w:val="020203"/>
                <w:spacing w:val="-1"/>
                <w:sz w:val="22"/>
              </w:rPr>
              <w:t> </w:t>
            </w:r>
            <w:r>
              <w:rPr>
                <w:color w:val="020203"/>
                <w:sz w:val="22"/>
              </w:rPr>
              <w:t>en caso genere algún costo adicional, se le notificará al momento de reservar.</w:t>
            </w:r>
          </w:p>
        </w:tc>
      </w:tr>
    </w:tbl>
    <w:p>
      <w:pPr>
        <w:spacing w:before="357"/>
        <w:ind w:firstLine="0" w:left="366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79" w:line="276" w:lineRule="auto"/>
        <w:ind w:hanging="360" w:left="719" w:right="358"/>
        <w:jc w:val="both"/>
        <w:rPr>
          <w:sz w:val="22"/>
        </w:rPr>
      </w:pPr>
      <w:r>
        <w:rPr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spacing w:val="40"/>
          <w:sz w:val="22"/>
        </w:rPr>
        <w:t> </w:t>
      </w:r>
      <w:r>
        <w:rPr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0" w:lineRule="exact"/>
        <w:ind w:hanging="359" w:left="719" w:right="0"/>
        <w:jc w:val="both"/>
        <w:rPr>
          <w:sz w:val="22"/>
        </w:rPr>
      </w:pPr>
      <w:r>
        <w:rPr>
          <w:sz w:val="22"/>
        </w:rPr>
        <w:t>Nuestros</w:t>
      </w:r>
      <w:r>
        <w:rPr>
          <w:spacing w:val="-3"/>
          <w:sz w:val="22"/>
        </w:rPr>
        <w:t> </w:t>
      </w:r>
      <w:r>
        <w:rPr>
          <w:sz w:val="22"/>
        </w:rPr>
        <w:t>precios</w:t>
      </w:r>
      <w:r>
        <w:rPr>
          <w:spacing w:val="-3"/>
          <w:sz w:val="22"/>
        </w:rPr>
        <w:t> </w:t>
      </w:r>
      <w:r>
        <w:rPr>
          <w:sz w:val="22"/>
        </w:rPr>
        <w:t>pueden</w:t>
      </w:r>
      <w:r>
        <w:rPr>
          <w:spacing w:val="-3"/>
          <w:sz w:val="22"/>
        </w:rPr>
        <w:t> </w:t>
      </w:r>
      <w:r>
        <w:rPr>
          <w:sz w:val="22"/>
        </w:rPr>
        <w:t>sufrir</w:t>
      </w:r>
      <w:r>
        <w:rPr>
          <w:spacing w:val="-2"/>
          <w:sz w:val="22"/>
        </w:rPr>
        <w:t> </w:t>
      </w:r>
      <w:r>
        <w:rPr>
          <w:sz w:val="22"/>
        </w:rPr>
        <w:t>variaciones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valores,</w:t>
      </w:r>
      <w:r>
        <w:rPr>
          <w:spacing w:val="3"/>
          <w:sz w:val="22"/>
        </w:rPr>
        <w:t> </w:t>
      </w:r>
      <w:r>
        <w:rPr>
          <w:sz w:val="22"/>
        </w:rPr>
        <w:t>hasta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todos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servicios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hospedajes</w:t>
      </w:r>
      <w:r>
        <w:rPr>
          <w:spacing w:val="-2"/>
          <w:sz w:val="22"/>
        </w:rPr>
        <w:t> </w:t>
      </w:r>
      <w:r>
        <w:rPr>
          <w:sz w:val="22"/>
        </w:rPr>
        <w:t>sean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Aplica</w:t>
      </w:r>
      <w:r>
        <w:rPr>
          <w:spacing w:val="-7"/>
          <w:sz w:val="22"/>
        </w:rPr>
        <w:t> </w:t>
      </w:r>
      <w:r>
        <w:rPr>
          <w:sz w:val="22"/>
        </w:rPr>
        <w:t>suplemento</w:t>
      </w:r>
      <w:r>
        <w:rPr>
          <w:spacing w:val="-6"/>
          <w:sz w:val="22"/>
        </w:rPr>
        <w:t> </w:t>
      </w:r>
      <w:r>
        <w:rPr>
          <w:sz w:val="22"/>
        </w:rPr>
        <w:t>para</w:t>
      </w:r>
      <w:r>
        <w:rPr>
          <w:spacing w:val="-6"/>
          <w:sz w:val="22"/>
        </w:rPr>
        <w:t> </w:t>
      </w:r>
      <w:r>
        <w:rPr>
          <w:sz w:val="22"/>
        </w:rPr>
        <w:t>early</w:t>
      </w:r>
      <w:r>
        <w:rPr>
          <w:spacing w:val="-6"/>
          <w:sz w:val="22"/>
        </w:rPr>
        <w:t> </w:t>
      </w:r>
      <w:r>
        <w:rPr>
          <w:sz w:val="22"/>
        </w:rPr>
        <w:t>check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late</w:t>
      </w:r>
      <w:r>
        <w:rPr>
          <w:spacing w:val="-6"/>
          <w:sz w:val="22"/>
        </w:rPr>
        <w:t> </w:t>
      </w:r>
      <w:r>
        <w:rPr>
          <w:sz w:val="22"/>
        </w:rPr>
        <w:t>check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Aplica</w:t>
      </w:r>
      <w:r>
        <w:rPr>
          <w:spacing w:val="-2"/>
          <w:sz w:val="22"/>
        </w:rPr>
        <w:t> </w:t>
      </w:r>
      <w:r>
        <w:rPr>
          <w:sz w:val="22"/>
        </w:rPr>
        <w:t>suplemento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traslados</w:t>
      </w:r>
      <w:r>
        <w:rPr>
          <w:spacing w:val="-1"/>
          <w:sz w:val="22"/>
        </w:rPr>
        <w:t> </w:t>
      </w:r>
      <w:r>
        <w:rPr>
          <w:sz w:val="22"/>
        </w:rPr>
        <w:t>nocturnos</w:t>
      </w:r>
      <w:r>
        <w:rPr>
          <w:spacing w:val="-1"/>
          <w:sz w:val="22"/>
        </w:rPr>
        <w:t> </w:t>
      </w:r>
      <w:r>
        <w:rPr>
          <w:sz w:val="22"/>
        </w:rPr>
        <w:t>favor</w:t>
      </w:r>
      <w:r>
        <w:rPr>
          <w:spacing w:val="-1"/>
          <w:sz w:val="22"/>
        </w:rPr>
        <w:t> </w:t>
      </w:r>
      <w:r>
        <w:rPr>
          <w:sz w:val="22"/>
        </w:rPr>
        <w:t>revisar</w:t>
      </w:r>
      <w:r>
        <w:rPr>
          <w:spacing w:val="-1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ejecutivo</w:t>
      </w:r>
      <w:r>
        <w:rPr>
          <w:spacing w:val="-2"/>
          <w:sz w:val="22"/>
        </w:rPr>
        <w:t> </w:t>
      </w:r>
      <w:r>
        <w:rPr>
          <w:sz w:val="22"/>
        </w:rPr>
        <w:t>horarios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precio.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Las</w:t>
      </w:r>
      <w:r>
        <w:rPr>
          <w:spacing w:val="-6"/>
          <w:sz w:val="22"/>
        </w:rPr>
        <w:t> </w:t>
      </w:r>
      <w:r>
        <w:rPr>
          <w:sz w:val="22"/>
        </w:rPr>
        <w:t>solicitudes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realizarán</w:t>
      </w:r>
      <w:r>
        <w:rPr>
          <w:spacing w:val="-6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15</w:t>
      </w:r>
      <w:r>
        <w:rPr>
          <w:spacing w:val="-5"/>
          <w:sz w:val="22"/>
        </w:rPr>
        <w:t> </w:t>
      </w:r>
      <w:r>
        <w:rPr>
          <w:sz w:val="22"/>
        </w:rPr>
        <w:t>días</w:t>
      </w:r>
      <w:r>
        <w:rPr>
          <w:spacing w:val="-5"/>
          <w:sz w:val="22"/>
        </w:rPr>
        <w:t> </w:t>
      </w:r>
      <w:r>
        <w:rPr>
          <w:sz w:val="22"/>
        </w:rPr>
        <w:t>antes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z w:val="22"/>
        </w:rPr>
        <w:t>inicio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Es</w:t>
      </w:r>
      <w:r>
        <w:rPr>
          <w:spacing w:val="2"/>
          <w:sz w:val="22"/>
        </w:rPr>
        <w:t> </w:t>
      </w:r>
      <w:r>
        <w:rPr>
          <w:sz w:val="22"/>
        </w:rPr>
        <w:t>responsabilidad</w:t>
      </w:r>
      <w:r>
        <w:rPr>
          <w:spacing w:val="2"/>
          <w:sz w:val="22"/>
        </w:rPr>
        <w:t> </w:t>
      </w:r>
      <w:r>
        <w:rPr>
          <w:sz w:val="22"/>
        </w:rPr>
        <w:t>del</w:t>
      </w:r>
      <w:r>
        <w:rPr>
          <w:spacing w:val="3"/>
          <w:sz w:val="22"/>
        </w:rPr>
        <w:t> </w:t>
      </w:r>
      <w:r>
        <w:rPr>
          <w:sz w:val="22"/>
        </w:rPr>
        <w:t>pasajero</w:t>
      </w:r>
      <w:r>
        <w:rPr>
          <w:spacing w:val="2"/>
          <w:sz w:val="22"/>
        </w:rPr>
        <w:t> </w:t>
      </w:r>
      <w:r>
        <w:rPr>
          <w:sz w:val="22"/>
        </w:rPr>
        <w:t>contar</w:t>
      </w:r>
      <w:r>
        <w:rPr>
          <w:spacing w:val="3"/>
          <w:sz w:val="22"/>
        </w:rPr>
        <w:t> </w:t>
      </w:r>
      <w:r>
        <w:rPr>
          <w:sz w:val="22"/>
        </w:rPr>
        <w:t>con</w:t>
      </w:r>
      <w:r>
        <w:rPr>
          <w:spacing w:val="2"/>
          <w:sz w:val="22"/>
        </w:rPr>
        <w:t> </w:t>
      </w:r>
      <w:r>
        <w:rPr>
          <w:sz w:val="22"/>
        </w:rPr>
        <w:t>sus</w:t>
      </w:r>
      <w:r>
        <w:rPr>
          <w:spacing w:val="3"/>
          <w:sz w:val="22"/>
        </w:rPr>
        <w:t> </w:t>
      </w:r>
      <w:r>
        <w:rPr>
          <w:sz w:val="22"/>
        </w:rPr>
        <w:t>documentos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orden,</w:t>
      </w:r>
      <w:r>
        <w:rPr>
          <w:spacing w:val="8"/>
          <w:sz w:val="22"/>
        </w:rPr>
        <w:t> </w:t>
      </w:r>
      <w:r>
        <w:rPr>
          <w:sz w:val="22"/>
        </w:rPr>
        <w:t>pasaporte,</w:t>
      </w:r>
      <w:r>
        <w:rPr>
          <w:spacing w:val="8"/>
          <w:sz w:val="22"/>
        </w:rPr>
        <w:t> </w:t>
      </w:r>
      <w:r>
        <w:rPr>
          <w:sz w:val="22"/>
        </w:rPr>
        <w:t>visado,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personas</w:t>
      </w:r>
      <w:r>
        <w:rPr>
          <w:spacing w:val="-4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3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seguro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viaje.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4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7" w:line="276" w:lineRule="auto"/>
        <w:ind w:hanging="360" w:left="719" w:right="358"/>
        <w:jc w:val="left"/>
        <w:rPr>
          <w:sz w:val="22"/>
        </w:rPr>
      </w:pPr>
      <w:r>
        <w:rPr>
          <w:w w:val="105"/>
          <w:sz w:val="22"/>
        </w:rPr>
        <w:t>Favor de consultar con su asesor de viaje el </w:t>
      </w:r>
      <w:r>
        <w:rPr>
          <w:color w:val="CA1517"/>
          <w:w w:val="105"/>
          <w:sz w:val="22"/>
        </w:rPr>
        <w:t>Tipo de Cambio </w:t>
      </w:r>
      <w:r>
        <w:rPr>
          <w:w w:val="105"/>
          <w:sz w:val="22"/>
        </w:rPr>
        <w:t>que aplica en los programas de </w:t>
      </w:r>
      <w:r>
        <w:rPr>
          <w:color w:val="C81517"/>
          <w:w w:val="105"/>
          <w:sz w:val="22"/>
        </w:rPr>
        <w:t>CUBA</w:t>
      </w:r>
      <w:r>
        <w:rPr>
          <w:w w:val="105"/>
          <w:sz w:val="22"/>
        </w:rPr>
        <w:t>, ya que es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diferente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al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que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publica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Operadora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Turística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Sierra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Madre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su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página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web.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Favor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re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confirmar.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76" w:lineRule="auto"/>
        <w:ind w:hanging="360" w:left="719" w:right="358"/>
        <w:jc w:val="left"/>
        <w:rPr>
          <w:sz w:val="22"/>
        </w:rPr>
      </w:pPr>
      <w:r>
        <w:rPr>
          <w:sz w:val="22"/>
        </w:rPr>
        <w:t>Costo</w:t>
      </w:r>
      <w:r>
        <w:rPr>
          <w:spacing w:val="-9"/>
          <w:sz w:val="22"/>
        </w:rPr>
        <w:t> </w:t>
      </w:r>
      <w:r>
        <w:rPr>
          <w:sz w:val="22"/>
        </w:rPr>
        <w:t>adicional</w:t>
      </w:r>
      <w:r>
        <w:rPr>
          <w:spacing w:val="-9"/>
          <w:sz w:val="22"/>
        </w:rPr>
        <w:t> </w:t>
      </w:r>
      <w:r>
        <w:rPr>
          <w:color w:val="D01317"/>
          <w:sz w:val="22"/>
        </w:rPr>
        <w:t>Visa</w:t>
      </w:r>
      <w:r>
        <w:rPr>
          <w:color w:val="D01317"/>
          <w:spacing w:val="-9"/>
          <w:sz w:val="22"/>
        </w:rPr>
        <w:t> </w:t>
      </w:r>
      <w:r>
        <w:rPr>
          <w:color w:val="D01317"/>
          <w:sz w:val="22"/>
        </w:rPr>
        <w:t>electrónica</w:t>
      </w:r>
      <w:r>
        <w:rPr>
          <w:color w:val="D01317"/>
          <w:spacing w:val="-7"/>
          <w:sz w:val="22"/>
        </w:rPr>
        <w:t> </w:t>
      </w:r>
      <w:r>
        <w:rPr>
          <w:sz w:val="22"/>
        </w:rPr>
        <w:t>500</w:t>
      </w:r>
      <w:r>
        <w:rPr>
          <w:spacing w:val="-9"/>
          <w:sz w:val="22"/>
        </w:rPr>
        <w:t> </w:t>
      </w:r>
      <w:r>
        <w:rPr>
          <w:sz w:val="22"/>
        </w:rPr>
        <w:t>MXN</w:t>
      </w:r>
      <w:r>
        <w:rPr>
          <w:spacing w:val="-7"/>
          <w:sz w:val="22"/>
        </w:rPr>
        <w:t> </w:t>
      </w:r>
      <w:r>
        <w:rPr>
          <w:sz w:val="22"/>
        </w:rPr>
        <w:t>por</w:t>
      </w:r>
      <w:r>
        <w:rPr>
          <w:spacing w:val="-7"/>
          <w:sz w:val="22"/>
        </w:rPr>
        <w:t> </w:t>
      </w:r>
      <w:r>
        <w:rPr>
          <w:sz w:val="22"/>
        </w:rPr>
        <w:t>persona,</w:t>
      </w:r>
      <w:r>
        <w:rPr>
          <w:spacing w:val="-1"/>
          <w:sz w:val="22"/>
        </w:rPr>
        <w:t> </w:t>
      </w:r>
      <w:r>
        <w:rPr>
          <w:sz w:val="22"/>
        </w:rPr>
        <w:t>precio</w:t>
      </w:r>
      <w:r>
        <w:rPr>
          <w:spacing w:val="-7"/>
          <w:sz w:val="22"/>
        </w:rPr>
        <w:t> </w:t>
      </w:r>
      <w:r>
        <w:rPr>
          <w:sz w:val="22"/>
        </w:rPr>
        <w:t>sujeto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cambio,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7"/>
          <w:sz w:val="22"/>
        </w:rPr>
        <w:t> </w:t>
      </w:r>
      <w:r>
        <w:rPr>
          <w:sz w:val="22"/>
        </w:rPr>
        <w:t>lo</w:t>
      </w:r>
      <w:r>
        <w:rPr>
          <w:spacing w:val="-7"/>
          <w:sz w:val="22"/>
        </w:rPr>
        <w:t> </w:t>
      </w:r>
      <w:r>
        <w:rPr>
          <w:sz w:val="22"/>
        </w:rPr>
        <w:t>que</w:t>
      </w:r>
      <w:r>
        <w:rPr>
          <w:spacing w:val="-7"/>
          <w:sz w:val="22"/>
        </w:rPr>
        <w:t> </w:t>
      </w:r>
      <w:r>
        <w:rPr>
          <w:sz w:val="22"/>
        </w:rPr>
        <w:t>se</w:t>
      </w:r>
      <w:r>
        <w:rPr>
          <w:spacing w:val="-7"/>
          <w:sz w:val="22"/>
        </w:rPr>
        <w:t> </w:t>
      </w:r>
      <w:r>
        <w:rPr>
          <w:sz w:val="22"/>
        </w:rPr>
        <w:t>reconfirmará</w:t>
      </w:r>
      <w:r>
        <w:rPr>
          <w:spacing w:val="-7"/>
          <w:sz w:val="22"/>
        </w:rPr>
        <w:t> </w:t>
      </w:r>
      <w:r>
        <w:rPr>
          <w:sz w:val="22"/>
        </w:rPr>
        <w:t>al</w:t>
      </w:r>
      <w:r>
        <w:rPr>
          <w:spacing w:val="-7"/>
          <w:sz w:val="22"/>
        </w:rPr>
        <w:t> </w:t>
      </w:r>
      <w:r>
        <w:rPr>
          <w:sz w:val="22"/>
        </w:rPr>
        <w:t>momento de solicitarla, este costo habrá que agregarlo al programa.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1" w:lineRule="exact"/>
        <w:ind w:hanging="359" w:left="719" w:right="0"/>
        <w:jc w:val="left"/>
        <w:rPr>
          <w:sz w:val="22"/>
        </w:rPr>
      </w:pPr>
      <w:r>
        <w:rPr>
          <w:sz w:val="22"/>
        </w:rPr>
        <w:t>Consulte</w:t>
      </w:r>
      <w:r>
        <w:rPr>
          <w:spacing w:val="-1"/>
          <w:sz w:val="22"/>
        </w:rPr>
        <w:t> </w:t>
      </w:r>
      <w:r>
        <w:rPr>
          <w:sz w:val="22"/>
        </w:rPr>
        <w:t>políticas para cambios o </w:t>
      </w:r>
      <w:r>
        <w:rPr>
          <w:spacing w:val="-2"/>
          <w:sz w:val="22"/>
        </w:rPr>
        <w:t>cancelaciones.</w:t>
      </w:r>
    </w:p>
    <w:p>
      <w:pPr>
        <w:pStyle w:val="BodyText"/>
        <w:spacing w:before="144"/>
      </w:pPr>
    </w:p>
    <w:p>
      <w:pPr>
        <w:pStyle w:val="BodyText"/>
        <w:spacing w:before="0"/>
        <w:ind w:left="359"/>
      </w:pPr>
      <w:r>
        <w:rPr/>
        <w:t>Vigencia</w:t>
      </w:r>
      <w:r>
        <w:rPr>
          <w:spacing w:val="3"/>
        </w:rPr>
        <w:t> </w:t>
      </w:r>
      <w:r>
        <w:rPr/>
        <w:t>hasta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31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octubre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2026.</w:t>
      </w:r>
    </w:p>
    <w:sectPr>
      <w:pgSz w:h="15840" w:w="12240"/>
      <w:pgMar w:bottom="1700" w:footer="1506" w:header="0" w:left="360" w:right="360" w:top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77248">
          <wp:simplePos x="0" y="0"/>
          <wp:positionH relativeFrom="page">
            <wp:posOffset>3148507</wp:posOffset>
          </wp:positionH>
          <wp:positionV relativeFrom="page">
            <wp:posOffset>8974797</wp:posOffset>
          </wp:positionV>
          <wp:extent cx="1471200" cy="626402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6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836" w:right="85"/>
      <w:jc w:val="center"/>
    </w:pPr>
    <w:rPr>
      <w:rFonts w:ascii="Times New Roman" w:hAnsi="Times New Roman" w:eastAsia="Times New Roman" w:cs="Times New Roman"/>
      <w:sz w:val="74"/>
      <w:szCs w:val="7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5"/>
      <w:ind w:left="4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2026-03-12T22:12:28Z</dcterms:created>
  <dcterms:modified xsi:type="dcterms:W3CDTF">2026-03-12T22:12:28Z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2026-03-12T00:00:00Z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2026-03-12T00:00:00Z</vt:filetime>
  </property>
  <property fmtid="{D5CDD505-2E9C-101B-9397-08002B2CF9AE}" name="NXPowerLiteLastOptimized" pid="5">
    <vt:lpwstr>125108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