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238"/>
        <w:rPr>
          <w:sz w:val="60"/>
        </w:rPr>
      </w:pPr>
      <w:r>
        <w:rPr>
          <w:sz w:val="60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399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</w:rPr>
        <w:t>EL</w:t>
      </w:r>
      <w:r>
        <w:rPr>
          <w:color w:val="059ED8"/>
          <w:spacing w:val="11"/>
        </w:rPr>
        <w:t> CAFÉ </w:t>
      </w:r>
      <w:r>
        <w:rPr>
          <w:color w:val="059ED8"/>
        </w:rPr>
        <w:t>DE</w:t>
      </w:r>
      <w:r>
        <w:rPr>
          <w:color w:val="059ED8"/>
          <w:spacing w:val="11"/>
        </w:rPr>
        <w:t> </w:t>
      </w:r>
      <w:r>
        <w:rPr>
          <w:color w:val="059ED8"/>
          <w:spacing w:val="8"/>
        </w:rPr>
        <w:t>VERACRUZ</w:t>
      </w:r>
    </w:p>
    <w:p>
      <w:pPr>
        <w:spacing w:before="299"/>
        <w:ind w:firstLine="0" w:left="2389" w:right="4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484416" simplePos="0">
                <wp:simplePos x="0" y="0"/>
                <wp:positionH relativeFrom="page">
                  <wp:posOffset>3084349</wp:posOffset>
                </wp:positionH>
                <wp:positionV relativeFrom="paragraph">
                  <wp:posOffset>218508</wp:posOffset>
                </wp:positionV>
                <wp:extent cx="1270" cy="98425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8425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8425" w="0">
                              <a:moveTo>
                                <a:pt x="0" y="0"/>
                              </a:moveTo>
                              <a:lnTo>
                                <a:pt x="0" y="9809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484928" simplePos="0">
                <wp:simplePos x="0" y="0"/>
                <wp:positionH relativeFrom="page">
                  <wp:posOffset>4416350</wp:posOffset>
                </wp:positionH>
                <wp:positionV relativeFrom="paragraph">
                  <wp:posOffset>218508</wp:posOffset>
                </wp:positionV>
                <wp:extent cx="1270" cy="9271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271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2710" w="0">
                              <a:moveTo>
                                <a:pt x="0" y="0"/>
                              </a:moveTo>
                              <a:lnTo>
                                <a:pt x="0" y="9269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485440" simplePos="0">
                <wp:simplePos x="0" y="0"/>
                <wp:positionH relativeFrom="page">
                  <wp:posOffset>5220949</wp:posOffset>
                </wp:positionH>
                <wp:positionV relativeFrom="paragraph">
                  <wp:posOffset>218508</wp:posOffset>
                </wp:positionV>
                <wp:extent cx="1270" cy="92710"/>
                <wp:effectExtent b="0" l="0" r="0" t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9271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2710" w="0">
                              <a:moveTo>
                                <a:pt x="0" y="0"/>
                              </a:moveTo>
                              <a:lnTo>
                                <a:pt x="0" y="9269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485952" simplePos="0">
                <wp:simplePos x="0" y="0"/>
                <wp:positionH relativeFrom="page">
                  <wp:posOffset>6452149</wp:posOffset>
                </wp:positionH>
                <wp:positionV relativeFrom="paragraph">
                  <wp:posOffset>218508</wp:posOffset>
                </wp:positionV>
                <wp:extent cx="1270" cy="92710"/>
                <wp:effectExtent b="0" l="0" r="0" t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9271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2710" w="0">
                              <a:moveTo>
                                <a:pt x="0" y="0"/>
                              </a:moveTo>
                              <a:lnTo>
                                <a:pt x="0" y="9269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w:t>VERACRUZ</w:t>
      </w:r>
      <w:r>
        <w:rPr>
          <w:spacing w:val="70"/>
          <w:sz w:val="20"/>
        </w:rPr>
        <w:t> </w:t>
      </w:r>
      <w:r>
        <w:rPr>
          <w:sz w:val="20"/>
        </w:rPr>
        <w:t>CENTRO</w:t>
      </w:r>
      <w:r>
        <w:rPr>
          <w:spacing w:val="-10"/>
          <w:sz w:val="20"/>
        </w:rPr>
        <w:t> </w:t>
      </w:r>
      <w:r>
        <w:rPr>
          <w:sz w:val="20"/>
        </w:rPr>
        <w:t>HISTÓRICO</w:t>
      </w:r>
      <w:r>
        <w:rPr>
          <w:spacing w:val="71"/>
          <w:sz w:val="20"/>
        </w:rPr>
        <w:t> </w:t>
      </w:r>
      <w:r>
        <w:rPr>
          <w:sz w:val="20"/>
        </w:rPr>
        <w:t>MANDINGA</w:t>
      </w:r>
      <w:r>
        <w:rPr>
          <w:spacing w:val="71"/>
          <w:sz w:val="20"/>
        </w:rPr>
        <w:t> </w:t>
      </w:r>
      <w:r>
        <w:rPr>
          <w:sz w:val="20"/>
        </w:rPr>
        <w:t>SAN</w:t>
      </w:r>
      <w:r>
        <w:rPr>
          <w:spacing w:val="-10"/>
          <w:sz w:val="20"/>
        </w:rPr>
        <w:t> </w:t>
      </w:r>
      <w:r>
        <w:rPr>
          <w:sz w:val="20"/>
        </w:rPr>
        <w:t>JUAN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ULÚA</w:t>
      </w:r>
      <w:r>
        <w:rPr>
          <w:spacing w:val="71"/>
          <w:sz w:val="20"/>
        </w:rPr>
        <w:t> </w:t>
      </w:r>
      <w:r>
        <w:rPr>
          <w:spacing w:val="-2"/>
          <w:sz w:val="20"/>
        </w:rPr>
        <w:t>COATEPEC</w:t>
      </w:r>
    </w:p>
    <w:p>
      <w:pPr>
        <w:pStyle w:val="BodyText"/>
        <w:spacing w:before="157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3022649</wp:posOffset>
                </wp:positionH>
                <wp:positionV relativeFrom="paragraph">
                  <wp:posOffset>260966</wp:posOffset>
                </wp:positionV>
                <wp:extent cx="3490595" cy="1270"/>
                <wp:effectExtent b="0" l="0" r="0" t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49059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490595">
                              <a:moveTo>
                                <a:pt x="0" y="0"/>
                              </a:moveTo>
                              <a:lnTo>
                                <a:pt x="34902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112"/>
        <w:ind w:firstLine="0" w:left="2389" w:right="0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04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32"/>
        <w:ind w:firstLine="0" w:left="2389" w:right="0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Martes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Domingo</w:t>
      </w:r>
      <w:r>
        <w:rPr>
          <w:spacing w:val="-4"/>
          <w:sz w:val="20"/>
        </w:rPr>
        <w:t> </w:t>
      </w:r>
      <w:r>
        <w:rPr>
          <w:sz w:val="20"/>
        </w:rPr>
        <w:t>hasta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31</w:t>
      </w:r>
      <w:r>
        <w:rPr>
          <w:spacing w:val="-4"/>
          <w:sz w:val="20"/>
        </w:rPr>
        <w:t> </w:t>
      </w:r>
      <w:r>
        <w:rPr>
          <w:sz w:val="20"/>
        </w:rPr>
        <w:t>diciembre</w:t>
      </w:r>
      <w:r>
        <w:rPr>
          <w:spacing w:val="-4"/>
          <w:sz w:val="20"/>
        </w:rPr>
        <w:t> 2026</w:t>
      </w:r>
    </w:p>
    <w:p>
      <w:pPr>
        <w:pStyle w:val="BodyText"/>
        <w:spacing w:before="2"/>
        <w:rPr>
          <w:sz w:val="10"/>
        </w:rPr>
      </w:pPr>
      <w:r>
        <w:rPr>
          <w:sz w:val="10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3022649</wp:posOffset>
                </wp:positionH>
                <wp:positionV relativeFrom="paragraph">
                  <wp:posOffset>89981</wp:posOffset>
                </wp:positionV>
                <wp:extent cx="3490595" cy="1270"/>
                <wp:effectExtent b="0" l="0" r="0" t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49059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490595">
                              <a:moveTo>
                                <a:pt x="0" y="0"/>
                              </a:moveTo>
                              <a:lnTo>
                                <a:pt x="349020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19"/>
        <w:rPr>
          <w:sz w:val="20"/>
        </w:rPr>
      </w:pPr>
    </w:p>
    <w:p>
      <w:pPr>
        <w:pStyle w:val="Heading1"/>
        <w:ind w:left="2765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151"/>
        <w:ind w:left="2765"/>
      </w:pPr>
      <w:r>
        <w:rPr>
          <w:spacing w:val="-10"/>
        </w:rPr>
        <w:t>DÍA</w:t>
      </w:r>
      <w:r>
        <w:rPr>
          <w:spacing w:val="-3"/>
        </w:rPr>
        <w:t> </w:t>
      </w:r>
      <w:r>
        <w:rPr>
          <w:spacing w:val="-10"/>
        </w:rPr>
        <w:t>1</w:t>
      </w:r>
      <w:r>
        <w:rPr>
          <w:spacing w:val="-2"/>
        </w:rPr>
        <w:t> </w:t>
      </w:r>
      <w:r>
        <w:rPr>
          <w:spacing w:val="-10"/>
        </w:rPr>
        <w:t>VERACRUZ</w:t>
      </w:r>
    </w:p>
    <w:p>
      <w:pPr>
        <w:pStyle w:val="BodyText"/>
        <w:spacing w:before="11" w:line="249" w:lineRule="auto"/>
        <w:ind w:left="2765" w:right="367"/>
        <w:jc w:val="both"/>
      </w:pPr>
      <w:r>
        <w:rPr/>
        <w:t>Llegada y traslado del aeropuerto o central de autobuses al hotel. Resto del día libre. </w:t>
      </w:r>
      <w:r>
        <w:rPr>
          <w:spacing w:val="-2"/>
        </w:rPr>
        <w:t>Alojamiento.</w:t>
      </w:r>
    </w:p>
    <w:p>
      <w:pPr>
        <w:pStyle w:val="BodyText"/>
        <w:spacing w:before="13"/>
      </w:pPr>
    </w:p>
    <w:p>
      <w:pPr>
        <w:pStyle w:val="BodyText"/>
        <w:ind w:left="2765"/>
      </w:pPr>
      <w:r>
        <w:rPr>
          <w:spacing w:val="-4"/>
        </w:rPr>
        <w:t>DÍA 2</w:t>
      </w:r>
      <w:r>
        <w:rPr>
          <w:spacing w:val="-3"/>
        </w:rPr>
        <w:t> </w:t>
      </w:r>
      <w:r>
        <w:rPr>
          <w:spacing w:val="-4"/>
        </w:rPr>
        <w:t>VERACRUZ</w:t>
      </w:r>
      <w:r>
        <w:rPr>
          <w:spacing w:val="-3"/>
        </w:rPr>
        <w:t> </w:t>
      </w:r>
      <w:r>
        <w:rPr>
          <w:spacing w:val="-4"/>
        </w:rPr>
        <w:t>(PAQUETE</w:t>
      </w:r>
      <w:r>
        <w:rPr>
          <w:spacing w:val="-3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ENTRADAS)</w:t>
      </w:r>
    </w:p>
    <w:p>
      <w:pPr>
        <w:pStyle w:val="BodyText"/>
        <w:spacing w:before="11" w:line="249" w:lineRule="auto"/>
        <w:ind w:left="2765" w:right="367"/>
        <w:jc w:val="both"/>
      </w:pPr>
      <w:r>
        <w:rPr/>
        <w:t>Traslado por su cuenta del hotel a plaza acuario para iniciar su visita en el Acuario de Veracruz</w:t>
      </w:r>
      <w:r>
        <w:rPr>
          <w:spacing w:val="32"/>
        </w:rPr>
        <w:t> </w:t>
      </w:r>
      <w:r>
        <w:rPr/>
        <w:t>aquí</w:t>
      </w:r>
      <w:r>
        <w:rPr>
          <w:spacing w:val="32"/>
        </w:rPr>
        <w:t> </w:t>
      </w:r>
      <w:r>
        <w:rPr/>
        <w:t>disfrutarán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9</w:t>
      </w:r>
      <w:r>
        <w:rPr>
          <w:spacing w:val="32"/>
        </w:rPr>
        <w:t> </w:t>
      </w:r>
      <w:r>
        <w:rPr/>
        <w:t>áreas</w:t>
      </w:r>
      <w:r>
        <w:rPr>
          <w:spacing w:val="32"/>
        </w:rPr>
        <w:t> </w:t>
      </w:r>
      <w:r>
        <w:rPr/>
        <w:t>representativas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2"/>
        </w:rPr>
        <w:t> </w:t>
      </w:r>
      <w:r>
        <w:rPr/>
        <w:t>fauna</w:t>
      </w:r>
      <w:r>
        <w:rPr>
          <w:spacing w:val="32"/>
        </w:rPr>
        <w:t> </w:t>
      </w:r>
      <w:r>
        <w:rPr/>
        <w:t>del</w:t>
      </w:r>
      <w:r>
        <w:rPr>
          <w:spacing w:val="32"/>
        </w:rPr>
        <w:t> </w:t>
      </w:r>
      <w:r>
        <w:rPr/>
        <w:t>Estado</w:t>
      </w:r>
      <w:r>
        <w:rPr>
          <w:spacing w:val="32"/>
        </w:rPr>
        <w:t> </w:t>
      </w:r>
      <w:r>
        <w:rPr/>
        <w:t>la</w:t>
      </w:r>
      <w:r>
        <w:rPr>
          <w:spacing w:val="32"/>
        </w:rPr>
        <w:t> </w:t>
      </w:r>
      <w:r>
        <w:rPr/>
        <w:t>selva</w:t>
      </w:r>
      <w:r>
        <w:rPr>
          <w:spacing w:val="32"/>
        </w:rPr>
        <w:t> </w:t>
      </w:r>
      <w:r>
        <w:rPr/>
        <w:t>de los Tuxtlas, galería de agua dulce, galería de agua salada, pecera arrecifal, el tiburonario,</w:t>
      </w:r>
      <w:r>
        <w:rPr>
          <w:spacing w:val="40"/>
        </w:rPr>
        <w:t> </w:t>
      </w:r>
      <w:r>
        <w:rPr/>
        <w:t>el</w:t>
      </w:r>
      <w:r>
        <w:rPr>
          <w:spacing w:val="24"/>
        </w:rPr>
        <w:t> </w:t>
      </w:r>
      <w:r>
        <w:rPr/>
        <w:t>manatinario,</w:t>
      </w:r>
      <w:r>
        <w:rPr>
          <w:spacing w:val="24"/>
        </w:rPr>
        <w:t> </w:t>
      </w:r>
      <w:r>
        <w:rPr/>
        <w:t>la</w:t>
      </w:r>
      <w:r>
        <w:rPr>
          <w:spacing w:val="24"/>
        </w:rPr>
        <w:t> </w:t>
      </w:r>
      <w:r>
        <w:rPr/>
        <w:t>pecera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las</w:t>
      </w:r>
      <w:r>
        <w:rPr>
          <w:spacing w:val="24"/>
        </w:rPr>
        <w:t> </w:t>
      </w:r>
      <w:r>
        <w:rPr/>
        <w:t>medusas,</w:t>
      </w:r>
      <w:r>
        <w:rPr>
          <w:spacing w:val="24"/>
        </w:rPr>
        <w:t> </w:t>
      </w:r>
      <w:r>
        <w:rPr/>
        <w:t>el</w:t>
      </w:r>
      <w:r>
        <w:rPr>
          <w:spacing w:val="24"/>
        </w:rPr>
        <w:t> </w:t>
      </w:r>
      <w:r>
        <w:rPr/>
        <w:t>museo</w:t>
      </w:r>
      <w:r>
        <w:rPr>
          <w:spacing w:val="24"/>
        </w:rPr>
        <w:t> </w:t>
      </w:r>
      <w:r>
        <w:rPr/>
        <w:t>y</w:t>
      </w:r>
      <w:r>
        <w:rPr>
          <w:spacing w:val="24"/>
        </w:rPr>
        <w:t> </w:t>
      </w:r>
      <w:r>
        <w:rPr/>
        <w:t>el</w:t>
      </w:r>
      <w:r>
        <w:rPr>
          <w:spacing w:val="24"/>
        </w:rPr>
        <w:t> </w:t>
      </w:r>
      <w:r>
        <w:rPr/>
        <w:t>delfinario.</w:t>
      </w:r>
      <w:r>
        <w:rPr>
          <w:spacing w:val="24"/>
        </w:rPr>
        <w:t> </w:t>
      </w:r>
      <w:r>
        <w:rPr/>
        <w:t>Después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terminar tu recorrido, visitaremos el Fuerte de San Juan de Ulúa, una construcción de coral con</w:t>
      </w:r>
      <w:r>
        <w:rPr>
          <w:spacing w:val="80"/>
          <w:w w:val="150"/>
        </w:rPr>
        <w:t> </w:t>
      </w:r>
      <w:r>
        <w:rPr/>
        <w:t>más de 500 años de antigüedad, el Fuerte se ha transformado en un museo que permite a los visitantes descubrir la historia del Estado y la importancia de esta construcción en la historia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puerto,</w:t>
      </w:r>
      <w:r>
        <w:rPr>
          <w:spacing w:val="-5"/>
        </w:rPr>
        <w:t> </w:t>
      </w:r>
      <w:r>
        <w:rPr/>
        <w:t>conocerás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leyendas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se</w:t>
      </w:r>
      <w:r>
        <w:rPr>
          <w:spacing w:val="-5"/>
        </w:rPr>
        <w:t> </w:t>
      </w:r>
      <w:r>
        <w:rPr/>
        <w:t>desarrollaron</w:t>
      </w:r>
      <w:r>
        <w:rPr>
          <w:spacing w:val="-5"/>
        </w:rPr>
        <w:t> </w:t>
      </w:r>
      <w:r>
        <w:rPr/>
        <w:t>entre</w:t>
      </w:r>
      <w:r>
        <w:rPr>
          <w:spacing w:val="-5"/>
        </w:rPr>
        <w:t> </w:t>
      </w:r>
      <w:r>
        <w:rPr/>
        <w:t>sus</w:t>
      </w:r>
      <w:r>
        <w:rPr>
          <w:spacing w:val="-5"/>
        </w:rPr>
        <w:t> </w:t>
      </w:r>
      <w:r>
        <w:rPr/>
        <w:t>muros,</w:t>
      </w:r>
      <w:r>
        <w:rPr>
          <w:spacing w:val="-5"/>
        </w:rPr>
        <w:t> </w:t>
      </w:r>
      <w:r>
        <w:rPr/>
        <w:t>como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de </w:t>
      </w:r>
      <w:r>
        <w:rPr>
          <w:spacing w:val="-2"/>
        </w:rPr>
        <w:t>Chucho</w:t>
      </w:r>
      <w:r>
        <w:rPr>
          <w:spacing w:val="-7"/>
        </w:rPr>
        <w:t> </w:t>
      </w:r>
      <w:r>
        <w:rPr>
          <w:spacing w:val="-2"/>
        </w:rPr>
        <w:t>“El</w:t>
      </w:r>
      <w:r>
        <w:rPr>
          <w:spacing w:val="-7"/>
        </w:rPr>
        <w:t> </w:t>
      </w:r>
      <w:r>
        <w:rPr>
          <w:spacing w:val="-2"/>
        </w:rPr>
        <w:t>Roto”</w:t>
      </w:r>
      <w:r>
        <w:rPr>
          <w:spacing w:val="-7"/>
        </w:rPr>
        <w:t> </w:t>
      </w:r>
      <w:r>
        <w:rPr>
          <w:spacing w:val="-2"/>
        </w:rPr>
        <w:t>y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2"/>
        </w:rPr>
        <w:t>“Mulata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Córdoba”.</w:t>
      </w:r>
      <w:r>
        <w:rPr>
          <w:spacing w:val="-7"/>
        </w:rPr>
        <w:t> </w:t>
      </w:r>
      <w:r>
        <w:rPr>
          <w:spacing w:val="-2"/>
        </w:rPr>
        <w:t>Todo</w:t>
      </w:r>
      <w:r>
        <w:rPr>
          <w:spacing w:val="-7"/>
        </w:rPr>
        <w:t> </w:t>
      </w:r>
      <w:r>
        <w:rPr>
          <w:spacing w:val="-2"/>
        </w:rPr>
        <w:t>esto</w:t>
      </w:r>
      <w:r>
        <w:rPr>
          <w:spacing w:val="-7"/>
        </w:rPr>
        <w:t> </w:t>
      </w:r>
      <w:r>
        <w:rPr>
          <w:spacing w:val="-2"/>
        </w:rPr>
        <w:t>acompañado</w:t>
      </w:r>
      <w:r>
        <w:rPr>
          <w:spacing w:val="-7"/>
        </w:rPr>
        <w:t> </w:t>
      </w:r>
      <w:r>
        <w:rPr>
          <w:spacing w:val="-2"/>
        </w:rPr>
        <w:t>con</w:t>
      </w:r>
      <w:r>
        <w:rPr>
          <w:spacing w:val="-7"/>
        </w:rPr>
        <w:t> </w:t>
      </w:r>
      <w:r>
        <w:rPr>
          <w:spacing w:val="-2"/>
        </w:rPr>
        <w:t>un</w:t>
      </w:r>
      <w:r>
        <w:rPr>
          <w:spacing w:val="-7"/>
        </w:rPr>
        <w:t> </w:t>
      </w:r>
      <w:r>
        <w:rPr>
          <w:spacing w:val="-2"/>
        </w:rPr>
        <w:t>guía</w:t>
      </w:r>
      <w:r>
        <w:rPr>
          <w:spacing w:val="-7"/>
        </w:rPr>
        <w:t> </w:t>
      </w:r>
      <w:r>
        <w:rPr>
          <w:spacing w:val="-2"/>
        </w:rPr>
        <w:t>certificado, </w:t>
      </w:r>
      <w:r>
        <w:rPr/>
        <w:t>además, tendrás la oportunidad de degustar la deliciosa gastronomía típica de la región, Mandinga , un punto obligado para los visitantes en Veracruz, este encantador pueblo se encuentra rodeado de una zona de manglar, la cual podrás observar a bordo de una lancha que</w:t>
      </w:r>
      <w:r>
        <w:rPr>
          <w:spacing w:val="-5"/>
        </w:rPr>
        <w:t> </w:t>
      </w:r>
      <w:r>
        <w:rPr/>
        <w:t>te</w:t>
      </w:r>
      <w:r>
        <w:rPr>
          <w:spacing w:val="-5"/>
        </w:rPr>
        <w:t> </w:t>
      </w:r>
      <w:r>
        <w:rPr/>
        <w:t>dará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recorrido</w:t>
      </w:r>
      <w:r>
        <w:rPr>
          <w:spacing w:val="-5"/>
        </w:rPr>
        <w:t> </w:t>
      </w:r>
      <w:r>
        <w:rPr/>
        <w:t>hacia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Isla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Conchitas</w:t>
      </w:r>
      <w:r>
        <w:rPr>
          <w:spacing w:val="-5"/>
        </w:rPr>
        <w:t> </w:t>
      </w:r>
      <w:r>
        <w:rPr/>
        <w:t>,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Isla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Garzas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callejón</w:t>
      </w:r>
      <w:r>
        <w:rPr>
          <w:spacing w:val="-5"/>
        </w:rPr>
        <w:t> </w:t>
      </w:r>
      <w:r>
        <w:rPr/>
        <w:t>del beso, terminando este paseo, haremos una parada en un restaurante típico de Mandinga, donde degustaras de ricos platillos a base de mariscos y pescado. (no incluye alimentos).</w:t>
      </w:r>
      <w:r>
        <w:rPr>
          <w:spacing w:val="80"/>
        </w:rPr>
        <w:t> </w:t>
      </w:r>
      <w:r>
        <w:rPr/>
        <w:t>A la hora indicada regreso en tranvía a plaza acuario. Para finalizar, abordaremos en este punto el tranvía que nos llevará a conocer los lugares emblemáticos en el Centro Histórico de</w:t>
      </w:r>
      <w:r>
        <w:rPr>
          <w:spacing w:val="-4"/>
        </w:rPr>
        <w:t> </w:t>
      </w:r>
      <w:r>
        <w:rPr/>
        <w:t>Veracruz,</w:t>
      </w:r>
      <w:r>
        <w:rPr>
          <w:spacing w:val="-4"/>
        </w:rPr>
        <w:t> </w:t>
      </w:r>
      <w:r>
        <w:rPr/>
        <w:t>sin</w:t>
      </w:r>
      <w:r>
        <w:rPr>
          <w:spacing w:val="-4"/>
        </w:rPr>
        <w:t> </w:t>
      </w:r>
      <w:r>
        <w:rPr/>
        <w:t>duda</w:t>
      </w:r>
      <w:r>
        <w:rPr>
          <w:spacing w:val="-4"/>
        </w:rPr>
        <w:t> </w:t>
      </w:r>
      <w:r>
        <w:rPr/>
        <w:t>alguna</w:t>
      </w:r>
      <w:r>
        <w:rPr>
          <w:spacing w:val="-4"/>
        </w:rPr>
        <w:t> </w:t>
      </w:r>
      <w:r>
        <w:rPr/>
        <w:t>será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mejores</w:t>
      </w:r>
      <w:r>
        <w:rPr>
          <w:spacing w:val="-4"/>
        </w:rPr>
        <w:t> </w:t>
      </w:r>
      <w:r>
        <w:rPr/>
        <w:t>experiencias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tendrán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puerto. Regreso a plaza acuario y traslado por su cuenta al hotel. Alojamiento.</w:t>
      </w:r>
    </w:p>
    <w:p>
      <w:pPr>
        <w:pStyle w:val="BodyText"/>
        <w:spacing w:before="28"/>
      </w:pPr>
    </w:p>
    <w:p>
      <w:pPr>
        <w:pStyle w:val="BodyText"/>
        <w:ind w:left="2765"/>
        <w:jc w:val="both"/>
      </w:pPr>
      <w:r>
        <w:rPr>
          <w:color w:val="CA1517"/>
        </w:rPr>
        <w:t>**</w:t>
      </w:r>
      <w:r>
        <w:rPr>
          <w:color w:val="CA1517"/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tour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San</w:t>
      </w:r>
      <w:r>
        <w:rPr>
          <w:spacing w:val="-2"/>
        </w:rPr>
        <w:t> </w:t>
      </w:r>
      <w:r>
        <w:rPr/>
        <w:t>Juan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Ulúa</w:t>
      </w:r>
      <w:r>
        <w:rPr>
          <w:spacing w:val="-2"/>
        </w:rPr>
        <w:t> </w:t>
      </w:r>
      <w:r>
        <w:rPr/>
        <w:t>opera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martes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domingo</w:t>
      </w:r>
    </w:p>
    <w:p>
      <w:pPr>
        <w:pStyle w:val="BodyText"/>
        <w:spacing w:before="22"/>
      </w:pPr>
    </w:p>
    <w:p>
      <w:pPr>
        <w:pStyle w:val="BodyText"/>
        <w:ind w:left="2765"/>
      </w:pPr>
      <w:r>
        <w:rPr>
          <w:spacing w:val="-4"/>
        </w:rPr>
        <w:t>DÍA</w:t>
      </w:r>
      <w:r>
        <w:rPr>
          <w:spacing w:val="-6"/>
        </w:rPr>
        <w:t> </w:t>
      </w:r>
      <w:r>
        <w:rPr>
          <w:spacing w:val="-4"/>
        </w:rPr>
        <w:t>3</w:t>
      </w:r>
      <w:r>
        <w:rPr>
          <w:spacing w:val="-3"/>
        </w:rPr>
        <w:t> </w:t>
      </w:r>
      <w:r>
        <w:rPr>
          <w:spacing w:val="-4"/>
        </w:rPr>
        <w:t>VERACRUZ</w:t>
      </w:r>
      <w:r>
        <w:rPr>
          <w:spacing w:val="-3"/>
        </w:rPr>
        <w:t> </w:t>
      </w:r>
      <w:r>
        <w:rPr>
          <w:spacing w:val="-4"/>
        </w:rPr>
        <w:t>(SENDEROS</w:t>
      </w:r>
      <w:r>
        <w:rPr>
          <w:spacing w:val="-3"/>
        </w:rPr>
        <w:t> </w:t>
      </w:r>
      <w:r>
        <w:rPr>
          <w:spacing w:val="-4"/>
        </w:rPr>
        <w:t>DEL</w:t>
      </w:r>
      <w:r>
        <w:rPr>
          <w:spacing w:val="-3"/>
        </w:rPr>
        <w:t> </w:t>
      </w:r>
      <w:r>
        <w:rPr>
          <w:spacing w:val="-4"/>
        </w:rPr>
        <w:t>CAFÉ)</w:t>
      </w:r>
    </w:p>
    <w:p>
      <w:pPr>
        <w:pStyle w:val="BodyText"/>
        <w:spacing w:before="11" w:line="249" w:lineRule="auto"/>
        <w:ind w:left="2765" w:right="367"/>
        <w:jc w:val="both"/>
      </w:pPr>
      <w:r>
        <w:rPr/>
        <w:t>A las 08:00 am. los recogemos en el lobby de su hotel para viajar al pueblo mágico de Coatepec. En este tour podrás realizar un extraordinario recorrido por la finca cafetalera más</w:t>
      </w:r>
      <w:r>
        <w:rPr>
          <w:spacing w:val="-10"/>
        </w:rPr>
        <w:t> </w:t>
      </w:r>
      <w:r>
        <w:rPr/>
        <w:t>representativa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región,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por</w:t>
      </w:r>
      <w:r>
        <w:rPr>
          <w:spacing w:val="-10"/>
        </w:rPr>
        <w:t> </w:t>
      </w:r>
      <w:r>
        <w:rPr/>
        <w:t>primera</w:t>
      </w:r>
      <w:r>
        <w:rPr>
          <w:spacing w:val="-10"/>
        </w:rPr>
        <w:t> </w:t>
      </w:r>
      <w:r>
        <w:rPr/>
        <w:t>vez</w:t>
      </w:r>
      <w:r>
        <w:rPr>
          <w:spacing w:val="-10"/>
        </w:rPr>
        <w:t> </w:t>
      </w:r>
      <w:r>
        <w:rPr/>
        <w:t>abre</w:t>
      </w:r>
      <w:r>
        <w:rPr>
          <w:spacing w:val="-10"/>
        </w:rPr>
        <w:t> </w:t>
      </w:r>
      <w:r>
        <w:rPr/>
        <w:t>sus</w:t>
      </w:r>
      <w:r>
        <w:rPr>
          <w:spacing w:val="-10"/>
        </w:rPr>
        <w:t> </w:t>
      </w:r>
      <w:r>
        <w:rPr/>
        <w:t>puertas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visitante,</w:t>
      </w:r>
      <w:r>
        <w:rPr>
          <w:spacing w:val="-10"/>
        </w:rPr>
        <w:t> </w:t>
      </w:r>
      <w:r>
        <w:rPr/>
        <w:t>mostrando el viaje del café desde su tostado y recolección hasta su taza.</w:t>
      </w:r>
      <w:r>
        <w:rPr>
          <w:spacing w:val="40"/>
        </w:rPr>
        <w:t> </w:t>
      </w:r>
      <w:r>
        <w:rPr/>
        <w:t>Por si esto no es suficiente, visitamos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antiguo</w:t>
      </w:r>
      <w:r>
        <w:rPr>
          <w:spacing w:val="-11"/>
        </w:rPr>
        <w:t> </w:t>
      </w:r>
      <w:r>
        <w:rPr/>
        <w:t>beneficio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café</w:t>
      </w:r>
      <w:r>
        <w:rPr>
          <w:spacing w:val="-11"/>
        </w:rPr>
        <w:t> </w:t>
      </w:r>
      <w:r>
        <w:rPr/>
        <w:t>Bola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Oro,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exhibe</w:t>
      </w:r>
      <w:r>
        <w:rPr>
          <w:spacing w:val="-11"/>
        </w:rPr>
        <w:t> </w:t>
      </w:r>
      <w:r>
        <w:rPr/>
        <w:t>maquinaria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siglo</w:t>
      </w:r>
    </w:p>
    <w:p>
      <w:pPr>
        <w:pStyle w:val="BodyText"/>
        <w:spacing w:before="5" w:line="249" w:lineRule="auto"/>
        <w:ind w:left="2765" w:right="369"/>
        <w:jc w:val="both"/>
      </w:pPr>
      <w:r>
        <w:rPr/>
        <w:t>XIX. Podrás caminar por sus antiguas bodegas en las que todavía se guarda el grano, aquí mismo te mostraran el proceso del tostado y realizaremos una cata de café dirigida por un experto. Después, visitaras la Hacienda de Pacho Nuevo con más de 400 años de historia para conocer su proceso artesanal de café.</w:t>
      </w:r>
    </w:p>
    <w:p>
      <w:pPr>
        <w:pStyle w:val="BodyText"/>
        <w:spacing w:before="14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4038384</wp:posOffset>
            </wp:positionH>
            <wp:positionV relativeFrom="paragraph">
              <wp:posOffset>170167</wp:posOffset>
            </wp:positionV>
            <wp:extent cx="1435363" cy="434054"/>
            <wp:effectExtent b="0" l="0" r="0" t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720" w:right="360" w:top="0"/>
        </w:sectPr>
      </w:pPr>
    </w:p>
    <w:p>
      <w:pPr>
        <w:pStyle w:val="BodyText"/>
        <w:spacing w:before="105" w:line="249" w:lineRule="auto"/>
        <w:ind w:right="355"/>
        <w:jc w:val="both"/>
      </w:pPr>
      <w:r>
        <w:rPr/>
        <w:t>Por</w:t>
      </w:r>
      <w:r>
        <w:rPr>
          <w:spacing w:val="-3"/>
        </w:rPr>
        <w:t> </w:t>
      </w:r>
      <w:r>
        <w:rPr/>
        <w:t>último,</w:t>
      </w:r>
      <w:r>
        <w:rPr>
          <w:spacing w:val="-3"/>
        </w:rPr>
        <w:t> </w:t>
      </w:r>
      <w:r>
        <w:rPr/>
        <w:t>recorrerás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pie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centro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Pueblo</w:t>
      </w:r>
      <w:r>
        <w:rPr>
          <w:spacing w:val="-3"/>
        </w:rPr>
        <w:t> </w:t>
      </w:r>
      <w:r>
        <w:rPr/>
        <w:t>Mágico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Coatepec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guía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te</w:t>
      </w:r>
      <w:r>
        <w:rPr>
          <w:spacing w:val="-3"/>
        </w:rPr>
        <w:t> </w:t>
      </w:r>
      <w:r>
        <w:rPr/>
        <w:t>narrara</w:t>
      </w:r>
      <w:r>
        <w:rPr>
          <w:spacing w:val="-3"/>
        </w:rPr>
        <w:t> </w:t>
      </w:r>
      <w:r>
        <w:rPr/>
        <w:t>toda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historia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leyendas. Regreso a Veracruz. Alojamiento.</w:t>
      </w:r>
    </w:p>
    <w:p>
      <w:pPr>
        <w:pStyle w:val="BodyText"/>
        <w:spacing w:before="13"/>
      </w:pPr>
    </w:p>
    <w:p>
      <w:pPr>
        <w:pStyle w:val="BodyText"/>
      </w:pPr>
      <w:r>
        <w:rPr>
          <w:color w:val="CF1417"/>
        </w:rPr>
        <w:t>**</w:t>
      </w:r>
      <w:r>
        <w:rPr/>
        <w:t>Este</w:t>
      </w:r>
      <w:r>
        <w:rPr>
          <w:spacing w:val="-10"/>
        </w:rPr>
        <w:t> </w:t>
      </w:r>
      <w:r>
        <w:rPr/>
        <w:t>tour</w:t>
      </w:r>
      <w:r>
        <w:rPr>
          <w:spacing w:val="-10"/>
        </w:rPr>
        <w:t> </w:t>
      </w:r>
      <w:r>
        <w:rPr/>
        <w:t>opera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miércoles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>
          <w:spacing w:val="-4"/>
        </w:rPr>
        <w:t>lunes</w:t>
      </w:r>
    </w:p>
    <w:p>
      <w:pPr>
        <w:pStyle w:val="BodyText"/>
        <w:spacing w:before="22"/>
      </w:pPr>
    </w:p>
    <w:p>
      <w:pPr>
        <w:pStyle w:val="BodyText"/>
      </w:pPr>
      <w:r>
        <w:rPr/>
        <w:t>DÍA</w:t>
      </w:r>
      <w:r>
        <w:rPr>
          <w:spacing w:val="-3"/>
        </w:rPr>
        <w:t> </w:t>
      </w:r>
      <w:r>
        <w:rPr/>
        <w:t>4</w:t>
      </w:r>
      <w:r>
        <w:rPr>
          <w:spacing w:val="-2"/>
        </w:rPr>
        <w:t> VERACRUZ</w:t>
      </w:r>
    </w:p>
    <w:p>
      <w:pPr>
        <w:pStyle w:val="BodyText"/>
        <w:spacing w:before="11" w:line="249" w:lineRule="auto"/>
        <w:ind w:right="355"/>
        <w:jc w:val="both"/>
      </w:pPr>
      <w:r>
        <w:rPr/>
        <w:t>Hoy tienes el día libre, si buscas alguna actividad para aprovechar tu ultimo día en Veracruz te recomendamos las visitas </w:t>
      </w:r>
      <w:r>
        <w:rPr>
          <w:w w:val="105"/>
        </w:rPr>
        <w:t>guiadas por el Palacio Municipal, además de los talleres de danzón y conciertos en el zócalo de la ciudad. A la hora convenida</w:t>
      </w:r>
      <w:r>
        <w:rPr>
          <w:spacing w:val="-5"/>
          <w:w w:val="105"/>
        </w:rPr>
        <w:t> </w:t>
      </w:r>
      <w:r>
        <w:rPr>
          <w:w w:val="105"/>
        </w:rPr>
        <w:t>te</w:t>
      </w:r>
      <w:r>
        <w:rPr>
          <w:spacing w:val="-6"/>
          <w:w w:val="105"/>
        </w:rPr>
        <w:t> </w:t>
      </w:r>
      <w:r>
        <w:rPr>
          <w:w w:val="105"/>
        </w:rPr>
        <w:t>llevamos</w:t>
      </w:r>
      <w:r>
        <w:rPr>
          <w:spacing w:val="-5"/>
          <w:w w:val="105"/>
        </w:rPr>
        <w:t> </w:t>
      </w:r>
      <w:r>
        <w:rPr>
          <w:w w:val="105"/>
        </w:rPr>
        <w:t>al</w:t>
      </w:r>
      <w:r>
        <w:rPr>
          <w:spacing w:val="-5"/>
          <w:w w:val="105"/>
        </w:rPr>
        <w:t> </w:t>
      </w:r>
      <w:r>
        <w:rPr>
          <w:w w:val="105"/>
        </w:rPr>
        <w:t>aeropuerto</w:t>
      </w:r>
      <w:r>
        <w:rPr>
          <w:spacing w:val="-5"/>
          <w:w w:val="105"/>
        </w:rPr>
        <w:t> </w:t>
      </w:r>
      <w:r>
        <w:rPr>
          <w:w w:val="105"/>
        </w:rPr>
        <w:t>o</w:t>
      </w:r>
      <w:r>
        <w:rPr>
          <w:spacing w:val="-5"/>
          <w:w w:val="105"/>
        </w:rPr>
        <w:t> </w:t>
      </w:r>
      <w:r>
        <w:rPr>
          <w:w w:val="105"/>
        </w:rPr>
        <w:t>terminal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autobuses</w:t>
      </w:r>
      <w:r>
        <w:rPr>
          <w:spacing w:val="-5"/>
          <w:w w:val="105"/>
        </w:rPr>
        <w:t> </w:t>
      </w:r>
      <w:r>
        <w:rPr>
          <w:w w:val="105"/>
        </w:rPr>
        <w:t>para</w:t>
      </w:r>
      <w:r>
        <w:rPr>
          <w:spacing w:val="-5"/>
          <w:w w:val="105"/>
        </w:rPr>
        <w:t> </w:t>
      </w:r>
      <w:r>
        <w:rPr>
          <w:w w:val="105"/>
        </w:rPr>
        <w:t>tu</w:t>
      </w:r>
      <w:r>
        <w:rPr>
          <w:spacing w:val="-5"/>
          <w:w w:val="105"/>
        </w:rPr>
        <w:t> </w:t>
      </w:r>
      <w:r>
        <w:rPr>
          <w:w w:val="105"/>
        </w:rPr>
        <w:t>regreso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casa.</w:t>
      </w:r>
    </w:p>
    <w:p>
      <w:pPr>
        <w:pStyle w:val="BodyText"/>
        <w:spacing w:before="75"/>
      </w:pPr>
    </w:p>
    <w:p>
      <w:pPr>
        <w:pStyle w:val="Heading1"/>
        <w:rPr>
          <w:position w:val="-3"/>
        </w:rPr>
      </w:pP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903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903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  <w:r>
        <w:rPr>
          <w:color w:val="039ED9"/>
          <w:spacing w:val="47"/>
          <w:position w:val="-3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18706" cy="216903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41" w:line="240" w:lineRule="auto"/>
        <w:ind w:hanging="359" w:left="359" w:right="0"/>
        <w:jc w:val="both"/>
        <w:rPr>
          <w:sz w:val="22"/>
        </w:rPr>
      </w:pPr>
      <w:r>
        <w:rPr>
          <w:sz w:val="22"/>
        </w:rPr>
        <w:t>Traslados</w:t>
      </w:r>
      <w:r>
        <w:rPr>
          <w:spacing w:val="1"/>
          <w:sz w:val="22"/>
        </w:rPr>
        <w:t> </w:t>
      </w:r>
      <w:r>
        <w:rPr>
          <w:sz w:val="22"/>
        </w:rPr>
        <w:t>aeropuerto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central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autobuses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viceversa.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both"/>
        <w:rPr>
          <w:sz w:val="22"/>
        </w:rPr>
      </w:pPr>
      <w:r>
        <w:rPr>
          <w:sz w:val="22"/>
        </w:rPr>
        <w:t>03</w:t>
      </w:r>
      <w:r>
        <w:rPr>
          <w:spacing w:val="1"/>
          <w:sz w:val="22"/>
        </w:rPr>
        <w:t> </w:t>
      </w:r>
      <w:r>
        <w:rPr>
          <w:sz w:val="22"/>
        </w:rPr>
        <w:t>noches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alojamiento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plan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europeo.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7" w:lineRule="auto"/>
        <w:ind w:hanging="360" w:left="359" w:right="357"/>
        <w:jc w:val="both"/>
        <w:rPr>
          <w:sz w:val="22"/>
        </w:rPr>
      </w:pPr>
      <w:r>
        <w:rPr>
          <w:sz w:val="22"/>
        </w:rPr>
        <w:t>Todas</w:t>
      </w:r>
      <w:r>
        <w:rPr>
          <w:spacing w:val="-5"/>
          <w:sz w:val="22"/>
        </w:rPr>
        <w:t> </w:t>
      </w:r>
      <w:r>
        <w:rPr>
          <w:sz w:val="22"/>
        </w:rPr>
        <w:t>las</w:t>
      </w:r>
      <w:r>
        <w:rPr>
          <w:spacing w:val="-5"/>
          <w:sz w:val="22"/>
        </w:rPr>
        <w:t> </w:t>
      </w:r>
      <w:r>
        <w:rPr>
          <w:sz w:val="22"/>
        </w:rPr>
        <w:t>visitas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servicio</w:t>
      </w:r>
      <w:r>
        <w:rPr>
          <w:spacing w:val="-5"/>
          <w:sz w:val="22"/>
        </w:rPr>
        <w:t> </w:t>
      </w:r>
      <w:r>
        <w:rPr>
          <w:sz w:val="22"/>
        </w:rPr>
        <w:t>compartido,</w:t>
      </w:r>
      <w:r>
        <w:rPr>
          <w:spacing w:val="-5"/>
          <w:sz w:val="22"/>
        </w:rPr>
        <w:t> </w:t>
      </w:r>
      <w:r>
        <w:rPr>
          <w:sz w:val="22"/>
        </w:rPr>
        <w:t>paquete</w:t>
      </w:r>
      <w:r>
        <w:rPr>
          <w:spacing w:val="-5"/>
          <w:sz w:val="22"/>
        </w:rPr>
        <w:t> </w:t>
      </w:r>
      <w:r>
        <w:rPr>
          <w:sz w:val="22"/>
        </w:rPr>
        <w:t>5</w:t>
      </w:r>
      <w:r>
        <w:rPr>
          <w:spacing w:val="-5"/>
          <w:sz w:val="22"/>
        </w:rPr>
        <w:t> </w:t>
      </w:r>
      <w:r>
        <w:rPr>
          <w:sz w:val="22"/>
        </w:rPr>
        <w:t>atractivos</w:t>
      </w:r>
      <w:r>
        <w:rPr>
          <w:spacing w:val="-5"/>
          <w:sz w:val="22"/>
        </w:rPr>
        <w:t> </w:t>
      </w:r>
      <w:r>
        <w:rPr>
          <w:sz w:val="22"/>
        </w:rPr>
        <w:t>boleto</w:t>
      </w:r>
      <w:r>
        <w:rPr>
          <w:spacing w:val="-5"/>
          <w:sz w:val="22"/>
        </w:rPr>
        <w:t> </w:t>
      </w:r>
      <w:r>
        <w:rPr>
          <w:sz w:val="22"/>
        </w:rPr>
        <w:t>paseo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tranvía</w:t>
      </w:r>
      <w:r>
        <w:rPr>
          <w:spacing w:val="-5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centro,</w:t>
      </w:r>
      <w:r>
        <w:rPr>
          <w:spacing w:val="-5"/>
          <w:sz w:val="22"/>
        </w:rPr>
        <w:t> </w:t>
      </w:r>
      <w:r>
        <w:rPr>
          <w:sz w:val="22"/>
        </w:rPr>
        <w:t>boleto</w:t>
      </w:r>
      <w:r>
        <w:rPr>
          <w:spacing w:val="-5"/>
          <w:sz w:val="22"/>
        </w:rPr>
        <w:t> </w:t>
      </w:r>
      <w:r>
        <w:rPr>
          <w:sz w:val="22"/>
        </w:rPr>
        <w:t>acuario,</w:t>
      </w:r>
      <w:r>
        <w:rPr>
          <w:spacing w:val="-5"/>
          <w:sz w:val="22"/>
        </w:rPr>
        <w:t> </w:t>
      </w:r>
      <w:r>
        <w:rPr>
          <w:sz w:val="22"/>
        </w:rPr>
        <w:t>tour Mandinga con tranvía redondo desde plaza acuario y paseo en lancha por sus manglares, tour San Juan de Ulúa con tranvía redondo desde plaza acuario, guía y entrada. Tour senderos del café con transporte redondo desde su hotel, guía y entradas.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0" w:line="251" w:lineRule="exact"/>
        <w:ind w:hanging="359" w:left="359" w:right="0"/>
        <w:jc w:val="both"/>
        <w:rPr>
          <w:sz w:val="22"/>
        </w:rPr>
      </w:pPr>
      <w:r>
        <w:rPr>
          <w:spacing w:val="-2"/>
          <w:sz w:val="22"/>
        </w:rPr>
        <w:t>Impuestos.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both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viajero.</w:t>
      </w:r>
    </w:p>
    <w:p>
      <w:pPr>
        <w:pStyle w:val="BodyText"/>
        <w:spacing w:before="14"/>
      </w:pPr>
    </w:p>
    <w:p>
      <w:pPr>
        <w:pStyle w:val="Heading1"/>
        <w:rPr>
          <w:position w:val="-2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4" cy="222021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94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591" cy="216890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2"/>
        </w:rPr>
        <w:t> </w:t>
      </w:r>
      <w:r>
        <w:rPr>
          <w:color w:val="089DD9"/>
          <w:spacing w:val="37"/>
          <w:position w:val="-2"/>
        </w:rPr>
        <w:drawing>
          <wp:inline distB="0" distL="0" distR="0" distT="0">
            <wp:extent cx="218706" cy="216890"/>
            <wp:effectExtent b="0" l="0" r="0" t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99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Tarifa</w:t>
      </w:r>
      <w:r>
        <w:rPr>
          <w:spacing w:val="-5"/>
          <w:sz w:val="22"/>
        </w:rPr>
        <w:t> </w:t>
      </w:r>
      <w:r>
        <w:rPr>
          <w:sz w:val="22"/>
        </w:rPr>
        <w:t>aérea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autobús.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4"/>
          <w:sz w:val="22"/>
        </w:rPr>
        <w:t> </w:t>
      </w:r>
      <w:r>
        <w:rPr>
          <w:sz w:val="22"/>
        </w:rPr>
        <w:t>hotel-plaza</w:t>
      </w:r>
      <w:r>
        <w:rPr>
          <w:spacing w:val="-3"/>
          <w:sz w:val="22"/>
        </w:rPr>
        <w:t> </w:t>
      </w:r>
      <w:r>
        <w:rPr>
          <w:sz w:val="22"/>
        </w:rPr>
        <w:t>acuario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viceversa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paquete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entradas.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bebidas</w:t>
      </w:r>
      <w:r>
        <w:rPr>
          <w:spacing w:val="-5"/>
          <w:sz w:val="22"/>
        </w:rPr>
        <w:t> </w:t>
      </w: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mencionados.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Actividades</w:t>
      </w:r>
      <w:r>
        <w:rPr>
          <w:spacing w:val="-7"/>
          <w:sz w:val="22"/>
        </w:rPr>
        <w:t> </w:t>
      </w:r>
      <w:r>
        <w:rPr>
          <w:sz w:val="22"/>
        </w:rPr>
        <w:t>no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mencionadas.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pacing w:val="-2"/>
          <w:sz w:val="22"/>
        </w:rPr>
        <w:t>Propinas.</w:t>
      </w:r>
    </w:p>
    <w:p>
      <w:pPr>
        <w:pStyle w:val="BodyText"/>
        <w:spacing w:before="108"/>
      </w:pPr>
    </w:p>
    <w:p>
      <w:pPr>
        <w:pStyle w:val="Heading1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142"/>
      </w:pPr>
      <w:r>
        <w:rPr/>
        <w:t>Precios</w:t>
      </w:r>
      <w:r>
        <w:rPr>
          <w:spacing w:val="3"/>
        </w:rPr>
        <w:t> </w:t>
      </w:r>
      <w:r>
        <w:rPr/>
        <w:t>por</w:t>
      </w:r>
      <w:r>
        <w:rPr>
          <w:spacing w:val="4"/>
        </w:rPr>
        <w:t> </w:t>
      </w:r>
      <w:r>
        <w:rPr/>
        <w:t>persona</w:t>
      </w:r>
      <w:r>
        <w:rPr>
          <w:spacing w:val="4"/>
        </w:rPr>
        <w:t> </w:t>
      </w:r>
      <w:r>
        <w:rPr/>
        <w:t>en</w:t>
      </w:r>
      <w:r>
        <w:rPr>
          <w:spacing w:val="4"/>
        </w:rPr>
        <w:t> </w:t>
      </w:r>
      <w:r>
        <w:rPr/>
        <w:t>pesos</w:t>
      </w:r>
      <w:r>
        <w:rPr>
          <w:spacing w:val="4"/>
        </w:rPr>
        <w:t> </w:t>
      </w:r>
      <w:r>
        <w:rPr>
          <w:spacing w:val="-2"/>
        </w:rPr>
        <w:t>(MXN).</w:t>
      </w:r>
    </w:p>
    <w:p>
      <w:pPr>
        <w:pStyle w:val="BodyText"/>
        <w:spacing w:before="2"/>
        <w:rPr>
          <w:sz w:val="14"/>
        </w:rPr>
      </w:pPr>
    </w:p>
    <w:tbl>
      <w:tblPr>
        <w:tblW w:type="auto" w:w="0"/>
        <w:jc w:val="left"/>
        <w:tblInd w:type="dxa" w:w="2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1803"/>
        <w:gridCol w:w="1803"/>
        <w:gridCol w:w="1803"/>
        <w:gridCol w:w="1803"/>
        <w:gridCol w:w="1803"/>
        <w:gridCol w:w="1769"/>
      </w:tblGrid>
      <w:tr>
        <w:trPr>
          <w:trHeight w:hRule="atLeast" w:val="505"/>
        </w:trPr>
        <w:tc>
          <w:tcPr>
            <w:tcW w:type="dxa" w:w="1803"/>
            <w:shd w:color="auto" w:fill="E5E8EB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DOBLE</w:t>
            </w:r>
          </w:p>
        </w:tc>
        <w:tc>
          <w:tcPr>
            <w:tcW w:type="dxa" w:w="1803"/>
            <w:shd w:color="auto" w:fill="E5E8EB" w:val="clear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TRIPLE</w:t>
            </w:r>
          </w:p>
        </w:tc>
        <w:tc>
          <w:tcPr>
            <w:tcW w:type="dxa" w:w="1803"/>
            <w:shd w:color="auto" w:fill="E5E8EB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CUÁDRUPLE</w:t>
            </w:r>
          </w:p>
        </w:tc>
        <w:tc>
          <w:tcPr>
            <w:tcW w:type="dxa" w:w="1803"/>
            <w:shd w:color="auto" w:fill="E5E8EB" w:val="clear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SENCILLA</w:t>
            </w:r>
          </w:p>
        </w:tc>
        <w:tc>
          <w:tcPr>
            <w:tcW w:type="dxa" w:w="1803"/>
            <w:shd w:color="auto" w:fill="E5E8EB" w:val="clear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w w:val="105"/>
                <w:sz w:val="24"/>
              </w:rPr>
              <w:t>Mnr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2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-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10</w:t>
            </w:r>
          </w:p>
        </w:tc>
        <w:tc>
          <w:tcPr>
            <w:tcW w:type="dxa" w:w="1769"/>
            <w:shd w:color="auto" w:fill="E5E8EB" w:val="clear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w w:val="105"/>
                <w:sz w:val="24"/>
              </w:rPr>
              <w:t>Mnr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0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-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</w:tr>
      <w:tr>
        <w:trPr>
          <w:trHeight w:hRule="atLeast" w:val="505"/>
        </w:trPr>
        <w:tc>
          <w:tcPr>
            <w:tcW w:type="dxa" w:w="1803"/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spacing w:val="-4"/>
                <w:sz w:val="22"/>
              </w:rPr>
              <w:t>7,815</w:t>
            </w:r>
          </w:p>
        </w:tc>
        <w:tc>
          <w:tcPr>
            <w:tcW w:type="dxa" w:w="1803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7,105</w:t>
            </w:r>
          </w:p>
        </w:tc>
        <w:tc>
          <w:tcPr>
            <w:tcW w:type="dxa" w:w="1803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6,750</w:t>
            </w:r>
          </w:p>
        </w:tc>
        <w:tc>
          <w:tcPr>
            <w:tcW w:type="dxa" w:w="1803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11,605</w:t>
            </w:r>
          </w:p>
        </w:tc>
        <w:tc>
          <w:tcPr>
            <w:tcW w:type="dxa" w:w="1803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3,730</w:t>
            </w:r>
          </w:p>
        </w:tc>
        <w:tc>
          <w:tcPr>
            <w:tcW w:type="dxa" w:w="1769"/>
          </w:tcPr>
          <w:p>
            <w:pPr>
              <w:pStyle w:val="TableParagraph"/>
              <w:spacing w:before="125"/>
              <w:ind w:left="2"/>
              <w:rPr>
                <w:sz w:val="22"/>
              </w:rPr>
            </w:pPr>
            <w:r>
              <w:rPr>
                <w:spacing w:val="-4"/>
                <w:sz w:val="22"/>
              </w:rPr>
              <w:t>1,150</w:t>
            </w:r>
          </w:p>
        </w:tc>
      </w:tr>
      <w:tr>
        <w:trPr>
          <w:trHeight w:hRule="atLeast" w:val="505"/>
        </w:trPr>
        <w:tc>
          <w:tcPr>
            <w:tcW w:type="dxa" w:w="10784"/>
            <w:gridSpan w:val="6"/>
          </w:tcPr>
          <w:p>
            <w:pPr>
              <w:pStyle w:val="TableParagraph"/>
              <w:spacing w:before="125"/>
              <w:ind w:left="80"/>
              <w:jc w:val="left"/>
              <w:rPr>
                <w:sz w:val="22"/>
              </w:rPr>
            </w:pPr>
            <w:r>
              <w:rPr>
                <w:color w:val="C51617"/>
                <w:sz w:val="22"/>
              </w:rPr>
              <w:t>*</w:t>
            </w:r>
            <w:r>
              <w:rPr>
                <w:sz w:val="22"/>
              </w:rPr>
              <w:t>Nota: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Hasta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niños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compartiendo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adultos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misma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habitación.</w:t>
            </w:r>
          </w:p>
        </w:tc>
      </w:tr>
    </w:tbl>
    <w:p>
      <w:pPr>
        <w:pStyle w:val="BodyText"/>
        <w:spacing w:before="179"/>
      </w:pPr>
      <w:r>
        <w:rPr/>
        <w:t>Aplica</w:t>
      </w:r>
      <w:r>
        <w:rPr>
          <w:spacing w:val="-5"/>
        </w:rPr>
        <w:t> </w:t>
      </w:r>
      <w:r>
        <w:rPr/>
        <w:t>suplemento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temporada</w:t>
      </w:r>
      <w:r>
        <w:rPr>
          <w:spacing w:val="-4"/>
        </w:rPr>
        <w:t> </w:t>
      </w:r>
      <w:r>
        <w:rPr/>
        <w:t>alta</w:t>
      </w:r>
      <w:r>
        <w:rPr>
          <w:spacing w:val="-4"/>
        </w:rPr>
        <w:t> </w:t>
      </w:r>
      <w:r>
        <w:rPr/>
        <w:t>1-9abr;</w:t>
      </w:r>
      <w:r>
        <w:rPr>
          <w:spacing w:val="-4"/>
        </w:rPr>
        <w:t> </w:t>
      </w:r>
      <w:r>
        <w:rPr/>
        <w:t>1-3may;</w:t>
      </w:r>
      <w:r>
        <w:rPr>
          <w:spacing w:val="-4"/>
        </w:rPr>
        <w:t> </w:t>
      </w:r>
      <w:r>
        <w:rPr/>
        <w:t>3-6jun;</w:t>
      </w:r>
      <w:r>
        <w:rPr>
          <w:spacing w:val="-4"/>
        </w:rPr>
        <w:t> </w:t>
      </w:r>
      <w:r>
        <w:rPr/>
        <w:t>23jul-16ago;</w:t>
      </w:r>
      <w:r>
        <w:rPr>
          <w:spacing w:val="-5"/>
        </w:rPr>
        <w:t> </w:t>
      </w:r>
      <w:r>
        <w:rPr/>
        <w:t>16sep;</w:t>
      </w:r>
      <w:r>
        <w:rPr>
          <w:spacing w:val="-4"/>
        </w:rPr>
        <w:t> </w:t>
      </w:r>
      <w:r>
        <w:rPr/>
        <w:t>13-16nov;</w:t>
      </w:r>
      <w:r>
        <w:rPr>
          <w:spacing w:val="-4"/>
        </w:rPr>
        <w:t> </w:t>
      </w:r>
      <w:r>
        <w:rPr/>
        <w:t>23-</w:t>
      </w:r>
      <w:r>
        <w:rPr>
          <w:spacing w:val="-2"/>
        </w:rPr>
        <w:t>31dic.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0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1936" simplePos="0">
            <wp:simplePos x="0" y="0"/>
            <wp:positionH relativeFrom="page">
              <wp:posOffset>3156295</wp:posOffset>
            </wp:positionH>
            <wp:positionV relativeFrom="paragraph">
              <wp:posOffset>212077</wp:posOffset>
            </wp:positionV>
            <wp:extent cx="1443923" cy="413384"/>
            <wp:effectExtent b="0" l="0" r="0" t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3923" cy="413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720" w:right="360" w:top="920"/>
        </w:sectPr>
      </w:pPr>
    </w:p>
    <w:p>
      <w:pPr>
        <w:pStyle w:val="Heading1"/>
        <w:spacing w:before="121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8"/>
        <w:rPr>
          <w:sz w:val="13"/>
        </w:rPr>
      </w:pPr>
    </w:p>
    <w:tbl>
      <w:tblPr>
        <w:tblW w:type="auto" w:w="0"/>
        <w:jc w:val="left"/>
        <w:tblInd w:type="dxa" w:w="2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5398"/>
        <w:gridCol w:w="5412"/>
      </w:tblGrid>
      <w:tr>
        <w:trPr>
          <w:trHeight w:hRule="atLeast" w:val="536"/>
        </w:trPr>
        <w:tc>
          <w:tcPr>
            <w:tcW w:type="dxa" w:w="5398"/>
            <w:shd w:color="auto" w:fill="E5E8EB" w:val="clear"/>
          </w:tcPr>
          <w:p>
            <w:pPr>
              <w:pStyle w:val="TableParagraph"/>
              <w:spacing w:before="141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5412"/>
            <w:shd w:color="auto" w:fill="E5E8EB" w:val="clear"/>
          </w:tcPr>
          <w:p>
            <w:pPr>
              <w:pStyle w:val="TableParagraph"/>
              <w:spacing w:before="141"/>
              <w:ind w:left="3"/>
              <w:rPr>
                <w:sz w:val="22"/>
              </w:rPr>
            </w:pPr>
            <w:r>
              <w:rPr>
                <w:spacing w:val="-2"/>
                <w:sz w:val="22"/>
              </w:rPr>
              <w:t>HOTEL</w:t>
            </w:r>
          </w:p>
        </w:tc>
      </w:tr>
      <w:tr>
        <w:trPr>
          <w:trHeight w:hRule="atLeast" w:val="536"/>
        </w:trPr>
        <w:tc>
          <w:tcPr>
            <w:tcW w:type="dxa" w:w="5398"/>
          </w:tcPr>
          <w:p>
            <w:pPr>
              <w:pStyle w:val="TableParagraph"/>
              <w:spacing w:before="141"/>
              <w:rPr>
                <w:sz w:val="22"/>
              </w:rPr>
            </w:pPr>
            <w:r>
              <w:rPr>
                <w:spacing w:val="-2"/>
                <w:sz w:val="22"/>
              </w:rPr>
              <w:t>Veracruz</w:t>
            </w:r>
          </w:p>
        </w:tc>
        <w:tc>
          <w:tcPr>
            <w:tcW w:type="dxa" w:w="5412"/>
          </w:tcPr>
          <w:p>
            <w:pPr>
              <w:pStyle w:val="TableParagraph"/>
              <w:spacing w:before="141"/>
              <w:ind w:left="3"/>
              <w:rPr>
                <w:sz w:val="22"/>
              </w:rPr>
            </w:pPr>
            <w:r>
              <w:rPr>
                <w:sz w:val="22"/>
              </w:rPr>
              <w:t>Double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tree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Hilton</w:t>
            </w:r>
          </w:p>
        </w:tc>
      </w:tr>
    </w:tbl>
    <w:p>
      <w:pPr>
        <w:spacing w:before="306"/>
        <w:ind w:firstLine="0" w:left="0" w:right="0"/>
        <w:jc w:val="left"/>
        <w:rPr>
          <w:sz w:val="40"/>
        </w:rPr>
      </w:pPr>
      <w:r>
        <w:rPr>
          <w:color w:val="059ED8"/>
          <w:spacing w:val="-2"/>
          <w:sz w:val="40"/>
        </w:rPr>
        <w:t>RECOMENDACIONES</w:t>
      </w:r>
    </w:p>
    <w:p>
      <w:pPr>
        <w:pStyle w:val="BodyText"/>
        <w:spacing w:before="137" w:line="247" w:lineRule="auto"/>
        <w:ind w:right="370"/>
        <w:jc w:val="both"/>
      </w:pPr>
      <w:r>
        <w:rPr/>
        <w:t>Desayunen</w:t>
      </w:r>
      <w:r>
        <w:rPr>
          <w:spacing w:val="-2"/>
        </w:rPr>
        <w:t> </w:t>
      </w:r>
      <w:r>
        <w:rPr/>
        <w:t>antes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salir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tours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lleve</w:t>
      </w:r>
      <w:r>
        <w:rPr>
          <w:spacing w:val="-2"/>
        </w:rPr>
        <w:t> </w:t>
      </w:r>
      <w:r>
        <w:rPr/>
        <w:t>snacks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bebidas.</w:t>
      </w:r>
      <w:r>
        <w:rPr>
          <w:spacing w:val="-2"/>
        </w:rPr>
        <w:t> </w:t>
      </w:r>
      <w:r>
        <w:rPr/>
        <w:t>Llevar</w:t>
      </w:r>
      <w:r>
        <w:rPr>
          <w:spacing w:val="-2"/>
        </w:rPr>
        <w:t> </w:t>
      </w:r>
      <w:r>
        <w:rPr/>
        <w:t>repelente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mosquitos,</w:t>
      </w:r>
      <w:r>
        <w:rPr>
          <w:spacing w:val="-2"/>
        </w:rPr>
        <w:t> </w:t>
      </w:r>
      <w:r>
        <w:rPr/>
        <w:t>bloqueador</w:t>
      </w:r>
      <w:r>
        <w:rPr>
          <w:spacing w:val="-2"/>
        </w:rPr>
        <w:t> </w:t>
      </w:r>
      <w:r>
        <w:rPr/>
        <w:t>solar,</w:t>
      </w:r>
      <w:r>
        <w:rPr>
          <w:spacing w:val="-2"/>
        </w:rPr>
        <w:t> </w:t>
      </w:r>
      <w:r>
        <w:rPr/>
        <w:t>sombrero o gorra para protegerse del sol. En los lugares que visitaremos encontraremos artesanías, agua y otras amenidades a la venta, recuerden llevar efectivo. Utilizar ropa y calzado cómodos y frescos para que disfruten su tour.</w:t>
      </w:r>
    </w:p>
    <w:p>
      <w:pPr>
        <w:pStyle w:val="BodyText"/>
        <w:spacing w:before="113"/>
      </w:pPr>
    </w:p>
    <w:p>
      <w:pPr>
        <w:pStyle w:val="Heading1"/>
        <w:ind w:left="14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78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Salidas</w:t>
      </w:r>
      <w:r>
        <w:rPr>
          <w:spacing w:val="-2"/>
          <w:sz w:val="22"/>
        </w:rPr>
        <w:t> </w:t>
      </w:r>
      <w:r>
        <w:rPr>
          <w:sz w:val="22"/>
        </w:rPr>
        <w:t>garantizadas</w:t>
      </w:r>
      <w:r>
        <w:rPr>
          <w:spacing w:val="-2"/>
          <w:sz w:val="22"/>
        </w:rPr>
        <w:t> </w:t>
      </w:r>
      <w:r>
        <w:rPr>
          <w:sz w:val="22"/>
        </w:rPr>
        <w:t>mínimo</w:t>
      </w:r>
      <w:r>
        <w:rPr>
          <w:spacing w:val="-2"/>
          <w:sz w:val="22"/>
        </w:rPr>
        <w:t> </w:t>
      </w:r>
      <w:r>
        <w:rPr>
          <w:sz w:val="22"/>
        </w:rPr>
        <w:t>2</w:t>
      </w:r>
      <w:r>
        <w:rPr>
          <w:spacing w:val="-2"/>
          <w:sz w:val="22"/>
        </w:rPr>
        <w:t> </w:t>
      </w:r>
      <w:r>
        <w:rPr>
          <w:sz w:val="22"/>
        </w:rPr>
        <w:t>personas.</w:t>
      </w:r>
      <w:r>
        <w:rPr>
          <w:spacing w:val="-2"/>
          <w:sz w:val="22"/>
        </w:rPr>
        <w:t> </w:t>
      </w:r>
      <w:r>
        <w:rPr>
          <w:sz w:val="22"/>
        </w:rPr>
        <w:t>Si</w:t>
      </w:r>
      <w:r>
        <w:rPr>
          <w:spacing w:val="-2"/>
          <w:sz w:val="22"/>
        </w:rPr>
        <w:t> </w:t>
      </w:r>
      <w:r>
        <w:rPr>
          <w:sz w:val="22"/>
        </w:rPr>
        <w:t>viaja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pasajero</w:t>
      </w:r>
      <w:r>
        <w:rPr>
          <w:spacing w:val="-2"/>
          <w:sz w:val="22"/>
        </w:rPr>
        <w:t> </w:t>
      </w:r>
      <w:r>
        <w:rPr>
          <w:sz w:val="22"/>
        </w:rPr>
        <w:t>solo</w:t>
      </w:r>
      <w:r>
        <w:rPr>
          <w:spacing w:val="-2"/>
          <w:sz w:val="22"/>
        </w:rPr>
        <w:t> </w:t>
      </w:r>
      <w:r>
        <w:rPr>
          <w:sz w:val="22"/>
        </w:rPr>
        <w:t>favor</w:t>
      </w:r>
      <w:r>
        <w:rPr>
          <w:spacing w:val="-1"/>
          <w:sz w:val="22"/>
        </w:rPr>
        <w:t> </w:t>
      </w:r>
      <w:r>
        <w:rPr>
          <w:sz w:val="22"/>
        </w:rPr>
        <w:t>solicitar</w:t>
      </w:r>
      <w:r>
        <w:rPr>
          <w:spacing w:val="-2"/>
          <w:sz w:val="22"/>
        </w:rPr>
        <w:t> precio.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horarios</w:t>
      </w:r>
      <w:r>
        <w:rPr>
          <w:spacing w:val="-1"/>
          <w:sz w:val="22"/>
        </w:rPr>
        <w:t> </w:t>
      </w:r>
      <w:r>
        <w:rPr>
          <w:sz w:val="22"/>
        </w:rPr>
        <w:t>son</w:t>
      </w:r>
      <w:r>
        <w:rPr>
          <w:spacing w:val="-2"/>
          <w:sz w:val="22"/>
        </w:rPr>
        <w:t> </w:t>
      </w:r>
      <w:r>
        <w:rPr>
          <w:sz w:val="22"/>
        </w:rPr>
        <w:t>aproximados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dependen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condiciones</w:t>
      </w:r>
      <w:r>
        <w:rPr>
          <w:spacing w:val="-2"/>
          <w:sz w:val="22"/>
        </w:rPr>
        <w:t> </w:t>
      </w:r>
      <w:r>
        <w:rPr>
          <w:sz w:val="22"/>
        </w:rPr>
        <w:t>climatológicas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tráfico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carretera.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Cualquier</w:t>
      </w:r>
      <w:r>
        <w:rPr>
          <w:spacing w:val="6"/>
          <w:sz w:val="22"/>
        </w:rPr>
        <w:t> </w:t>
      </w:r>
      <w:r>
        <w:rPr>
          <w:sz w:val="22"/>
        </w:rPr>
        <w:t>servicio</w:t>
      </w:r>
      <w:r>
        <w:rPr>
          <w:spacing w:val="6"/>
          <w:sz w:val="22"/>
        </w:rPr>
        <w:t> </w:t>
      </w:r>
      <w:r>
        <w:rPr>
          <w:sz w:val="22"/>
        </w:rPr>
        <w:t>no</w:t>
      </w:r>
      <w:r>
        <w:rPr>
          <w:spacing w:val="6"/>
          <w:sz w:val="22"/>
        </w:rPr>
        <w:t> </w:t>
      </w:r>
      <w:r>
        <w:rPr>
          <w:sz w:val="22"/>
        </w:rPr>
        <w:t>utilizado</w:t>
      </w:r>
      <w:r>
        <w:rPr>
          <w:spacing w:val="6"/>
          <w:sz w:val="22"/>
        </w:rPr>
        <w:t> </w:t>
      </w:r>
      <w:r>
        <w:rPr>
          <w:sz w:val="22"/>
        </w:rPr>
        <w:t>no</w:t>
      </w:r>
      <w:r>
        <w:rPr>
          <w:spacing w:val="7"/>
          <w:sz w:val="22"/>
        </w:rPr>
        <w:t> </w:t>
      </w:r>
      <w:r>
        <w:rPr>
          <w:sz w:val="22"/>
        </w:rPr>
        <w:t>aplica</w:t>
      </w:r>
      <w:r>
        <w:rPr>
          <w:spacing w:val="6"/>
          <w:sz w:val="22"/>
        </w:rPr>
        <w:t> </w:t>
      </w:r>
      <w:r>
        <w:rPr>
          <w:sz w:val="22"/>
        </w:rPr>
        <w:t>para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reembolso.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Considerar</w:t>
      </w:r>
      <w:r>
        <w:rPr>
          <w:spacing w:val="5"/>
          <w:sz w:val="22"/>
        </w:rPr>
        <w:t> </w:t>
      </w:r>
      <w:r>
        <w:rPr>
          <w:sz w:val="22"/>
        </w:rPr>
        <w:t>que</w:t>
      </w:r>
      <w:r>
        <w:rPr>
          <w:spacing w:val="5"/>
          <w:sz w:val="22"/>
        </w:rPr>
        <w:t> </w:t>
      </w:r>
      <w:r>
        <w:rPr>
          <w:sz w:val="22"/>
        </w:rPr>
        <w:t>las</w:t>
      </w:r>
      <w:r>
        <w:rPr>
          <w:spacing w:val="4"/>
          <w:sz w:val="22"/>
        </w:rPr>
        <w:t> </w:t>
      </w:r>
      <w:r>
        <w:rPr>
          <w:sz w:val="22"/>
        </w:rPr>
        <w:t>habitaciones</w:t>
      </w:r>
      <w:r>
        <w:rPr>
          <w:spacing w:val="5"/>
          <w:sz w:val="22"/>
        </w:rPr>
        <w:t> </w:t>
      </w:r>
      <w:r>
        <w:rPr>
          <w:sz w:val="22"/>
        </w:rPr>
        <w:t>triples</w:t>
      </w:r>
      <w:r>
        <w:rPr>
          <w:spacing w:val="5"/>
          <w:sz w:val="22"/>
        </w:rPr>
        <w:t> </w:t>
      </w:r>
      <w:r>
        <w:rPr>
          <w:sz w:val="22"/>
        </w:rPr>
        <w:t>o</w:t>
      </w:r>
      <w:r>
        <w:rPr>
          <w:spacing w:val="5"/>
          <w:sz w:val="22"/>
        </w:rPr>
        <w:t> </w:t>
      </w:r>
      <w:r>
        <w:rPr>
          <w:sz w:val="22"/>
        </w:rPr>
        <w:t>cuádruples</w:t>
      </w:r>
      <w:r>
        <w:rPr>
          <w:spacing w:val="5"/>
          <w:sz w:val="22"/>
        </w:rPr>
        <w:t> </w:t>
      </w:r>
      <w:r>
        <w:rPr>
          <w:sz w:val="22"/>
        </w:rPr>
        <w:t>constan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2</w:t>
      </w:r>
      <w:r>
        <w:rPr>
          <w:spacing w:val="5"/>
          <w:sz w:val="22"/>
        </w:rPr>
        <w:t> </w:t>
      </w:r>
      <w:r>
        <w:rPr>
          <w:sz w:val="22"/>
        </w:rPr>
        <w:t>camas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matrimoniales.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Precios</w:t>
      </w:r>
      <w:r>
        <w:rPr>
          <w:spacing w:val="-8"/>
          <w:sz w:val="22"/>
        </w:rPr>
        <w:t> </w:t>
      </w:r>
      <w:r>
        <w:rPr>
          <w:sz w:val="22"/>
        </w:rPr>
        <w:t>sujetos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cambio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disponibilidad.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Aplican</w:t>
      </w:r>
      <w:r>
        <w:rPr>
          <w:spacing w:val="-3"/>
          <w:sz w:val="22"/>
        </w:rPr>
        <w:t> </w:t>
      </w:r>
      <w:r>
        <w:rPr>
          <w:sz w:val="22"/>
        </w:rPr>
        <w:t>suplementos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días</w:t>
      </w:r>
      <w:r>
        <w:rPr>
          <w:spacing w:val="-2"/>
          <w:sz w:val="22"/>
        </w:rPr>
        <w:t> </w:t>
      </w:r>
      <w:r>
        <w:rPr>
          <w:sz w:val="22"/>
        </w:rPr>
        <w:t>festivos,</w:t>
      </w:r>
      <w:r>
        <w:rPr>
          <w:spacing w:val="-3"/>
          <w:sz w:val="22"/>
        </w:rPr>
        <w:t> </w:t>
      </w:r>
      <w:r>
        <w:rPr>
          <w:sz w:val="22"/>
        </w:rPr>
        <w:t>puentes,</w:t>
      </w:r>
      <w:r>
        <w:rPr>
          <w:spacing w:val="-2"/>
          <w:sz w:val="22"/>
        </w:rPr>
        <w:t> </w:t>
      </w:r>
      <w:r>
        <w:rPr>
          <w:sz w:val="22"/>
        </w:rPr>
        <w:t>semana</w:t>
      </w:r>
      <w:r>
        <w:rPr>
          <w:spacing w:val="-2"/>
          <w:sz w:val="22"/>
        </w:rPr>
        <w:t> </w:t>
      </w:r>
      <w:r>
        <w:rPr>
          <w:sz w:val="22"/>
        </w:rPr>
        <w:t>santa,</w:t>
      </w:r>
      <w:r>
        <w:rPr>
          <w:spacing w:val="-2"/>
          <w:sz w:val="22"/>
        </w:rPr>
        <w:t> </w:t>
      </w:r>
      <w:r>
        <w:rPr>
          <w:sz w:val="22"/>
        </w:rPr>
        <w:t>navidad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año</w:t>
      </w:r>
      <w:r>
        <w:rPr>
          <w:spacing w:val="-2"/>
          <w:sz w:val="22"/>
        </w:rPr>
        <w:t> nuevo.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El</w:t>
      </w:r>
      <w:r>
        <w:rPr>
          <w:spacing w:val="2"/>
          <w:sz w:val="22"/>
        </w:rPr>
        <w:t> </w:t>
      </w:r>
      <w:r>
        <w:rPr>
          <w:sz w:val="22"/>
        </w:rPr>
        <w:t>orden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los</w:t>
      </w:r>
      <w:r>
        <w:rPr>
          <w:spacing w:val="2"/>
          <w:sz w:val="22"/>
        </w:rPr>
        <w:t> </w:t>
      </w:r>
      <w:r>
        <w:rPr>
          <w:sz w:val="22"/>
        </w:rPr>
        <w:t>tours</w:t>
      </w:r>
      <w:r>
        <w:rPr>
          <w:spacing w:val="2"/>
          <w:sz w:val="22"/>
        </w:rPr>
        <w:t> </w:t>
      </w:r>
      <w:r>
        <w:rPr>
          <w:sz w:val="22"/>
        </w:rPr>
        <w:t>y</w:t>
      </w:r>
      <w:r>
        <w:rPr>
          <w:spacing w:val="2"/>
          <w:sz w:val="22"/>
        </w:rPr>
        <w:t> </w:t>
      </w:r>
      <w:r>
        <w:rPr>
          <w:sz w:val="22"/>
        </w:rPr>
        <w:t>actividades</w:t>
      </w:r>
      <w:r>
        <w:rPr>
          <w:spacing w:val="2"/>
          <w:sz w:val="22"/>
        </w:rPr>
        <w:t> </w:t>
      </w:r>
      <w:r>
        <w:rPr>
          <w:sz w:val="22"/>
        </w:rPr>
        <w:t>se</w:t>
      </w:r>
      <w:r>
        <w:rPr>
          <w:spacing w:val="2"/>
          <w:sz w:val="22"/>
        </w:rPr>
        <w:t> </w:t>
      </w:r>
      <w:r>
        <w:rPr>
          <w:sz w:val="22"/>
        </w:rPr>
        <w:t>puede</w:t>
      </w:r>
      <w:r>
        <w:rPr>
          <w:spacing w:val="2"/>
          <w:sz w:val="22"/>
        </w:rPr>
        <w:t> </w:t>
      </w:r>
      <w:r>
        <w:rPr>
          <w:sz w:val="22"/>
        </w:rPr>
        <w:t>modificar</w:t>
      </w:r>
      <w:r>
        <w:rPr>
          <w:spacing w:val="2"/>
          <w:sz w:val="22"/>
        </w:rPr>
        <w:t> </w:t>
      </w:r>
      <w:r>
        <w:rPr>
          <w:sz w:val="22"/>
        </w:rPr>
        <w:t>para</w:t>
      </w:r>
      <w:r>
        <w:rPr>
          <w:spacing w:val="2"/>
          <w:sz w:val="22"/>
        </w:rPr>
        <w:t> </w:t>
      </w:r>
      <w:r>
        <w:rPr>
          <w:sz w:val="22"/>
        </w:rPr>
        <w:t>una</w:t>
      </w:r>
      <w:r>
        <w:rPr>
          <w:spacing w:val="3"/>
          <w:sz w:val="22"/>
        </w:rPr>
        <w:t> </w:t>
      </w:r>
      <w:r>
        <w:rPr>
          <w:sz w:val="22"/>
        </w:rPr>
        <w:t>mejor</w:t>
      </w:r>
      <w:r>
        <w:rPr>
          <w:spacing w:val="2"/>
          <w:sz w:val="22"/>
        </w:rPr>
        <w:t> </w:t>
      </w:r>
      <w:r>
        <w:rPr>
          <w:sz w:val="22"/>
        </w:rPr>
        <w:t>operación</w:t>
      </w:r>
      <w:r>
        <w:rPr>
          <w:spacing w:val="2"/>
          <w:sz w:val="22"/>
        </w:rPr>
        <w:t> </w:t>
      </w:r>
      <w:r>
        <w:rPr>
          <w:sz w:val="22"/>
        </w:rPr>
        <w:t>del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paquete.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" w:line="247" w:lineRule="auto"/>
        <w:ind w:hanging="360" w:left="359" w:right="344"/>
        <w:jc w:val="left"/>
        <w:rPr>
          <w:sz w:val="22"/>
        </w:rPr>
      </w:pPr>
      <w:r>
        <w:rPr>
          <w:sz w:val="22"/>
        </w:rPr>
        <w:t>Para los tours que no tienen recogida en el hotel el pasajero debe trasladarse por su cuenta del hotel al punto de salida de los tours y viceversa.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0" w:line="252" w:lineRule="exact"/>
        <w:ind w:hanging="359" w:left="359" w:right="0"/>
        <w:jc w:val="left"/>
        <w:rPr>
          <w:sz w:val="22"/>
        </w:rPr>
      </w:pPr>
      <w:r>
        <w:rPr>
          <w:sz w:val="22"/>
        </w:rPr>
        <w:t>Personas</w:t>
      </w:r>
      <w:r>
        <w:rPr>
          <w:spacing w:val="-5"/>
          <w:sz w:val="22"/>
        </w:rPr>
        <w:t> </w:t>
      </w:r>
      <w:r>
        <w:rPr>
          <w:sz w:val="22"/>
        </w:rPr>
        <w:t>mayores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70</w:t>
      </w:r>
      <w:r>
        <w:rPr>
          <w:spacing w:val="-4"/>
          <w:sz w:val="22"/>
        </w:rPr>
        <w:t> </w:t>
      </w:r>
      <w:r>
        <w:rPr>
          <w:sz w:val="22"/>
        </w:rPr>
        <w:t>años</w:t>
      </w:r>
      <w:r>
        <w:rPr>
          <w:spacing w:val="-4"/>
          <w:sz w:val="22"/>
        </w:rPr>
        <w:t> </w:t>
      </w:r>
      <w:r>
        <w:rPr>
          <w:sz w:val="22"/>
        </w:rPr>
        <w:t>aplica</w:t>
      </w:r>
      <w:r>
        <w:rPr>
          <w:spacing w:val="-4"/>
          <w:sz w:val="22"/>
        </w:rPr>
        <w:t> </w:t>
      </w:r>
      <w:r>
        <w:rPr>
          <w:sz w:val="22"/>
        </w:rPr>
        <w:t>suplemento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seguro.</w:t>
      </w:r>
      <w:r>
        <w:rPr>
          <w:spacing w:val="-4"/>
          <w:sz w:val="22"/>
        </w:rPr>
        <w:t> </w:t>
      </w:r>
      <w:r>
        <w:rPr>
          <w:sz w:val="22"/>
        </w:rPr>
        <w:t>Favor</w:t>
      </w:r>
      <w:r>
        <w:rPr>
          <w:spacing w:val="-4"/>
          <w:sz w:val="22"/>
        </w:rPr>
        <w:t> </w:t>
      </w:r>
      <w:r>
        <w:rPr>
          <w:sz w:val="22"/>
        </w:rPr>
        <w:t>revisar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su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ejecutivo.</w:t>
      </w:r>
    </w:p>
    <w:p>
      <w:pPr>
        <w:pStyle w:val="BodyText"/>
        <w:spacing w:before="55"/>
      </w:pPr>
    </w:p>
    <w:p>
      <w:pPr>
        <w:pStyle w:val="BodyText"/>
        <w:jc w:val="both"/>
      </w:pPr>
      <w:r>
        <w:rPr/>
        <w:t>Vigencia</w:t>
      </w:r>
      <w:r>
        <w:rPr>
          <w:spacing w:val="3"/>
        </w:rPr>
        <w:t> </w:t>
      </w:r>
      <w:r>
        <w:rPr/>
        <w:t>hasta</w:t>
      </w:r>
      <w:r>
        <w:rPr>
          <w:spacing w:val="3"/>
        </w:rPr>
        <w:t> </w:t>
      </w:r>
      <w:r>
        <w:rPr/>
        <w:t>el</w:t>
      </w:r>
      <w:r>
        <w:rPr>
          <w:spacing w:val="3"/>
        </w:rPr>
        <w:t> </w:t>
      </w:r>
      <w:r>
        <w:rPr/>
        <w:t>31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diciembre</w:t>
      </w:r>
      <w:r>
        <w:rPr>
          <w:spacing w:val="3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2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2448" simplePos="0">
            <wp:simplePos x="0" y="0"/>
            <wp:positionH relativeFrom="page">
              <wp:posOffset>3157502</wp:posOffset>
            </wp:positionH>
            <wp:positionV relativeFrom="paragraph">
              <wp:posOffset>226047</wp:posOffset>
            </wp:positionV>
            <wp:extent cx="1443921" cy="413384"/>
            <wp:effectExtent b="0" l="0" r="0" t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3921" cy="413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720" w:right="360" w:top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389" w:right="1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7"/>
      <w:ind w:left="35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3"/>
      <w:ind w:left="4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2026-03-25T22:30:17Z</dcterms:created>
  <dcterms:modified xsi:type="dcterms:W3CDTF">2026-03-25T22:30:17Z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2026-03-25T00:00:00Z</vt:filetime>
  </property>
  <property fmtid="{D5CDD505-2E9C-101B-9397-08002B2CF9AE}" name="Creator" pid="3">
    <vt:lpwstr>Adobe InDesign 21.2 (Windows)</vt:lpwstr>
  </property>
  <property fmtid="{D5CDD505-2E9C-101B-9397-08002B2CF9AE}" name="LastSaved" pid="4">
    <vt:filetime>2026-03-25T00:00:00Z</vt:filetime>
  </property>
  <property fmtid="{D5CDD505-2E9C-101B-9397-08002B2CF9AE}" name="NXPowerLiteLastOptimized" pid="5">
    <vt:lpwstr>78395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S11.0.1</vt:lpwstr>
  </property>
  <property fmtid="{D5CDD505-2E9C-101B-9397-08002B2CF9AE}" name="Producer" pid="8">
    <vt:lpwstr>Adobe PDF Library 18.0</vt:lpwstr>
  </property>
</Properties>
</file>