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67"/>
        <w:rPr>
          <w:sz w:val="60"/>
        </w:rPr>
      </w:pPr>
      <w:r>
        <w:rPr>
          <w:sz w:val="6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rPr>
        <w:t>EL</w:t>
      </w:r>
      <w:r>
        <w:rPr>
          <w:color w:val="059ED8"/>
          <w:spacing w:val="11"/>
        </w:rPr>
        <w:t> CAFÉ </w:t>
      </w:r>
      <w:r>
        <w:rPr>
          <w:color w:val="059ED8"/>
        </w:rPr>
        <w:t>DE</w:t>
      </w:r>
      <w:r>
        <w:rPr>
          <w:color w:val="059ED8"/>
          <w:spacing w:val="11"/>
        </w:rPr>
        <w:t> </w:t>
      </w:r>
      <w:r>
        <w:rPr>
          <w:color w:val="059ED8"/>
          <w:spacing w:val="8"/>
        </w:rPr>
        <w:t>VERACRUZ</w:t>
      </w:r>
    </w:p>
    <w:p>
      <w:pPr>
        <w:pStyle w:val="Heading2"/>
        <w:spacing w:before="214"/>
        <w:ind w:left="2749" w:right="4"/>
        <w:jc w:val="center"/>
      </w:pPr>
      <w:r>
        <w:rPr/>
        <mc:AlternateContent>
          <mc:Choice Requires="wps">
            <w:drawing>
              <wp:anchor allowOverlap="1" behindDoc="1" distB="0" distL="0" distR="0" distT="0" layoutInCell="1" locked="0" relativeHeight="487502336" simplePos="0">
                <wp:simplePos x="0" y="0"/>
                <wp:positionH relativeFrom="page">
                  <wp:posOffset>4419943</wp:posOffset>
                </wp:positionH>
                <wp:positionV relativeFrom="paragraph">
                  <wp:posOffset>164729</wp:posOffset>
                </wp:positionV>
                <wp:extent cx="1270" cy="9017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502848" simplePos="0">
                <wp:simplePos x="0" y="0"/>
                <wp:positionH relativeFrom="page">
                  <wp:posOffset>5213743</wp:posOffset>
                </wp:positionH>
                <wp:positionV relativeFrom="paragraph">
                  <wp:posOffset>164729</wp:posOffset>
                </wp:positionV>
                <wp:extent cx="1270" cy="9017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503360" simplePos="0">
                <wp:simplePos x="0" y="0"/>
                <wp:positionH relativeFrom="page">
                  <wp:posOffset>6443154</wp:posOffset>
                </wp:positionH>
                <wp:positionV relativeFrom="paragraph">
                  <wp:posOffset>164729</wp:posOffset>
                </wp:positionV>
                <wp:extent cx="1270" cy="9017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503872" simplePos="0">
                <wp:simplePos x="0" y="0"/>
                <wp:positionH relativeFrom="page">
                  <wp:posOffset>3095155</wp:posOffset>
                </wp:positionH>
                <wp:positionV relativeFrom="paragraph">
                  <wp:posOffset>164729</wp:posOffset>
                </wp:positionV>
                <wp:extent cx="1270" cy="9017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VERACRUZ</w:t>
      </w:r>
      <w:r>
        <w:rPr>
          <w:spacing w:val="70"/>
        </w:rPr>
        <w:t> </w:t>
      </w:r>
      <w:r>
        <w:rPr/>
        <w:t>CENTRO</w:t>
      </w:r>
      <w:r>
        <w:rPr>
          <w:spacing w:val="-10"/>
        </w:rPr>
        <w:t> </w:t>
      </w:r>
      <w:r>
        <w:rPr/>
        <w:t>HISTÓRICO</w:t>
      </w:r>
      <w:r>
        <w:rPr>
          <w:spacing w:val="71"/>
        </w:rPr>
        <w:t> </w:t>
      </w:r>
      <w:r>
        <w:rPr/>
        <w:t>MANDINGA</w:t>
      </w:r>
      <w:r>
        <w:rPr>
          <w:spacing w:val="71"/>
        </w:rPr>
        <w:t> </w:t>
      </w:r>
      <w:r>
        <w:rPr/>
        <w:t>SAN</w:t>
      </w:r>
      <w:r>
        <w:rPr>
          <w:spacing w:val="-10"/>
        </w:rPr>
        <w:t> </w:t>
      </w:r>
      <w:r>
        <w:rPr/>
        <w:t>JUAN</w:t>
      </w:r>
      <w:r>
        <w:rPr>
          <w:spacing w:val="-10"/>
        </w:rPr>
        <w:t> </w:t>
      </w:r>
      <w:r>
        <w:rPr/>
        <w:t>DE</w:t>
      </w:r>
      <w:r>
        <w:rPr>
          <w:spacing w:val="-10"/>
        </w:rPr>
        <w:t> </w:t>
      </w:r>
      <w:r>
        <w:rPr/>
        <w:t>ULÚA</w:t>
      </w:r>
      <w:r>
        <w:rPr>
          <w:spacing w:val="71"/>
        </w:rPr>
        <w:t> </w:t>
      </w:r>
      <w:r>
        <w:rPr>
          <w:spacing w:val="-2"/>
        </w:rPr>
        <w:t>COATEPEC</w:t>
      </w:r>
    </w:p>
    <w:p>
      <w:pPr>
        <w:pStyle w:val="BodyText"/>
      </w:pPr>
    </w:p>
    <w:p>
      <w:pPr>
        <w:pStyle w:val="BodyText"/>
        <w:spacing w:before="70"/>
      </w:pPr>
      <w:r>
        <w:rPr/>
        <mc:AlternateContent>
          <mc:Choice Requires="wps">
            <w:drawing>
              <wp:anchor allowOverlap="1" behindDoc="1" distB="0" distL="0" distR="0" distT="0" layoutInCell="1" locked="0" relativeHeight="487587840" simplePos="0">
                <wp:simplePos x="0" y="0"/>
                <wp:positionH relativeFrom="page">
                  <wp:posOffset>3022650</wp:posOffset>
                </wp:positionH>
                <wp:positionV relativeFrom="paragraph">
                  <wp:posOffset>206334</wp:posOffset>
                </wp:positionV>
                <wp:extent cx="3490595"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112"/>
        <w:ind w:firstLine="0" w:left="2749" w:right="0"/>
        <w:jc w:val="center"/>
        <w:rPr>
          <w:sz w:val="28"/>
        </w:rPr>
      </w:pPr>
      <w:r>
        <w:rPr>
          <w:color w:val="039ED9"/>
          <w:sz w:val="28"/>
        </w:rPr>
        <w:t>DURACIÓN:</w:t>
      </w:r>
      <w:r>
        <w:rPr>
          <w:color w:val="039ED9"/>
          <w:spacing w:val="22"/>
          <w:sz w:val="28"/>
        </w:rPr>
        <w:t> </w:t>
      </w:r>
      <w:r>
        <w:rPr>
          <w:color w:val="039ED9"/>
          <w:sz w:val="28"/>
        </w:rPr>
        <w:t>3</w:t>
      </w:r>
      <w:r>
        <w:rPr>
          <w:color w:val="039ED9"/>
          <w:spacing w:val="23"/>
          <w:sz w:val="28"/>
        </w:rPr>
        <w:t> </w:t>
      </w:r>
      <w:r>
        <w:rPr>
          <w:color w:val="039ED9"/>
          <w:spacing w:val="-4"/>
          <w:sz w:val="28"/>
        </w:rPr>
        <w:t>DÍAS</w:t>
      </w:r>
    </w:p>
    <w:p>
      <w:pPr>
        <w:pStyle w:val="BodyText"/>
        <w:spacing w:before="32"/>
        <w:ind w:left="2749"/>
        <w:jc w:val="center"/>
      </w:pPr>
      <w:r>
        <w:rPr/>
        <w:t>Salidas</w:t>
      </w:r>
      <w:r>
        <w:rPr>
          <w:spacing w:val="-5"/>
        </w:rPr>
        <w:t> </w:t>
      </w:r>
      <w:r>
        <w:rPr/>
        <w:t>Martes</w:t>
      </w:r>
      <w:r>
        <w:rPr>
          <w:spacing w:val="-4"/>
        </w:rPr>
        <w:t> </w:t>
      </w:r>
      <w:r>
        <w:rPr/>
        <w:t>a</w:t>
      </w:r>
      <w:r>
        <w:rPr>
          <w:spacing w:val="-4"/>
        </w:rPr>
        <w:t> </w:t>
      </w:r>
      <w:r>
        <w:rPr/>
        <w:t>Domingo</w:t>
      </w:r>
      <w:r>
        <w:rPr>
          <w:spacing w:val="-5"/>
        </w:rPr>
        <w:t> </w:t>
      </w:r>
      <w:r>
        <w:rPr/>
        <w:t>hasta</w:t>
      </w:r>
      <w:r>
        <w:rPr>
          <w:spacing w:val="-4"/>
        </w:rPr>
        <w:t> </w:t>
      </w:r>
      <w:r>
        <w:rPr/>
        <w:t>el</w:t>
      </w:r>
      <w:r>
        <w:rPr>
          <w:spacing w:val="-4"/>
        </w:rPr>
        <w:t> </w:t>
      </w:r>
      <w:r>
        <w:rPr/>
        <w:t>31</w:t>
      </w:r>
      <w:r>
        <w:rPr>
          <w:spacing w:val="-5"/>
        </w:rPr>
        <w:t> </w:t>
      </w:r>
      <w:r>
        <w:rPr/>
        <w:t>diciembre</w:t>
      </w:r>
      <w:r>
        <w:rPr>
          <w:spacing w:val="-4"/>
        </w:rPr>
        <w:t> 2026</w:t>
      </w:r>
    </w:p>
    <w:p>
      <w:pPr>
        <w:pStyle w:val="BodyText"/>
        <w:spacing w:before="2"/>
        <w:rPr>
          <w:sz w:val="10"/>
        </w:rPr>
      </w:pPr>
      <w:r>
        <w:rPr>
          <w:sz w:val="10"/>
        </w:rPr>
        <mc:AlternateContent>
          <mc:Choice Requires="wps">
            <w:drawing>
              <wp:anchor allowOverlap="1" behindDoc="1" distB="0" distL="0" distR="0" distT="0" layoutInCell="1" locked="0" relativeHeight="487588352" simplePos="0">
                <wp:simplePos x="0" y="0"/>
                <wp:positionH relativeFrom="page">
                  <wp:posOffset>3022650</wp:posOffset>
                </wp:positionH>
                <wp:positionV relativeFrom="paragraph">
                  <wp:posOffset>89983</wp:posOffset>
                </wp:positionV>
                <wp:extent cx="3490595"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pPr>
    </w:p>
    <w:p>
      <w:pPr>
        <w:pStyle w:val="BodyText"/>
        <w:spacing w:before="2"/>
      </w:pPr>
    </w:p>
    <w:p>
      <w:pPr>
        <w:pStyle w:val="Heading1"/>
        <w:ind w:left="3134"/>
      </w:pPr>
      <w:r>
        <w:rPr>
          <w:color w:val="059ED8"/>
          <w:spacing w:val="-2"/>
          <w:w w:val="105"/>
        </w:rPr>
        <w:t>ITINERARIO</w:t>
      </w:r>
    </w:p>
    <w:p>
      <w:pPr>
        <w:pStyle w:val="Heading2"/>
        <w:spacing w:before="267"/>
      </w:pPr>
      <w:r>
        <w:rPr>
          <w:spacing w:val="-4"/>
        </w:rPr>
        <w:t>DÍA</w:t>
      </w:r>
      <w:r>
        <w:rPr>
          <w:spacing w:val="-3"/>
        </w:rPr>
        <w:t> </w:t>
      </w:r>
      <w:r>
        <w:rPr>
          <w:spacing w:val="-4"/>
        </w:rPr>
        <w:t>1</w:t>
      </w:r>
      <w:r>
        <w:rPr>
          <w:spacing w:val="-3"/>
        </w:rPr>
        <w:t> </w:t>
      </w:r>
      <w:r>
        <w:rPr>
          <w:spacing w:val="-4"/>
        </w:rPr>
        <w:t>VERACRUZ</w:t>
      </w:r>
      <w:r>
        <w:rPr>
          <w:spacing w:val="-3"/>
        </w:rPr>
        <w:t> </w:t>
      </w:r>
      <w:r>
        <w:rPr>
          <w:spacing w:val="-4"/>
        </w:rPr>
        <w:t>(PAQUETE</w:t>
      </w:r>
      <w:r>
        <w:rPr>
          <w:spacing w:val="-3"/>
        </w:rPr>
        <w:t> </w:t>
      </w:r>
      <w:r>
        <w:rPr>
          <w:spacing w:val="-4"/>
        </w:rPr>
        <w:t>DE</w:t>
      </w:r>
      <w:r>
        <w:rPr>
          <w:spacing w:val="-3"/>
        </w:rPr>
        <w:t> </w:t>
      </w:r>
      <w:r>
        <w:rPr>
          <w:spacing w:val="-4"/>
        </w:rPr>
        <w:t>ENTRADAS)</w:t>
      </w:r>
    </w:p>
    <w:p>
      <w:pPr>
        <w:pStyle w:val="BodyText"/>
        <w:spacing w:before="10" w:line="249" w:lineRule="auto"/>
        <w:ind w:left="3125" w:right="374"/>
        <w:jc w:val="both"/>
      </w:pPr>
      <w:r>
        <w:rPr/>
        <w:t>Llegada</w:t>
      </w:r>
      <w:r>
        <w:rPr>
          <w:spacing w:val="11"/>
        </w:rPr>
        <w:t> </w:t>
      </w:r>
      <w:r>
        <w:rPr/>
        <w:t>y</w:t>
      </w:r>
      <w:r>
        <w:rPr>
          <w:spacing w:val="11"/>
        </w:rPr>
        <w:t> </w:t>
      </w:r>
      <w:r>
        <w:rPr/>
        <w:t>traslado</w:t>
      </w:r>
      <w:r>
        <w:rPr>
          <w:spacing w:val="11"/>
        </w:rPr>
        <w:t> </w:t>
      </w:r>
      <w:r>
        <w:rPr/>
        <w:t>del</w:t>
      </w:r>
      <w:r>
        <w:rPr>
          <w:spacing w:val="11"/>
        </w:rPr>
        <w:t> </w:t>
      </w:r>
      <w:r>
        <w:rPr/>
        <w:t>aeropuerto</w:t>
      </w:r>
      <w:r>
        <w:rPr>
          <w:spacing w:val="11"/>
        </w:rPr>
        <w:t> </w:t>
      </w:r>
      <w:r>
        <w:rPr/>
        <w:t>o</w:t>
      </w:r>
      <w:r>
        <w:rPr>
          <w:spacing w:val="11"/>
        </w:rPr>
        <w:t> </w:t>
      </w:r>
      <w:r>
        <w:rPr/>
        <w:t>central</w:t>
      </w:r>
      <w:r>
        <w:rPr>
          <w:spacing w:val="11"/>
        </w:rPr>
        <w:t> </w:t>
      </w:r>
      <w:r>
        <w:rPr/>
        <w:t>de</w:t>
      </w:r>
      <w:r>
        <w:rPr>
          <w:spacing w:val="11"/>
        </w:rPr>
        <w:t> </w:t>
      </w:r>
      <w:r>
        <w:rPr/>
        <w:t>autobuses</w:t>
      </w:r>
      <w:r>
        <w:rPr>
          <w:spacing w:val="11"/>
        </w:rPr>
        <w:t> </w:t>
      </w:r>
      <w:r>
        <w:rPr/>
        <w:t>al</w:t>
      </w:r>
      <w:r>
        <w:rPr>
          <w:spacing w:val="11"/>
        </w:rPr>
        <w:t> </w:t>
      </w:r>
      <w:r>
        <w:rPr/>
        <w:t>hotel.</w:t>
      </w:r>
      <w:r>
        <w:rPr>
          <w:spacing w:val="11"/>
        </w:rPr>
        <w:t> </w:t>
      </w:r>
      <w:r>
        <w:rPr/>
        <w:t>Traslado</w:t>
      </w:r>
      <w:r>
        <w:rPr>
          <w:spacing w:val="11"/>
        </w:rPr>
        <w:t> </w:t>
      </w:r>
      <w:r>
        <w:rPr/>
        <w:t>por</w:t>
      </w:r>
      <w:r>
        <w:rPr>
          <w:spacing w:val="11"/>
        </w:rPr>
        <w:t> </w:t>
      </w:r>
      <w:r>
        <w:rPr/>
        <w:t>su</w:t>
      </w:r>
      <w:r>
        <w:rPr>
          <w:spacing w:val="11"/>
        </w:rPr>
        <w:t> </w:t>
      </w:r>
      <w:r>
        <w:rPr/>
        <w:t>cuenta</w:t>
      </w:r>
      <w:r>
        <w:rPr>
          <w:spacing w:val="11"/>
        </w:rPr>
        <w:t> </w:t>
      </w:r>
      <w:r>
        <w:rPr/>
        <w:t>del</w:t>
      </w:r>
      <w:r>
        <w:rPr>
          <w:spacing w:val="11"/>
        </w:rPr>
        <w:t> </w:t>
      </w:r>
      <w:r>
        <w:rPr/>
        <w:t>hotel a</w:t>
      </w:r>
      <w:r>
        <w:rPr>
          <w:spacing w:val="23"/>
        </w:rPr>
        <w:t> </w:t>
      </w:r>
      <w:r>
        <w:rPr/>
        <w:t>plaza</w:t>
      </w:r>
      <w:r>
        <w:rPr>
          <w:spacing w:val="23"/>
        </w:rPr>
        <w:t> </w:t>
      </w:r>
      <w:r>
        <w:rPr/>
        <w:t>acuario</w:t>
      </w:r>
      <w:r>
        <w:rPr>
          <w:spacing w:val="23"/>
        </w:rPr>
        <w:t> </w:t>
      </w:r>
      <w:r>
        <w:rPr/>
        <w:t>para</w:t>
      </w:r>
      <w:r>
        <w:rPr>
          <w:spacing w:val="23"/>
        </w:rPr>
        <w:t> </w:t>
      </w:r>
      <w:r>
        <w:rPr/>
        <w:t>iniciar</w:t>
      </w:r>
      <w:r>
        <w:rPr>
          <w:spacing w:val="23"/>
        </w:rPr>
        <w:t> </w:t>
      </w:r>
      <w:r>
        <w:rPr/>
        <w:t>su</w:t>
      </w:r>
      <w:r>
        <w:rPr>
          <w:spacing w:val="23"/>
        </w:rPr>
        <w:t> </w:t>
      </w:r>
      <w:r>
        <w:rPr/>
        <w:t>visita</w:t>
      </w:r>
      <w:r>
        <w:rPr>
          <w:spacing w:val="23"/>
        </w:rPr>
        <w:t> </w:t>
      </w:r>
      <w:r>
        <w:rPr/>
        <w:t>a</w:t>
      </w:r>
      <w:r>
        <w:rPr>
          <w:spacing w:val="23"/>
        </w:rPr>
        <w:t> </w:t>
      </w:r>
      <w:r>
        <w:rPr/>
        <w:t>las</w:t>
      </w:r>
      <w:r>
        <w:rPr>
          <w:spacing w:val="23"/>
        </w:rPr>
        <w:t> </w:t>
      </w:r>
      <w:r>
        <w:rPr/>
        <w:t>10.00</w:t>
      </w:r>
      <w:r>
        <w:rPr>
          <w:spacing w:val="23"/>
        </w:rPr>
        <w:t> </w:t>
      </w:r>
      <w:r>
        <w:rPr/>
        <w:t>hrs.</w:t>
      </w:r>
      <w:r>
        <w:rPr>
          <w:spacing w:val="23"/>
        </w:rPr>
        <w:t> </w:t>
      </w:r>
      <w:r>
        <w:rPr/>
        <w:t>en</w:t>
      </w:r>
      <w:r>
        <w:rPr>
          <w:spacing w:val="23"/>
        </w:rPr>
        <w:t> </w:t>
      </w:r>
      <w:r>
        <w:rPr/>
        <w:t>el</w:t>
      </w:r>
      <w:r>
        <w:rPr>
          <w:spacing w:val="23"/>
        </w:rPr>
        <w:t> </w:t>
      </w:r>
      <w:r>
        <w:rPr/>
        <w:t>Acuario</w:t>
      </w:r>
      <w:r>
        <w:rPr>
          <w:spacing w:val="23"/>
        </w:rPr>
        <w:t> </w:t>
      </w:r>
      <w:r>
        <w:rPr/>
        <w:t>de</w:t>
      </w:r>
      <w:r>
        <w:rPr>
          <w:spacing w:val="23"/>
        </w:rPr>
        <w:t> </w:t>
      </w:r>
      <w:r>
        <w:rPr/>
        <w:t>Veracruz</w:t>
      </w:r>
      <w:r>
        <w:rPr>
          <w:spacing w:val="23"/>
        </w:rPr>
        <w:t> </w:t>
      </w:r>
      <w:r>
        <w:rPr/>
        <w:t>aquí</w:t>
      </w:r>
      <w:r>
        <w:rPr>
          <w:spacing w:val="23"/>
        </w:rPr>
        <w:t> </w:t>
      </w:r>
      <w:r>
        <w:rPr/>
        <w:t>disfrutarán de 9 áreas representativas de la fauna del Estado la selva de los Tuxtlas, galería de agua dulce, galería</w:t>
      </w:r>
      <w:r>
        <w:rPr>
          <w:spacing w:val="23"/>
        </w:rPr>
        <w:t> </w:t>
      </w:r>
      <w:r>
        <w:rPr/>
        <w:t>de</w:t>
      </w:r>
      <w:r>
        <w:rPr>
          <w:spacing w:val="23"/>
        </w:rPr>
        <w:t> </w:t>
      </w:r>
      <w:r>
        <w:rPr/>
        <w:t>agua</w:t>
      </w:r>
      <w:r>
        <w:rPr>
          <w:spacing w:val="23"/>
        </w:rPr>
        <w:t> </w:t>
      </w:r>
      <w:r>
        <w:rPr/>
        <w:t>salada,</w:t>
      </w:r>
      <w:r>
        <w:rPr>
          <w:spacing w:val="23"/>
        </w:rPr>
        <w:t> </w:t>
      </w:r>
      <w:r>
        <w:rPr/>
        <w:t>pecera</w:t>
      </w:r>
      <w:r>
        <w:rPr>
          <w:spacing w:val="23"/>
        </w:rPr>
        <w:t> </w:t>
      </w:r>
      <w:r>
        <w:rPr/>
        <w:t>arrecifal,</w:t>
      </w:r>
      <w:r>
        <w:rPr>
          <w:spacing w:val="23"/>
        </w:rPr>
        <w:t> </w:t>
      </w:r>
      <w:r>
        <w:rPr/>
        <w:t>el</w:t>
      </w:r>
      <w:r>
        <w:rPr>
          <w:spacing w:val="23"/>
        </w:rPr>
        <w:t> </w:t>
      </w:r>
      <w:r>
        <w:rPr/>
        <w:t>tiburonario,</w:t>
      </w:r>
      <w:r>
        <w:rPr>
          <w:spacing w:val="23"/>
        </w:rPr>
        <w:t> </w:t>
      </w:r>
      <w:r>
        <w:rPr/>
        <w:t>el</w:t>
      </w:r>
      <w:r>
        <w:rPr>
          <w:spacing w:val="23"/>
        </w:rPr>
        <w:t> </w:t>
      </w:r>
      <w:r>
        <w:rPr/>
        <w:t>manatinario,</w:t>
      </w:r>
      <w:r>
        <w:rPr>
          <w:spacing w:val="23"/>
        </w:rPr>
        <w:t> </w:t>
      </w:r>
      <w:r>
        <w:rPr/>
        <w:t>la</w:t>
      </w:r>
      <w:r>
        <w:rPr>
          <w:spacing w:val="23"/>
        </w:rPr>
        <w:t> </w:t>
      </w:r>
      <w:r>
        <w:rPr/>
        <w:t>pecera</w:t>
      </w:r>
      <w:r>
        <w:rPr>
          <w:spacing w:val="23"/>
        </w:rPr>
        <w:t> </w:t>
      </w:r>
      <w:r>
        <w:rPr/>
        <w:t>de</w:t>
      </w:r>
      <w:r>
        <w:rPr>
          <w:spacing w:val="23"/>
        </w:rPr>
        <w:t> </w:t>
      </w:r>
      <w:r>
        <w:rPr/>
        <w:t>las</w:t>
      </w:r>
      <w:r>
        <w:rPr>
          <w:spacing w:val="23"/>
        </w:rPr>
        <w:t> </w:t>
      </w:r>
      <w:r>
        <w:rPr/>
        <w:t>medusas, el museo y el delfinario. Después de terminar tu recorrido, visitaremos el Fuerte de San Juan de Ulúa, una construcción de coral con más de 500 años de antigüedad, el Fuerte se ha transformado</w:t>
      </w:r>
      <w:r>
        <w:rPr>
          <w:spacing w:val="40"/>
        </w:rPr>
        <w:t> </w:t>
      </w:r>
      <w:r>
        <w:rPr/>
        <w:t>en</w:t>
      </w:r>
      <w:r>
        <w:rPr>
          <w:spacing w:val="39"/>
        </w:rPr>
        <w:t> </w:t>
      </w:r>
      <w:r>
        <w:rPr/>
        <w:t>un</w:t>
      </w:r>
      <w:r>
        <w:rPr>
          <w:spacing w:val="39"/>
        </w:rPr>
        <w:t> </w:t>
      </w:r>
      <w:r>
        <w:rPr/>
        <w:t>museo</w:t>
      </w:r>
      <w:r>
        <w:rPr>
          <w:spacing w:val="39"/>
        </w:rPr>
        <w:t> </w:t>
      </w:r>
      <w:r>
        <w:rPr/>
        <w:t>que</w:t>
      </w:r>
      <w:r>
        <w:rPr>
          <w:spacing w:val="39"/>
        </w:rPr>
        <w:t> </w:t>
      </w:r>
      <w:r>
        <w:rPr/>
        <w:t>permite</w:t>
      </w:r>
      <w:r>
        <w:rPr>
          <w:spacing w:val="39"/>
        </w:rPr>
        <w:t> </w:t>
      </w:r>
      <w:r>
        <w:rPr/>
        <w:t>a</w:t>
      </w:r>
      <w:r>
        <w:rPr>
          <w:spacing w:val="39"/>
        </w:rPr>
        <w:t> </w:t>
      </w:r>
      <w:r>
        <w:rPr/>
        <w:t>los</w:t>
      </w:r>
      <w:r>
        <w:rPr>
          <w:spacing w:val="39"/>
        </w:rPr>
        <w:t> </w:t>
      </w:r>
      <w:r>
        <w:rPr/>
        <w:t>visitantes</w:t>
      </w:r>
      <w:r>
        <w:rPr>
          <w:spacing w:val="39"/>
        </w:rPr>
        <w:t> </w:t>
      </w:r>
      <w:r>
        <w:rPr/>
        <w:t>descubrir</w:t>
      </w:r>
      <w:r>
        <w:rPr>
          <w:spacing w:val="39"/>
        </w:rPr>
        <w:t> </w:t>
      </w:r>
      <w:r>
        <w:rPr/>
        <w:t>la</w:t>
      </w:r>
      <w:r>
        <w:rPr>
          <w:spacing w:val="39"/>
        </w:rPr>
        <w:t> </w:t>
      </w:r>
      <w:r>
        <w:rPr/>
        <w:t>historia</w:t>
      </w:r>
      <w:r>
        <w:rPr>
          <w:spacing w:val="39"/>
        </w:rPr>
        <w:t> </w:t>
      </w:r>
      <w:r>
        <w:rPr/>
        <w:t>del</w:t>
      </w:r>
      <w:r>
        <w:rPr>
          <w:spacing w:val="39"/>
        </w:rPr>
        <w:t> </w:t>
      </w:r>
      <w:r>
        <w:rPr/>
        <w:t>Estado</w:t>
      </w:r>
      <w:r>
        <w:rPr>
          <w:spacing w:val="39"/>
        </w:rPr>
        <w:t> </w:t>
      </w:r>
      <w:r>
        <w:rPr/>
        <w:t>y</w:t>
      </w:r>
      <w:r>
        <w:rPr>
          <w:spacing w:val="39"/>
        </w:rPr>
        <w:t> </w:t>
      </w:r>
      <w:r>
        <w:rPr/>
        <w:t>la</w:t>
      </w:r>
      <w:r>
        <w:rPr>
          <w:spacing w:val="39"/>
        </w:rPr>
        <w:t> </w:t>
      </w:r>
      <w:r>
        <w:rPr/>
        <w:t>importancia</w:t>
      </w:r>
      <w:r>
        <w:rPr>
          <w:spacing w:val="39"/>
        </w:rPr>
        <w:t> </w:t>
      </w:r>
      <w:r>
        <w:rPr/>
        <w:t>de esta construcción en la historia del puerto, conocerás las leyendas que se desarrollaron entre sus muros,</w:t>
      </w:r>
      <w:r>
        <w:rPr>
          <w:spacing w:val="-4"/>
        </w:rPr>
        <w:t> </w:t>
      </w:r>
      <w:r>
        <w:rPr/>
        <w:t>como</w:t>
      </w:r>
      <w:r>
        <w:rPr>
          <w:spacing w:val="-4"/>
        </w:rPr>
        <w:t> </w:t>
      </w:r>
      <w:r>
        <w:rPr/>
        <w:t>la</w:t>
      </w:r>
      <w:r>
        <w:rPr>
          <w:spacing w:val="-4"/>
        </w:rPr>
        <w:t> </w:t>
      </w:r>
      <w:r>
        <w:rPr/>
        <w:t>de</w:t>
      </w:r>
      <w:r>
        <w:rPr>
          <w:spacing w:val="-4"/>
        </w:rPr>
        <w:t> </w:t>
      </w:r>
      <w:r>
        <w:rPr/>
        <w:t>Chucho</w:t>
      </w:r>
      <w:r>
        <w:rPr>
          <w:spacing w:val="-4"/>
        </w:rPr>
        <w:t> </w:t>
      </w:r>
      <w:r>
        <w:rPr/>
        <w:t>“El</w:t>
      </w:r>
      <w:r>
        <w:rPr>
          <w:spacing w:val="-4"/>
        </w:rPr>
        <w:t> </w:t>
      </w:r>
      <w:r>
        <w:rPr/>
        <w:t>Roto”</w:t>
      </w:r>
      <w:r>
        <w:rPr>
          <w:spacing w:val="-4"/>
        </w:rPr>
        <w:t> </w:t>
      </w:r>
      <w:r>
        <w:rPr/>
        <w:t>y</w:t>
      </w:r>
      <w:r>
        <w:rPr>
          <w:spacing w:val="-4"/>
        </w:rPr>
        <w:t> </w:t>
      </w:r>
      <w:r>
        <w:rPr/>
        <w:t>la</w:t>
      </w:r>
      <w:r>
        <w:rPr>
          <w:spacing w:val="-4"/>
        </w:rPr>
        <w:t> </w:t>
      </w:r>
      <w:r>
        <w:rPr/>
        <w:t>“Mulata</w:t>
      </w:r>
      <w:r>
        <w:rPr>
          <w:spacing w:val="-4"/>
        </w:rPr>
        <w:t> </w:t>
      </w:r>
      <w:r>
        <w:rPr/>
        <w:t>de</w:t>
      </w:r>
      <w:r>
        <w:rPr>
          <w:spacing w:val="-4"/>
        </w:rPr>
        <w:t> </w:t>
      </w:r>
      <w:r>
        <w:rPr/>
        <w:t>Córdoba”.</w:t>
      </w:r>
      <w:r>
        <w:rPr>
          <w:spacing w:val="-4"/>
        </w:rPr>
        <w:t> </w:t>
      </w:r>
      <w:r>
        <w:rPr/>
        <w:t>Todo</w:t>
      </w:r>
      <w:r>
        <w:rPr>
          <w:spacing w:val="-4"/>
        </w:rPr>
        <w:t> </w:t>
      </w:r>
      <w:r>
        <w:rPr/>
        <w:t>esto</w:t>
      </w:r>
      <w:r>
        <w:rPr>
          <w:spacing w:val="-4"/>
        </w:rPr>
        <w:t> </w:t>
      </w:r>
      <w:r>
        <w:rPr/>
        <w:t>acompañado</w:t>
      </w:r>
      <w:r>
        <w:rPr>
          <w:spacing w:val="-4"/>
        </w:rPr>
        <w:t> </w:t>
      </w:r>
      <w:r>
        <w:rPr/>
        <w:t>con</w:t>
      </w:r>
      <w:r>
        <w:rPr>
          <w:spacing w:val="-4"/>
        </w:rPr>
        <w:t> </w:t>
      </w:r>
      <w:r>
        <w:rPr/>
        <w:t>un</w:t>
      </w:r>
      <w:r>
        <w:rPr>
          <w:spacing w:val="-4"/>
        </w:rPr>
        <w:t> </w:t>
      </w:r>
      <w:r>
        <w:rPr/>
        <w:t>guía certificado.</w:t>
      </w:r>
      <w:r>
        <w:rPr>
          <w:spacing w:val="-2"/>
        </w:rPr>
        <w:t> </w:t>
      </w:r>
      <w:r>
        <w:rPr/>
        <w:t>Además,</w:t>
      </w:r>
      <w:r>
        <w:rPr>
          <w:spacing w:val="-2"/>
        </w:rPr>
        <w:t> </w:t>
      </w:r>
      <w:r>
        <w:rPr/>
        <w:t>tendrás</w:t>
      </w:r>
      <w:r>
        <w:rPr>
          <w:spacing w:val="-2"/>
        </w:rPr>
        <w:t> </w:t>
      </w:r>
      <w:r>
        <w:rPr/>
        <w:t>la</w:t>
      </w:r>
      <w:r>
        <w:rPr>
          <w:spacing w:val="-2"/>
        </w:rPr>
        <w:t> </w:t>
      </w:r>
      <w:r>
        <w:rPr/>
        <w:t>oportunidad</w:t>
      </w:r>
      <w:r>
        <w:rPr>
          <w:spacing w:val="-2"/>
        </w:rPr>
        <w:t> </w:t>
      </w:r>
      <w:r>
        <w:rPr/>
        <w:t>de</w:t>
      </w:r>
      <w:r>
        <w:rPr>
          <w:spacing w:val="-2"/>
        </w:rPr>
        <w:t> </w:t>
      </w:r>
      <w:r>
        <w:rPr/>
        <w:t>degustar</w:t>
      </w:r>
      <w:r>
        <w:rPr>
          <w:spacing w:val="-2"/>
        </w:rPr>
        <w:t> </w:t>
      </w:r>
      <w:r>
        <w:rPr/>
        <w:t>la</w:t>
      </w:r>
      <w:r>
        <w:rPr>
          <w:spacing w:val="-2"/>
        </w:rPr>
        <w:t> </w:t>
      </w:r>
      <w:r>
        <w:rPr/>
        <w:t>deliciosa</w:t>
      </w:r>
      <w:r>
        <w:rPr>
          <w:spacing w:val="-2"/>
        </w:rPr>
        <w:t> </w:t>
      </w:r>
      <w:r>
        <w:rPr/>
        <w:t>gastronomía</w:t>
      </w:r>
      <w:r>
        <w:rPr>
          <w:spacing w:val="-2"/>
        </w:rPr>
        <w:t> </w:t>
      </w:r>
      <w:r>
        <w:rPr/>
        <w:t>típica</w:t>
      </w:r>
      <w:r>
        <w:rPr>
          <w:spacing w:val="-2"/>
        </w:rPr>
        <w:t> </w:t>
      </w:r>
      <w:r>
        <w:rPr/>
        <w:t>de</w:t>
      </w:r>
      <w:r>
        <w:rPr>
          <w:spacing w:val="-2"/>
        </w:rPr>
        <w:t> </w:t>
      </w:r>
      <w:r>
        <w:rPr/>
        <w:t>la</w:t>
      </w:r>
      <w:r>
        <w:rPr>
          <w:spacing w:val="-2"/>
        </w:rPr>
        <w:t> </w:t>
      </w:r>
      <w:r>
        <w:rPr/>
        <w:t>región, Mandinga , un punto obligado para los visitantes en Veracruz, este encantador pueblo se encuentra rodeado de una zona de manglar, la cual podrás observar a bordo de una lancha que te dará un recorrido</w:t>
      </w:r>
      <w:r>
        <w:rPr>
          <w:spacing w:val="21"/>
        </w:rPr>
        <w:t> </w:t>
      </w:r>
      <w:r>
        <w:rPr/>
        <w:t>hacia</w:t>
      </w:r>
      <w:r>
        <w:rPr>
          <w:spacing w:val="21"/>
        </w:rPr>
        <w:t> </w:t>
      </w:r>
      <w:r>
        <w:rPr/>
        <w:t>la</w:t>
      </w:r>
      <w:r>
        <w:rPr>
          <w:spacing w:val="21"/>
        </w:rPr>
        <w:t> </w:t>
      </w:r>
      <w:r>
        <w:rPr/>
        <w:t>Isla</w:t>
      </w:r>
      <w:r>
        <w:rPr>
          <w:spacing w:val="21"/>
        </w:rPr>
        <w:t> </w:t>
      </w:r>
      <w:r>
        <w:rPr/>
        <w:t>de</w:t>
      </w:r>
      <w:r>
        <w:rPr>
          <w:spacing w:val="21"/>
        </w:rPr>
        <w:t> </w:t>
      </w:r>
      <w:r>
        <w:rPr/>
        <w:t>las</w:t>
      </w:r>
      <w:r>
        <w:rPr>
          <w:spacing w:val="21"/>
        </w:rPr>
        <w:t> </w:t>
      </w:r>
      <w:r>
        <w:rPr/>
        <w:t>Conchitas</w:t>
      </w:r>
      <w:r>
        <w:rPr>
          <w:spacing w:val="21"/>
        </w:rPr>
        <w:t> </w:t>
      </w:r>
      <w:r>
        <w:rPr/>
        <w:t>,</w:t>
      </w:r>
      <w:r>
        <w:rPr>
          <w:spacing w:val="21"/>
        </w:rPr>
        <w:t> </w:t>
      </w:r>
      <w:r>
        <w:rPr/>
        <w:t>la</w:t>
      </w:r>
      <w:r>
        <w:rPr>
          <w:spacing w:val="21"/>
        </w:rPr>
        <w:t> </w:t>
      </w:r>
      <w:r>
        <w:rPr/>
        <w:t>Isla</w:t>
      </w:r>
      <w:r>
        <w:rPr>
          <w:spacing w:val="21"/>
        </w:rPr>
        <w:t> </w:t>
      </w:r>
      <w:r>
        <w:rPr/>
        <w:t>de</w:t>
      </w:r>
      <w:r>
        <w:rPr>
          <w:spacing w:val="21"/>
        </w:rPr>
        <w:t> </w:t>
      </w:r>
      <w:r>
        <w:rPr/>
        <w:t>las</w:t>
      </w:r>
      <w:r>
        <w:rPr>
          <w:spacing w:val="21"/>
        </w:rPr>
        <w:t> </w:t>
      </w:r>
      <w:r>
        <w:rPr/>
        <w:t>Garzas</w:t>
      </w:r>
      <w:r>
        <w:rPr>
          <w:spacing w:val="21"/>
        </w:rPr>
        <w:t> </w:t>
      </w:r>
      <w:r>
        <w:rPr/>
        <w:t>y</w:t>
      </w:r>
      <w:r>
        <w:rPr>
          <w:spacing w:val="21"/>
        </w:rPr>
        <w:t> </w:t>
      </w:r>
      <w:r>
        <w:rPr/>
        <w:t>el</w:t>
      </w:r>
      <w:r>
        <w:rPr>
          <w:spacing w:val="21"/>
        </w:rPr>
        <w:t> </w:t>
      </w:r>
      <w:r>
        <w:rPr/>
        <w:t>callejón</w:t>
      </w:r>
      <w:r>
        <w:rPr>
          <w:spacing w:val="21"/>
        </w:rPr>
        <w:t> </w:t>
      </w:r>
      <w:r>
        <w:rPr/>
        <w:t>del</w:t>
      </w:r>
      <w:r>
        <w:rPr>
          <w:spacing w:val="21"/>
        </w:rPr>
        <w:t> </w:t>
      </w:r>
      <w:r>
        <w:rPr/>
        <w:t>beso,</w:t>
      </w:r>
      <w:r>
        <w:rPr>
          <w:spacing w:val="21"/>
        </w:rPr>
        <w:t> </w:t>
      </w:r>
      <w:r>
        <w:rPr/>
        <w:t>terminando este paseo, haremos una parada en un restaurante típico de Mandinga, donde degustaras de ricos platillos</w:t>
      </w:r>
      <w:r>
        <w:rPr>
          <w:spacing w:val="-1"/>
        </w:rPr>
        <w:t> </w:t>
      </w:r>
      <w:r>
        <w:rPr/>
        <w:t>a</w:t>
      </w:r>
      <w:r>
        <w:rPr>
          <w:spacing w:val="-1"/>
        </w:rPr>
        <w:t> </w:t>
      </w:r>
      <w:r>
        <w:rPr/>
        <w:t>base</w:t>
      </w:r>
      <w:r>
        <w:rPr>
          <w:spacing w:val="-1"/>
        </w:rPr>
        <w:t> </w:t>
      </w:r>
      <w:r>
        <w:rPr/>
        <w:t>de</w:t>
      </w:r>
      <w:r>
        <w:rPr>
          <w:spacing w:val="-1"/>
        </w:rPr>
        <w:t> </w:t>
      </w:r>
      <w:r>
        <w:rPr/>
        <w:t>mariscos</w:t>
      </w:r>
      <w:r>
        <w:rPr>
          <w:spacing w:val="-1"/>
        </w:rPr>
        <w:t> </w:t>
      </w:r>
      <w:r>
        <w:rPr/>
        <w:t>y</w:t>
      </w:r>
      <w:r>
        <w:rPr>
          <w:spacing w:val="-1"/>
        </w:rPr>
        <w:t> </w:t>
      </w:r>
      <w:r>
        <w:rPr/>
        <w:t>pescado.</w:t>
      </w:r>
      <w:r>
        <w:rPr>
          <w:spacing w:val="-1"/>
        </w:rPr>
        <w:t> </w:t>
      </w:r>
      <w:r>
        <w:rPr/>
        <w:t>(no</w:t>
      </w:r>
      <w:r>
        <w:rPr>
          <w:spacing w:val="-1"/>
        </w:rPr>
        <w:t> </w:t>
      </w:r>
      <w:r>
        <w:rPr/>
        <w:t>incluye</w:t>
      </w:r>
      <w:r>
        <w:rPr>
          <w:spacing w:val="-1"/>
        </w:rPr>
        <w:t> </w:t>
      </w:r>
      <w:r>
        <w:rPr/>
        <w:t>alimentos).</w:t>
      </w:r>
      <w:r>
        <w:rPr>
          <w:spacing w:val="-1"/>
        </w:rPr>
        <w:t> </w:t>
      </w:r>
      <w:r>
        <w:rPr/>
        <w:t>A</w:t>
      </w:r>
      <w:r>
        <w:rPr>
          <w:spacing w:val="-1"/>
        </w:rPr>
        <w:t> </w:t>
      </w:r>
      <w:r>
        <w:rPr/>
        <w:t>la</w:t>
      </w:r>
      <w:r>
        <w:rPr>
          <w:spacing w:val="-1"/>
        </w:rPr>
        <w:t> </w:t>
      </w:r>
      <w:r>
        <w:rPr/>
        <w:t>hora</w:t>
      </w:r>
      <w:r>
        <w:rPr>
          <w:spacing w:val="-1"/>
        </w:rPr>
        <w:t> </w:t>
      </w:r>
      <w:r>
        <w:rPr/>
        <w:t>indicada</w:t>
      </w:r>
      <w:r>
        <w:rPr>
          <w:spacing w:val="-1"/>
        </w:rPr>
        <w:t> </w:t>
      </w:r>
      <w:r>
        <w:rPr/>
        <w:t>regreso</w:t>
      </w:r>
      <w:r>
        <w:rPr>
          <w:spacing w:val="-1"/>
        </w:rPr>
        <w:t> </w:t>
      </w:r>
      <w:r>
        <w:rPr/>
        <w:t>en</w:t>
      </w:r>
      <w:r>
        <w:rPr>
          <w:spacing w:val="-1"/>
        </w:rPr>
        <w:t> </w:t>
      </w:r>
      <w:r>
        <w:rPr/>
        <w:t>tranvía a plaza acuario. Para finalizar, abordaremos en este punto el tranvía que nos llevará a conocer los lugares emblemáticos en el Centro Histórico de Veracruz, sin duda alguna será una de las mejores experiencias que tendrán en el puerto. Regreso a plaza acuario y traslado por su cuenta al hotel. </w:t>
      </w:r>
      <w:r>
        <w:rPr>
          <w:spacing w:val="-2"/>
        </w:rPr>
        <w:t>Alojamiento.</w:t>
      </w:r>
    </w:p>
    <w:p>
      <w:pPr>
        <w:pStyle w:val="BodyText"/>
        <w:spacing w:before="26"/>
      </w:pPr>
    </w:p>
    <w:p>
      <w:pPr>
        <w:pStyle w:val="BodyText"/>
        <w:ind w:left="3125"/>
        <w:jc w:val="both"/>
      </w:pPr>
      <w:r>
        <w:rPr>
          <w:color w:val="DF0914"/>
        </w:rPr>
        <w:t>**</w:t>
      </w:r>
      <w:r>
        <w:rPr>
          <w:color w:val="DF0914"/>
          <w:spacing w:val="-2"/>
        </w:rPr>
        <w:t> </w:t>
      </w:r>
      <w:r>
        <w:rPr/>
        <w:t>El</w:t>
      </w:r>
      <w:r>
        <w:rPr>
          <w:spacing w:val="-1"/>
        </w:rPr>
        <w:t> </w:t>
      </w:r>
      <w:r>
        <w:rPr/>
        <w:t>tour</w:t>
      </w:r>
      <w:r>
        <w:rPr>
          <w:spacing w:val="-1"/>
        </w:rPr>
        <w:t> </w:t>
      </w:r>
      <w:r>
        <w:rPr/>
        <w:t>a</w:t>
      </w:r>
      <w:r>
        <w:rPr>
          <w:spacing w:val="-1"/>
        </w:rPr>
        <w:t> </w:t>
      </w:r>
      <w:r>
        <w:rPr/>
        <w:t>San</w:t>
      </w:r>
      <w:r>
        <w:rPr>
          <w:spacing w:val="-1"/>
        </w:rPr>
        <w:t> </w:t>
      </w:r>
      <w:r>
        <w:rPr/>
        <w:t>Juan</w:t>
      </w:r>
      <w:r>
        <w:rPr>
          <w:spacing w:val="-1"/>
        </w:rPr>
        <w:t> </w:t>
      </w:r>
      <w:r>
        <w:rPr/>
        <w:t>de</w:t>
      </w:r>
      <w:r>
        <w:rPr>
          <w:spacing w:val="-2"/>
        </w:rPr>
        <w:t> </w:t>
      </w:r>
      <w:r>
        <w:rPr/>
        <w:t>Ulúa</w:t>
      </w:r>
      <w:r>
        <w:rPr>
          <w:spacing w:val="-1"/>
        </w:rPr>
        <w:t> </w:t>
      </w:r>
      <w:r>
        <w:rPr/>
        <w:t>opera</w:t>
      </w:r>
      <w:r>
        <w:rPr>
          <w:spacing w:val="-1"/>
        </w:rPr>
        <w:t> </w:t>
      </w:r>
      <w:r>
        <w:rPr/>
        <w:t>de</w:t>
      </w:r>
      <w:r>
        <w:rPr>
          <w:spacing w:val="-1"/>
        </w:rPr>
        <w:t> </w:t>
      </w:r>
      <w:r>
        <w:rPr/>
        <w:t>martes</w:t>
      </w:r>
      <w:r>
        <w:rPr>
          <w:spacing w:val="-1"/>
        </w:rPr>
        <w:t> </w:t>
      </w:r>
      <w:r>
        <w:rPr/>
        <w:t>a</w:t>
      </w:r>
      <w:r>
        <w:rPr>
          <w:spacing w:val="-1"/>
        </w:rPr>
        <w:t> </w:t>
      </w:r>
      <w:r>
        <w:rPr>
          <w:spacing w:val="-2"/>
        </w:rPr>
        <w:t>domingo</w:t>
      </w:r>
    </w:p>
    <w:p>
      <w:pPr>
        <w:pStyle w:val="BodyText"/>
        <w:spacing w:before="10" w:line="249" w:lineRule="auto"/>
        <w:ind w:left="3125" w:right="375"/>
        <w:jc w:val="both"/>
      </w:pPr>
      <w:r>
        <w:rPr>
          <w:color w:val="CD1417"/>
        </w:rPr>
        <w:t>**</w:t>
      </w:r>
      <w:r>
        <w:rPr/>
        <w:t>Dependiendo su horario de llegada los primeros puntos del tour también se pueden realizar el tercer día por ejemplo, San Juan de Ulúa o Acuario de Veracruz.</w:t>
      </w:r>
    </w:p>
    <w:p>
      <w:pPr>
        <w:pStyle w:val="BodyText"/>
        <w:spacing w:before="11"/>
      </w:pPr>
    </w:p>
    <w:p>
      <w:pPr>
        <w:pStyle w:val="Heading2"/>
      </w:pPr>
      <w:r>
        <w:rPr>
          <w:spacing w:val="-2"/>
        </w:rPr>
        <w:t>DÍA</w:t>
      </w:r>
      <w:r>
        <w:rPr>
          <w:spacing w:val="-6"/>
        </w:rPr>
        <w:t> </w:t>
      </w:r>
      <w:r>
        <w:rPr>
          <w:spacing w:val="-2"/>
        </w:rPr>
        <w:t>2</w:t>
      </w:r>
      <w:r>
        <w:rPr>
          <w:spacing w:val="-5"/>
        </w:rPr>
        <w:t> </w:t>
      </w:r>
      <w:r>
        <w:rPr>
          <w:spacing w:val="-2"/>
        </w:rPr>
        <w:t>VERACRUZ</w:t>
      </w:r>
      <w:r>
        <w:rPr>
          <w:spacing w:val="-5"/>
        </w:rPr>
        <w:t> </w:t>
      </w:r>
      <w:r>
        <w:rPr>
          <w:spacing w:val="-2"/>
        </w:rPr>
        <w:t>(SENDEROS</w:t>
      </w:r>
      <w:r>
        <w:rPr>
          <w:spacing w:val="-6"/>
        </w:rPr>
        <w:t> </w:t>
      </w:r>
      <w:r>
        <w:rPr>
          <w:spacing w:val="-2"/>
        </w:rPr>
        <w:t>DEL</w:t>
      </w:r>
      <w:r>
        <w:rPr>
          <w:spacing w:val="-5"/>
        </w:rPr>
        <w:t> </w:t>
      </w:r>
      <w:r>
        <w:rPr>
          <w:spacing w:val="-4"/>
        </w:rPr>
        <w:t>CAFÉ)</w:t>
      </w:r>
    </w:p>
    <w:p>
      <w:pPr>
        <w:pStyle w:val="BodyText"/>
        <w:spacing w:before="10" w:line="249" w:lineRule="auto"/>
        <w:ind w:left="3125" w:right="374"/>
        <w:jc w:val="both"/>
      </w:pPr>
      <w:r>
        <w:rPr/>
        <w:t>A las 08:00 am. los recogemos en el lobby de su hotel para viajar al pueblo mágico de Coatepec.</w:t>
      </w:r>
      <w:r>
        <w:rPr>
          <w:spacing w:val="80"/>
        </w:rPr>
        <w:t> </w:t>
      </w:r>
      <w:r>
        <w:rPr/>
        <w:t>En este tour podrás realizar un extraordinario recorrido por la finca cafetalera más representativa</w:t>
      </w:r>
      <w:r>
        <w:rPr>
          <w:spacing w:val="80"/>
          <w:w w:val="150"/>
        </w:rPr>
        <w:t> </w:t>
      </w:r>
      <w:r>
        <w:rPr/>
        <w:t>de la región, que por primera vez abre sus puertas al visitante, mostrando el viaje del café desde su tostado y recolección hasta su taza.</w:t>
      </w:r>
      <w:r>
        <w:rPr>
          <w:spacing w:val="40"/>
        </w:rPr>
        <w:t> </w:t>
      </w:r>
      <w:r>
        <w:rPr/>
        <w:t>Por si esto no es suficiente, visitamos el antiguo beneficio del café Bola de Oro, en el que se exhibe maquinaria del siglo XIX. Podrás caminar por sus antiguas bodegas en las que todavía se guarda el grano, aquí mismo te mostraran el proceso del tostado y realizaremos una cata de café dirigida por un experto. Después, visitaras la Hacienda de Pacho Nuevo con más de 400 años de historia para conocer su proceso artesanal de café. Por último, recorrerás a pie el centro del Pueblo Mágico de Coatepec con un guía que te narrara toda la historia y leyendas. Regreso a Veracruz. Alojamiento.</w:t>
      </w:r>
    </w:p>
    <w:p>
      <w:pPr>
        <w:pStyle w:val="BodyText"/>
        <w:spacing w:before="18"/>
      </w:pPr>
    </w:p>
    <w:p>
      <w:pPr>
        <w:pStyle w:val="BodyText"/>
        <w:ind w:left="3125"/>
        <w:jc w:val="both"/>
      </w:pPr>
      <w:r>
        <w:rPr>
          <w:color w:val="D90F16"/>
        </w:rPr>
        <w:t>**</w:t>
      </w:r>
      <w:r>
        <w:rPr>
          <w:color w:val="D90F16"/>
          <w:spacing w:val="-6"/>
        </w:rPr>
        <w:t> </w:t>
      </w:r>
      <w:r>
        <w:rPr/>
        <w:t>Este</w:t>
      </w:r>
      <w:r>
        <w:rPr>
          <w:spacing w:val="-6"/>
        </w:rPr>
        <w:t> </w:t>
      </w:r>
      <w:r>
        <w:rPr/>
        <w:t>tour</w:t>
      </w:r>
      <w:r>
        <w:rPr>
          <w:spacing w:val="-5"/>
        </w:rPr>
        <w:t> </w:t>
      </w:r>
      <w:r>
        <w:rPr/>
        <w:t>opera</w:t>
      </w:r>
      <w:r>
        <w:rPr>
          <w:spacing w:val="-6"/>
        </w:rPr>
        <w:t> </w:t>
      </w:r>
      <w:r>
        <w:rPr/>
        <w:t>de</w:t>
      </w:r>
      <w:r>
        <w:rPr>
          <w:spacing w:val="-6"/>
        </w:rPr>
        <w:t> </w:t>
      </w:r>
      <w:r>
        <w:rPr/>
        <w:t>miércoles</w:t>
      </w:r>
      <w:r>
        <w:rPr>
          <w:spacing w:val="-5"/>
        </w:rPr>
        <w:t> </w:t>
      </w:r>
      <w:r>
        <w:rPr/>
        <w:t>a</w:t>
      </w:r>
      <w:r>
        <w:rPr>
          <w:spacing w:val="-6"/>
        </w:rPr>
        <w:t> </w:t>
      </w:r>
      <w:r>
        <w:rPr>
          <w:spacing w:val="-4"/>
        </w:rPr>
        <w:t>lunes</w:t>
      </w:r>
    </w:p>
    <w:p>
      <w:pPr>
        <w:pStyle w:val="BodyText"/>
        <w:spacing w:before="140"/>
      </w:pPr>
      <w:r>
        <w:rPr/>
        <w:drawing>
          <wp:anchor allowOverlap="1" behindDoc="1" distB="0" distL="0" distR="0" distT="0" layoutInCell="1" locked="0" relativeHeight="487588864" simplePos="0">
            <wp:simplePos x="0" y="0"/>
            <wp:positionH relativeFrom="page">
              <wp:posOffset>4038384</wp:posOffset>
            </wp:positionH>
            <wp:positionV relativeFrom="paragraph">
              <wp:posOffset>250177</wp:posOffset>
            </wp:positionV>
            <wp:extent cx="1445129" cy="437006"/>
            <wp:effectExtent b="0" l="0" r="0" t="0"/>
            <wp:wrapTopAndBottom/>
            <wp:docPr id="8" name="Image 8"/>
            <wp:cNvGraphicFramePr>
              <a:graphicFrameLocks/>
            </wp:cNvGraphicFramePr>
            <a:graphic>
              <a:graphicData uri="http://schemas.openxmlformats.org/drawingml/2006/picture">
                <pic:pic>
                  <pic:nvPicPr>
                    <pic:cNvPr id="8" name="Image 8"/>
                    <pic:cNvPicPr/>
                  </pic:nvPicPr>
                  <pic:blipFill>
                    <a:blip cstate="print" r:embed="rId6"/>
                    <a:stretch>
                      <a:fillRect/>
                    </a:stretch>
                  </pic:blipFill>
                  <pic:spPr>
                    <a:xfrm>
                      <a:off x="0" y="0"/>
                      <a:ext cx="1445129" cy="437006"/>
                    </a:xfrm>
                    <a:prstGeom prst="rect">
                      <a:avLst/>
                    </a:prstGeom>
                  </pic:spPr>
                </pic:pic>
              </a:graphicData>
            </a:graphic>
          </wp:anchor>
        </w:drawing>
      </w:r>
    </w:p>
    <w:p>
      <w:pPr>
        <w:pStyle w:val="BodyText"/>
        <w:spacing w:after="0"/>
        <w:sectPr>
          <w:type w:val="continuous"/>
          <w:pgSz w:h="15840" w:w="12240"/>
          <w:pgMar w:bottom="0" w:left="360" w:right="360" w:top="0"/>
        </w:sectPr>
      </w:pPr>
    </w:p>
    <w:p>
      <w:pPr>
        <w:pStyle w:val="Heading2"/>
        <w:spacing w:before="95"/>
        <w:ind w:left="360"/>
      </w:pPr>
      <w:r>
        <w:rPr/>
        <w:t>DÍA</w:t>
      </w:r>
      <w:r>
        <w:rPr>
          <w:spacing w:val="-6"/>
        </w:rPr>
        <w:t> </w:t>
      </w:r>
      <w:r>
        <w:rPr/>
        <w:t>3</w:t>
      </w:r>
      <w:r>
        <w:rPr>
          <w:spacing w:val="-6"/>
        </w:rPr>
        <w:t> </w:t>
      </w:r>
      <w:r>
        <w:rPr>
          <w:spacing w:val="-2"/>
        </w:rPr>
        <w:t>VERACRUZ</w:t>
      </w:r>
    </w:p>
    <w:p>
      <w:pPr>
        <w:pStyle w:val="BodyText"/>
        <w:spacing w:before="10" w:line="249" w:lineRule="auto"/>
        <w:ind w:left="360" w:right="360"/>
        <w:jc w:val="both"/>
      </w:pPr>
      <w:r>
        <w:rPr/>
        <w:t>Hoy tienes el día libre, si buscas alguna actividad para aprovechar tu ultimo día en Veracruz te recomendamos las visitas guiadas por</w:t>
      </w:r>
      <w:r>
        <w:rPr>
          <w:spacing w:val="40"/>
        </w:rPr>
        <w:t> </w:t>
      </w:r>
      <w:r>
        <w:rPr/>
        <w:t>el</w:t>
      </w:r>
      <w:r>
        <w:rPr>
          <w:spacing w:val="-1"/>
        </w:rPr>
        <w:t> </w:t>
      </w:r>
      <w:r>
        <w:rPr/>
        <w:t>Palacio</w:t>
      </w:r>
      <w:r>
        <w:rPr>
          <w:spacing w:val="-1"/>
        </w:rPr>
        <w:t> </w:t>
      </w:r>
      <w:r>
        <w:rPr/>
        <w:t>Municipal,</w:t>
      </w:r>
      <w:r>
        <w:rPr>
          <w:spacing w:val="-1"/>
        </w:rPr>
        <w:t> </w:t>
      </w:r>
      <w:r>
        <w:rPr/>
        <w:t>además</w:t>
      </w:r>
      <w:r>
        <w:rPr>
          <w:spacing w:val="-1"/>
        </w:rPr>
        <w:t> </w:t>
      </w:r>
      <w:r>
        <w:rPr/>
        <w:t>de</w:t>
      </w:r>
      <w:r>
        <w:rPr>
          <w:spacing w:val="-1"/>
        </w:rPr>
        <w:t> </w:t>
      </w:r>
      <w:r>
        <w:rPr/>
        <w:t>los</w:t>
      </w:r>
      <w:r>
        <w:rPr>
          <w:spacing w:val="-1"/>
        </w:rPr>
        <w:t> </w:t>
      </w:r>
      <w:r>
        <w:rPr/>
        <w:t>talleres</w:t>
      </w:r>
      <w:r>
        <w:rPr>
          <w:spacing w:val="-1"/>
        </w:rPr>
        <w:t> </w:t>
      </w:r>
      <w:r>
        <w:rPr/>
        <w:t>de</w:t>
      </w:r>
      <w:r>
        <w:rPr>
          <w:spacing w:val="-1"/>
        </w:rPr>
        <w:t> </w:t>
      </w:r>
      <w:r>
        <w:rPr/>
        <w:t>danzón</w:t>
      </w:r>
      <w:r>
        <w:rPr>
          <w:spacing w:val="-1"/>
        </w:rPr>
        <w:t> </w:t>
      </w:r>
      <w:r>
        <w:rPr/>
        <w:t>y</w:t>
      </w:r>
      <w:r>
        <w:rPr>
          <w:spacing w:val="-1"/>
        </w:rPr>
        <w:t> </w:t>
      </w:r>
      <w:r>
        <w:rPr/>
        <w:t>conciertos</w:t>
      </w:r>
      <w:r>
        <w:rPr>
          <w:spacing w:val="-1"/>
        </w:rPr>
        <w:t> </w:t>
      </w:r>
      <w:r>
        <w:rPr/>
        <w:t>en</w:t>
      </w:r>
      <w:r>
        <w:rPr>
          <w:spacing w:val="-1"/>
        </w:rPr>
        <w:t> </w:t>
      </w:r>
      <w:r>
        <w:rPr/>
        <w:t>el</w:t>
      </w:r>
      <w:r>
        <w:rPr>
          <w:spacing w:val="-1"/>
        </w:rPr>
        <w:t> </w:t>
      </w:r>
      <w:r>
        <w:rPr/>
        <w:t>zócalo</w:t>
      </w:r>
      <w:r>
        <w:rPr>
          <w:spacing w:val="-1"/>
        </w:rPr>
        <w:t> </w:t>
      </w:r>
      <w:r>
        <w:rPr/>
        <w:t>de</w:t>
      </w:r>
      <w:r>
        <w:rPr>
          <w:spacing w:val="-1"/>
        </w:rPr>
        <w:t> </w:t>
      </w:r>
      <w:r>
        <w:rPr/>
        <w:t>la</w:t>
      </w:r>
      <w:r>
        <w:rPr>
          <w:spacing w:val="-1"/>
        </w:rPr>
        <w:t> </w:t>
      </w:r>
      <w:r>
        <w:rPr/>
        <w:t>ciudad</w:t>
      </w:r>
      <w:r>
        <w:rPr>
          <w:spacing w:val="-1"/>
        </w:rPr>
        <w:t> </w:t>
      </w:r>
      <w:r>
        <w:rPr/>
        <w:t>o</w:t>
      </w:r>
      <w:r>
        <w:rPr>
          <w:spacing w:val="-1"/>
        </w:rPr>
        <w:t> </w:t>
      </w:r>
      <w:r>
        <w:rPr/>
        <w:t>bien</w:t>
      </w:r>
      <w:r>
        <w:rPr>
          <w:spacing w:val="-1"/>
        </w:rPr>
        <w:t> </w:t>
      </w:r>
      <w:r>
        <w:rPr/>
        <w:t>complementar</w:t>
      </w:r>
      <w:r>
        <w:rPr>
          <w:spacing w:val="-1"/>
        </w:rPr>
        <w:t> </w:t>
      </w:r>
      <w:r>
        <w:rPr/>
        <w:t>sus</w:t>
      </w:r>
      <w:r>
        <w:rPr>
          <w:spacing w:val="-1"/>
        </w:rPr>
        <w:t> </w:t>
      </w:r>
      <w:r>
        <w:rPr/>
        <w:t>entradas</w:t>
      </w:r>
      <w:r>
        <w:rPr>
          <w:spacing w:val="-1"/>
        </w:rPr>
        <w:t> </w:t>
      </w:r>
      <w:r>
        <w:rPr/>
        <w:t>del</w:t>
      </w:r>
      <w:r>
        <w:rPr>
          <w:spacing w:val="-1"/>
        </w:rPr>
        <w:t> </w:t>
      </w:r>
      <w:r>
        <w:rPr/>
        <w:t>día 1 si quedó algún punto pendiente de visitar. A la hora convenida te llevamos al aeropuerto o terminal de autobuses para tu regreso a </w:t>
      </w:r>
      <w:r>
        <w:rPr>
          <w:spacing w:val="-2"/>
        </w:rPr>
        <w:t>casa.</w:t>
      </w:r>
    </w:p>
    <w:p>
      <w:pPr>
        <w:pStyle w:val="BodyText"/>
        <w:spacing w:before="93"/>
      </w:pPr>
    </w:p>
    <w:p>
      <w:pPr>
        <w:pStyle w:val="Heading1"/>
        <w:rPr>
          <w:position w:val="-3"/>
        </w:rPr>
      </w:pPr>
      <w:r>
        <w:rPr>
          <w:color w:val="039ED9"/>
        </w:rPr>
        <w:t>INCLUYE</w:t>
      </w:r>
      <w:r>
        <w:rPr>
          <w:color w:val="039ED9"/>
          <w:spacing w:val="80"/>
        </w:rPr>
        <w:t> </w:t>
      </w:r>
      <w:r>
        <w:rPr>
          <w:color w:val="039ED9"/>
          <w:spacing w:val="27"/>
          <w:position w:val="-3"/>
        </w:rPr>
        <w:drawing>
          <wp:inline distB="0" distL="0" distR="0" distT="0">
            <wp:extent cx="228942" cy="21690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8"/>
                    <a:stretch>
                      <a:fillRect/>
                    </a:stretch>
                  </pic:blipFill>
                  <pic:spPr>
                    <a:xfrm>
                      <a:off x="0" y="0"/>
                      <a:ext cx="228942"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9"/>
                    <a:stretch>
                      <a:fillRect/>
                    </a:stretch>
                  </pic:blipFill>
                  <pic:spPr>
                    <a:xfrm>
                      <a:off x="0" y="0"/>
                      <a:ext cx="222415" cy="216890"/>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706"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0"/>
                    <a:stretch>
                      <a:fillRect/>
                    </a:stretch>
                  </pic:blipFill>
                  <pic:spPr>
                    <a:xfrm>
                      <a:off x="0" y="0"/>
                      <a:ext cx="218706"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31" w:val="left"/>
        </w:tabs>
        <w:spacing w:after="0" w:before="72" w:line="240" w:lineRule="auto"/>
        <w:ind w:hanging="359" w:left="731" w:right="0"/>
        <w:jc w:val="both"/>
        <w:rPr>
          <w:sz w:val="22"/>
        </w:rPr>
      </w:pPr>
      <w:r>
        <w:rPr>
          <w:sz w:val="22"/>
        </w:rPr>
        <w:t>Traslados</w:t>
      </w:r>
      <w:r>
        <w:rPr>
          <w:spacing w:val="1"/>
          <w:sz w:val="22"/>
        </w:rPr>
        <w:t> </w:t>
      </w:r>
      <w:r>
        <w:rPr>
          <w:sz w:val="22"/>
        </w:rPr>
        <w:t>aeropuerto</w:t>
      </w:r>
      <w:r>
        <w:rPr>
          <w:spacing w:val="1"/>
          <w:sz w:val="22"/>
        </w:rPr>
        <w:t> </w:t>
      </w:r>
      <w:r>
        <w:rPr>
          <w:sz w:val="22"/>
        </w:rPr>
        <w:t>o</w:t>
      </w:r>
      <w:r>
        <w:rPr>
          <w:spacing w:val="1"/>
          <w:sz w:val="22"/>
        </w:rPr>
        <w:t> </w:t>
      </w:r>
      <w:r>
        <w:rPr>
          <w:sz w:val="22"/>
        </w:rPr>
        <w:t>central</w:t>
      </w:r>
      <w:r>
        <w:rPr>
          <w:spacing w:val="1"/>
          <w:sz w:val="22"/>
        </w:rPr>
        <w:t> </w:t>
      </w:r>
      <w:r>
        <w:rPr>
          <w:sz w:val="22"/>
        </w:rPr>
        <w:t>de</w:t>
      </w:r>
      <w:r>
        <w:rPr>
          <w:spacing w:val="1"/>
          <w:sz w:val="22"/>
        </w:rPr>
        <w:t> </w:t>
      </w:r>
      <w:r>
        <w:rPr>
          <w:sz w:val="22"/>
        </w:rPr>
        <w:t>autobuses</w:t>
      </w:r>
      <w:r>
        <w:rPr>
          <w:spacing w:val="1"/>
          <w:sz w:val="22"/>
        </w:rPr>
        <w:t> </w:t>
      </w:r>
      <w:r>
        <w:rPr>
          <w:sz w:val="22"/>
        </w:rPr>
        <w:t>al</w:t>
      </w:r>
      <w:r>
        <w:rPr>
          <w:spacing w:val="2"/>
          <w:sz w:val="22"/>
        </w:rPr>
        <w:t> </w:t>
      </w:r>
      <w:r>
        <w:rPr>
          <w:sz w:val="22"/>
        </w:rPr>
        <w:t>hotel</w:t>
      </w:r>
      <w:r>
        <w:rPr>
          <w:spacing w:val="1"/>
          <w:sz w:val="22"/>
        </w:rPr>
        <w:t> </w:t>
      </w:r>
      <w:r>
        <w:rPr>
          <w:sz w:val="22"/>
        </w:rPr>
        <w:t>y</w:t>
      </w:r>
      <w:r>
        <w:rPr>
          <w:spacing w:val="1"/>
          <w:sz w:val="22"/>
        </w:rPr>
        <w:t> </w:t>
      </w:r>
      <w:r>
        <w:rPr>
          <w:spacing w:val="-2"/>
          <w:sz w:val="22"/>
        </w:rPr>
        <w:t>viceversa.</w:t>
      </w:r>
    </w:p>
    <w:p>
      <w:pPr>
        <w:pStyle w:val="ListParagraph"/>
        <w:numPr>
          <w:ilvl w:val="0"/>
          <w:numId w:val="1"/>
        </w:numPr>
        <w:tabs>
          <w:tab w:leader="none" w:pos="731" w:val="left"/>
        </w:tabs>
        <w:spacing w:after="0" w:before="8" w:line="240" w:lineRule="auto"/>
        <w:ind w:hanging="359" w:left="731" w:right="0"/>
        <w:jc w:val="both"/>
        <w:rPr>
          <w:sz w:val="22"/>
        </w:rPr>
      </w:pPr>
      <w:r>
        <w:rPr>
          <w:sz w:val="22"/>
        </w:rPr>
        <w:t>02</w:t>
      </w:r>
      <w:r>
        <w:rPr>
          <w:spacing w:val="1"/>
          <w:sz w:val="22"/>
        </w:rPr>
        <w:t> </w:t>
      </w:r>
      <w:r>
        <w:rPr>
          <w:sz w:val="22"/>
        </w:rPr>
        <w:t>noches</w:t>
      </w:r>
      <w:r>
        <w:rPr>
          <w:spacing w:val="2"/>
          <w:sz w:val="22"/>
        </w:rPr>
        <w:t> </w:t>
      </w:r>
      <w:r>
        <w:rPr>
          <w:sz w:val="22"/>
        </w:rPr>
        <w:t>de</w:t>
      </w:r>
      <w:r>
        <w:rPr>
          <w:spacing w:val="1"/>
          <w:sz w:val="22"/>
        </w:rPr>
        <w:t> </w:t>
      </w:r>
      <w:r>
        <w:rPr>
          <w:sz w:val="22"/>
        </w:rPr>
        <w:t>alojamiento</w:t>
      </w:r>
      <w:r>
        <w:rPr>
          <w:spacing w:val="2"/>
          <w:sz w:val="22"/>
        </w:rPr>
        <w:t> </w:t>
      </w:r>
      <w:r>
        <w:rPr>
          <w:sz w:val="22"/>
        </w:rPr>
        <w:t>en</w:t>
      </w:r>
      <w:r>
        <w:rPr>
          <w:spacing w:val="1"/>
          <w:sz w:val="22"/>
        </w:rPr>
        <w:t> </w:t>
      </w:r>
      <w:r>
        <w:rPr>
          <w:sz w:val="22"/>
        </w:rPr>
        <w:t>plan</w:t>
      </w:r>
      <w:r>
        <w:rPr>
          <w:spacing w:val="2"/>
          <w:sz w:val="22"/>
        </w:rPr>
        <w:t> </w:t>
      </w:r>
      <w:r>
        <w:rPr>
          <w:spacing w:val="-2"/>
          <w:sz w:val="22"/>
        </w:rPr>
        <w:t>europeo.</w:t>
      </w:r>
    </w:p>
    <w:p>
      <w:pPr>
        <w:pStyle w:val="ListParagraph"/>
        <w:numPr>
          <w:ilvl w:val="0"/>
          <w:numId w:val="1"/>
        </w:numPr>
        <w:tabs>
          <w:tab w:leader="none" w:pos="732" w:val="left"/>
        </w:tabs>
        <w:spacing w:after="0" w:before="7" w:line="247" w:lineRule="auto"/>
        <w:ind w:hanging="360" w:left="732" w:right="359"/>
        <w:jc w:val="both"/>
        <w:rPr>
          <w:sz w:val="22"/>
        </w:rPr>
      </w:pPr>
      <w:r>
        <w:rPr>
          <w:sz w:val="22"/>
        </w:rPr>
        <w:t>Todas las visitas en servicio compartido, paquete 5 atractivos boleto paseo en tranvía por el centro, boleto acuario, tour Mandinga con tranvía redondo desde plaza acuario y paseo en lancha por sus manglares, tour San Juan de Ulúa con tranvía redondo desde plaza acuario, guía y entradas. Tour senderos del café con transporte redondo desde su hotel, guía y entradas.</w:t>
      </w:r>
    </w:p>
    <w:p>
      <w:pPr>
        <w:pStyle w:val="ListParagraph"/>
        <w:numPr>
          <w:ilvl w:val="0"/>
          <w:numId w:val="1"/>
        </w:numPr>
        <w:tabs>
          <w:tab w:leader="none" w:pos="731" w:val="left"/>
        </w:tabs>
        <w:spacing w:after="0" w:before="0" w:line="251" w:lineRule="exact"/>
        <w:ind w:hanging="359" w:left="731" w:right="0"/>
        <w:jc w:val="both"/>
        <w:rPr>
          <w:sz w:val="22"/>
        </w:rPr>
      </w:pPr>
      <w:r>
        <w:rPr>
          <w:spacing w:val="-2"/>
          <w:sz w:val="22"/>
        </w:rPr>
        <w:t>Impuestos.</w:t>
      </w:r>
    </w:p>
    <w:p>
      <w:pPr>
        <w:pStyle w:val="ListParagraph"/>
        <w:numPr>
          <w:ilvl w:val="0"/>
          <w:numId w:val="1"/>
        </w:numPr>
        <w:tabs>
          <w:tab w:leader="none" w:pos="731" w:val="left"/>
        </w:tabs>
        <w:spacing w:after="0" w:before="7" w:line="240" w:lineRule="auto"/>
        <w:ind w:hanging="359" w:left="731" w:right="0"/>
        <w:jc w:val="both"/>
        <w:rPr>
          <w:sz w:val="22"/>
        </w:rPr>
      </w:pPr>
      <w:r>
        <w:rPr>
          <w:sz w:val="22"/>
        </w:rPr>
        <w:t>Seguro</w:t>
      </w:r>
      <w:r>
        <w:rPr>
          <w:spacing w:val="-2"/>
          <w:sz w:val="22"/>
        </w:rPr>
        <w:t> </w:t>
      </w:r>
      <w:r>
        <w:rPr>
          <w:sz w:val="22"/>
        </w:rPr>
        <w:t>de</w:t>
      </w:r>
      <w:r>
        <w:rPr>
          <w:spacing w:val="-2"/>
          <w:sz w:val="22"/>
        </w:rPr>
        <w:t> viajero.</w:t>
      </w:r>
    </w:p>
    <w:p>
      <w:pPr>
        <w:pStyle w:val="BodyText"/>
        <w:spacing w:before="47"/>
        <w:rPr>
          <w:sz w:val="22"/>
        </w:rPr>
      </w:pPr>
    </w:p>
    <w:p>
      <w:pPr>
        <w:pStyle w:val="Heading1"/>
        <w:rPr>
          <w:position w:val="-2"/>
        </w:rPr>
      </w:pPr>
      <w:r>
        <w:rPr>
          <w:color w:val="089DD9"/>
        </w:rPr>
        <w:t>NO INCLUYE</w:t>
      </w:r>
      <w:r>
        <w:rPr>
          <w:color w:val="089DD9"/>
          <w:spacing w:val="80"/>
        </w:rPr>
        <w:t> </w:t>
      </w:r>
      <w:r>
        <w:rPr>
          <w:color w:val="089DD9"/>
          <w:spacing w:val="29"/>
          <w:position w:val="-2"/>
        </w:rPr>
        <w:drawing>
          <wp:inline distB="0" distL="0" distR="0" distT="0">
            <wp:extent cx="215988" cy="222034"/>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1"/>
                    <a:stretch>
                      <a:fillRect/>
                    </a:stretch>
                  </pic:blipFill>
                  <pic:spPr>
                    <a:xfrm>
                      <a:off x="0" y="0"/>
                      <a:ext cx="215988"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2"/>
                    <a:stretch>
                      <a:fillRect/>
                    </a:stretch>
                  </pic:blipFill>
                  <pic:spPr>
                    <a:xfrm>
                      <a:off x="0" y="0"/>
                      <a:ext cx="237591" cy="216890"/>
                    </a:xfrm>
                    <a:prstGeom prst="rect">
                      <a:avLst/>
                    </a:prstGeom>
                  </pic:spPr>
                </pic:pic>
              </a:graphicData>
            </a:graphic>
          </wp:inline>
        </w:drawing>
      </w:r>
      <w:r>
        <w:rPr>
          <w:color w:val="089DD9"/>
          <w:spacing w:val="43"/>
          <w:position w:val="-2"/>
        </w:rPr>
      </w:r>
      <w:r>
        <w:rPr>
          <w:color w:val="089DD9"/>
          <w:spacing w:val="43"/>
          <w:position w:val="-2"/>
        </w:rPr>
        <w:t> </w:t>
      </w:r>
      <w:r>
        <w:rPr>
          <w:color w:val="089DD9"/>
          <w:spacing w:val="37"/>
          <w:position w:val="-2"/>
        </w:rPr>
        <w:drawing>
          <wp:inline distB="0" distL="0" distR="0" distT="0">
            <wp:extent cx="218706" cy="216890"/>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37"/>
          <w:position w:val="-2"/>
        </w:rPr>
      </w:r>
    </w:p>
    <w:p>
      <w:pPr>
        <w:pStyle w:val="ListParagraph"/>
        <w:numPr>
          <w:ilvl w:val="0"/>
          <w:numId w:val="1"/>
        </w:numPr>
        <w:tabs>
          <w:tab w:leader="none" w:pos="732" w:val="left"/>
        </w:tabs>
        <w:spacing w:after="0" w:before="113" w:line="240" w:lineRule="auto"/>
        <w:ind w:hanging="360" w:left="732" w:right="0"/>
        <w:jc w:val="left"/>
        <w:rPr>
          <w:sz w:val="22"/>
        </w:rPr>
      </w:pPr>
      <w:r>
        <w:rPr>
          <w:sz w:val="22"/>
        </w:rPr>
        <w:t>Tarifa</w:t>
      </w:r>
      <w:r>
        <w:rPr>
          <w:spacing w:val="-5"/>
          <w:sz w:val="22"/>
        </w:rPr>
        <w:t> </w:t>
      </w:r>
      <w:r>
        <w:rPr>
          <w:sz w:val="22"/>
        </w:rPr>
        <w:t>aérea</w:t>
      </w:r>
      <w:r>
        <w:rPr>
          <w:spacing w:val="-5"/>
          <w:sz w:val="22"/>
        </w:rPr>
        <w:t> </w:t>
      </w:r>
      <w:r>
        <w:rPr>
          <w:sz w:val="22"/>
        </w:rPr>
        <w:t>o</w:t>
      </w:r>
      <w:r>
        <w:rPr>
          <w:spacing w:val="-5"/>
          <w:sz w:val="22"/>
        </w:rPr>
        <w:t> </w:t>
      </w:r>
      <w:r>
        <w:rPr>
          <w:spacing w:val="-2"/>
          <w:sz w:val="22"/>
        </w:rPr>
        <w:t>autobús.</w:t>
      </w:r>
    </w:p>
    <w:p>
      <w:pPr>
        <w:pStyle w:val="ListParagraph"/>
        <w:numPr>
          <w:ilvl w:val="0"/>
          <w:numId w:val="1"/>
        </w:numPr>
        <w:tabs>
          <w:tab w:leader="none" w:pos="732" w:val="left"/>
        </w:tabs>
        <w:spacing w:after="0" w:before="11" w:line="240" w:lineRule="auto"/>
        <w:ind w:hanging="360" w:left="732" w:right="0"/>
        <w:jc w:val="left"/>
        <w:rPr>
          <w:sz w:val="22"/>
        </w:rPr>
      </w:pPr>
      <w:r>
        <w:rPr>
          <w:sz w:val="22"/>
        </w:rPr>
        <w:t>Traslados</w:t>
      </w:r>
      <w:r>
        <w:rPr>
          <w:spacing w:val="-4"/>
          <w:sz w:val="22"/>
        </w:rPr>
        <w:t> </w:t>
      </w:r>
      <w:r>
        <w:rPr>
          <w:sz w:val="22"/>
        </w:rPr>
        <w:t>hotel-plaza</w:t>
      </w:r>
      <w:r>
        <w:rPr>
          <w:spacing w:val="-3"/>
          <w:sz w:val="22"/>
        </w:rPr>
        <w:t> </w:t>
      </w:r>
      <w:r>
        <w:rPr>
          <w:sz w:val="22"/>
        </w:rPr>
        <w:t>acuario</w:t>
      </w:r>
      <w:r>
        <w:rPr>
          <w:spacing w:val="-4"/>
          <w:sz w:val="22"/>
        </w:rPr>
        <w:t> </w:t>
      </w:r>
      <w:r>
        <w:rPr>
          <w:sz w:val="22"/>
        </w:rPr>
        <w:t>y</w:t>
      </w:r>
      <w:r>
        <w:rPr>
          <w:spacing w:val="-3"/>
          <w:sz w:val="22"/>
        </w:rPr>
        <w:t> </w:t>
      </w:r>
      <w:r>
        <w:rPr>
          <w:sz w:val="22"/>
        </w:rPr>
        <w:t>viceversa</w:t>
      </w:r>
      <w:r>
        <w:rPr>
          <w:spacing w:val="-4"/>
          <w:sz w:val="22"/>
        </w:rPr>
        <w:t> </w:t>
      </w:r>
      <w:r>
        <w:rPr>
          <w:sz w:val="22"/>
        </w:rPr>
        <w:t>para</w:t>
      </w:r>
      <w:r>
        <w:rPr>
          <w:spacing w:val="-3"/>
          <w:sz w:val="22"/>
        </w:rPr>
        <w:t> </w:t>
      </w:r>
      <w:r>
        <w:rPr>
          <w:sz w:val="22"/>
        </w:rPr>
        <w:t>el</w:t>
      </w:r>
      <w:r>
        <w:rPr>
          <w:spacing w:val="-4"/>
          <w:sz w:val="22"/>
        </w:rPr>
        <w:t> </w:t>
      </w:r>
      <w:r>
        <w:rPr>
          <w:sz w:val="22"/>
        </w:rPr>
        <w:t>paquete</w:t>
      </w:r>
      <w:r>
        <w:rPr>
          <w:spacing w:val="-3"/>
          <w:sz w:val="22"/>
        </w:rPr>
        <w:t> </w:t>
      </w:r>
      <w:r>
        <w:rPr>
          <w:sz w:val="22"/>
        </w:rPr>
        <w:t>de</w:t>
      </w:r>
      <w:r>
        <w:rPr>
          <w:spacing w:val="-4"/>
          <w:sz w:val="22"/>
        </w:rPr>
        <w:t> </w:t>
      </w:r>
      <w:r>
        <w:rPr>
          <w:spacing w:val="-2"/>
          <w:sz w:val="22"/>
        </w:rPr>
        <w:t>entradas.</w:t>
      </w:r>
    </w:p>
    <w:p>
      <w:pPr>
        <w:pStyle w:val="ListParagraph"/>
        <w:numPr>
          <w:ilvl w:val="0"/>
          <w:numId w:val="1"/>
        </w:numPr>
        <w:tabs>
          <w:tab w:leader="none" w:pos="732" w:val="left"/>
        </w:tabs>
        <w:spacing w:after="0" w:before="11" w:line="240" w:lineRule="auto"/>
        <w:ind w:hanging="360" w:left="732" w:right="0"/>
        <w:jc w:val="left"/>
        <w:rPr>
          <w:sz w:val="22"/>
        </w:rPr>
      </w:pPr>
      <w:r>
        <w:rPr>
          <w:sz w:val="22"/>
        </w:rPr>
        <w:t>Alimentos</w:t>
      </w:r>
      <w:r>
        <w:rPr>
          <w:spacing w:val="-5"/>
          <w:sz w:val="22"/>
        </w:rPr>
        <w:t> </w:t>
      </w:r>
      <w:r>
        <w:rPr>
          <w:sz w:val="22"/>
        </w:rPr>
        <w:t>y</w:t>
      </w:r>
      <w:r>
        <w:rPr>
          <w:spacing w:val="-5"/>
          <w:sz w:val="22"/>
        </w:rPr>
        <w:t> </w:t>
      </w:r>
      <w:r>
        <w:rPr>
          <w:sz w:val="22"/>
        </w:rPr>
        <w:t>bebidas</w:t>
      </w:r>
      <w:r>
        <w:rPr>
          <w:spacing w:val="-5"/>
          <w:sz w:val="22"/>
        </w:rPr>
        <w:t> </w:t>
      </w:r>
      <w:r>
        <w:rPr>
          <w:sz w:val="22"/>
        </w:rPr>
        <w:t>no</w:t>
      </w:r>
      <w:r>
        <w:rPr>
          <w:spacing w:val="-5"/>
          <w:sz w:val="22"/>
        </w:rPr>
        <w:t> </w:t>
      </w:r>
      <w:r>
        <w:rPr>
          <w:spacing w:val="-2"/>
          <w:sz w:val="22"/>
        </w:rPr>
        <w:t>mencionados.</w:t>
      </w:r>
    </w:p>
    <w:p>
      <w:pPr>
        <w:pStyle w:val="ListParagraph"/>
        <w:numPr>
          <w:ilvl w:val="0"/>
          <w:numId w:val="1"/>
        </w:numPr>
        <w:tabs>
          <w:tab w:leader="none" w:pos="732" w:val="left"/>
        </w:tabs>
        <w:spacing w:after="0" w:before="11" w:line="240" w:lineRule="auto"/>
        <w:ind w:hanging="360" w:left="732" w:right="0"/>
        <w:jc w:val="left"/>
        <w:rPr>
          <w:sz w:val="22"/>
        </w:rPr>
      </w:pPr>
      <w:r>
        <w:rPr>
          <w:sz w:val="22"/>
        </w:rPr>
        <w:t>Actividades</w:t>
      </w:r>
      <w:r>
        <w:rPr>
          <w:spacing w:val="-7"/>
          <w:sz w:val="22"/>
        </w:rPr>
        <w:t> </w:t>
      </w:r>
      <w:r>
        <w:rPr>
          <w:sz w:val="22"/>
        </w:rPr>
        <w:t>no</w:t>
      </w:r>
      <w:r>
        <w:rPr>
          <w:spacing w:val="-7"/>
          <w:sz w:val="22"/>
        </w:rPr>
        <w:t> </w:t>
      </w:r>
      <w:r>
        <w:rPr>
          <w:spacing w:val="-2"/>
          <w:sz w:val="22"/>
        </w:rPr>
        <w:t>mencionadas.</w:t>
      </w:r>
    </w:p>
    <w:p>
      <w:pPr>
        <w:pStyle w:val="ListParagraph"/>
        <w:numPr>
          <w:ilvl w:val="0"/>
          <w:numId w:val="1"/>
        </w:numPr>
        <w:tabs>
          <w:tab w:leader="none" w:pos="732" w:val="left"/>
        </w:tabs>
        <w:spacing w:after="0" w:before="11" w:line="240" w:lineRule="auto"/>
        <w:ind w:hanging="360" w:left="732" w:right="0"/>
        <w:jc w:val="left"/>
        <w:rPr>
          <w:sz w:val="22"/>
        </w:rPr>
      </w:pPr>
      <w:r>
        <w:rPr>
          <w:spacing w:val="-2"/>
          <w:sz w:val="22"/>
        </w:rPr>
        <w:t>Propinas.</w:t>
      </w:r>
    </w:p>
    <w:p>
      <w:pPr>
        <w:pStyle w:val="BodyText"/>
        <w:spacing w:before="60"/>
        <w:rPr>
          <w:sz w:val="22"/>
        </w:rPr>
      </w:pPr>
    </w:p>
    <w:p>
      <w:pPr>
        <w:pStyle w:val="Heading1"/>
        <w:ind w:left="372"/>
      </w:pPr>
      <w:r>
        <w:rPr>
          <w:color w:val="059ED8"/>
          <w:spacing w:val="-2"/>
          <w:w w:val="105"/>
        </w:rPr>
        <w:t>PRECIOS</w:t>
      </w:r>
    </w:p>
    <w:p>
      <w:pPr>
        <w:spacing w:before="99"/>
        <w:ind w:firstLine="0" w:left="372" w:right="0"/>
        <w:jc w:val="both"/>
        <w:rPr>
          <w:sz w:val="22"/>
        </w:rPr>
      </w:pPr>
      <w:r>
        <w:rPr>
          <w:sz w:val="22"/>
        </w:rPr>
        <w:t>Precios</w:t>
      </w:r>
      <w:r>
        <w:rPr>
          <w:spacing w:val="3"/>
          <w:sz w:val="22"/>
        </w:rPr>
        <w:t> </w:t>
      </w:r>
      <w:r>
        <w:rPr>
          <w:sz w:val="22"/>
        </w:rPr>
        <w:t>por</w:t>
      </w:r>
      <w:r>
        <w:rPr>
          <w:spacing w:val="4"/>
          <w:sz w:val="22"/>
        </w:rPr>
        <w:t> </w:t>
      </w:r>
      <w:r>
        <w:rPr>
          <w:sz w:val="22"/>
        </w:rPr>
        <w:t>persona</w:t>
      </w:r>
      <w:r>
        <w:rPr>
          <w:spacing w:val="4"/>
          <w:sz w:val="22"/>
        </w:rPr>
        <w:t> </w:t>
      </w:r>
      <w:r>
        <w:rPr>
          <w:sz w:val="22"/>
        </w:rPr>
        <w:t>en</w:t>
      </w:r>
      <w:r>
        <w:rPr>
          <w:spacing w:val="4"/>
          <w:sz w:val="22"/>
        </w:rPr>
        <w:t> </w:t>
      </w:r>
      <w:r>
        <w:rPr>
          <w:sz w:val="22"/>
        </w:rPr>
        <w:t>pesos</w:t>
      </w:r>
      <w:r>
        <w:rPr>
          <w:spacing w:val="4"/>
          <w:sz w:val="22"/>
        </w:rPr>
        <w:t> </w:t>
      </w:r>
      <w:r>
        <w:rPr>
          <w:spacing w:val="-2"/>
          <w:sz w:val="22"/>
        </w:rPr>
        <w:t>(MXN).</w:t>
      </w:r>
    </w:p>
    <w:p>
      <w:pPr>
        <w:pStyle w:val="BodyText"/>
        <w:spacing w:before="6"/>
        <w:rPr>
          <w:sz w:val="15"/>
        </w:rPr>
      </w:pPr>
    </w:p>
    <w:tbl>
      <w:tblPr>
        <w:tblW w:type="auto" w:w="0"/>
        <w:jc w:val="left"/>
        <w:tblInd w:type="dxa" w:w="37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803"/>
        <w:gridCol w:w="1803"/>
        <w:gridCol w:w="1803"/>
        <w:gridCol w:w="1803"/>
        <w:gridCol w:w="1803"/>
        <w:gridCol w:w="1769"/>
      </w:tblGrid>
      <w:tr>
        <w:trPr>
          <w:trHeight w:hRule="atLeast" w:val="505"/>
        </w:trPr>
        <w:tc>
          <w:tcPr>
            <w:tcW w:type="dxa" w:w="1803"/>
            <w:tcBorders>
              <w:bottom w:color="000000" w:space="0" w:sz="2" w:val="single"/>
            </w:tcBorders>
            <w:shd w:color="auto" w:fill="E5E8EB" w:val="clear"/>
          </w:tcPr>
          <w:p>
            <w:pPr>
              <w:pStyle w:val="TableParagraph"/>
              <w:rPr>
                <w:sz w:val="24"/>
              </w:rPr>
            </w:pPr>
            <w:r>
              <w:rPr>
                <w:spacing w:val="-2"/>
                <w:sz w:val="24"/>
              </w:rPr>
              <w:t>DOBLE</w:t>
            </w:r>
          </w:p>
        </w:tc>
        <w:tc>
          <w:tcPr>
            <w:tcW w:type="dxa" w:w="1803"/>
            <w:tcBorders>
              <w:bottom w:color="000000" w:space="0" w:sz="2" w:val="single"/>
            </w:tcBorders>
            <w:shd w:color="auto" w:fill="E5E8EB" w:val="clear"/>
          </w:tcPr>
          <w:p>
            <w:pPr>
              <w:pStyle w:val="TableParagraph"/>
              <w:ind w:right="1"/>
              <w:rPr>
                <w:sz w:val="24"/>
              </w:rPr>
            </w:pPr>
            <w:r>
              <w:rPr>
                <w:spacing w:val="-2"/>
                <w:sz w:val="24"/>
              </w:rPr>
              <w:t>TRIPLE</w:t>
            </w:r>
          </w:p>
        </w:tc>
        <w:tc>
          <w:tcPr>
            <w:tcW w:type="dxa" w:w="1803"/>
            <w:tcBorders>
              <w:bottom w:color="000000" w:space="0" w:sz="2" w:val="single"/>
            </w:tcBorders>
            <w:shd w:color="auto" w:fill="E5E8EB" w:val="clear"/>
          </w:tcPr>
          <w:p>
            <w:pPr>
              <w:pStyle w:val="TableParagraph"/>
              <w:rPr>
                <w:sz w:val="24"/>
              </w:rPr>
            </w:pPr>
            <w:r>
              <w:rPr>
                <w:spacing w:val="-2"/>
                <w:sz w:val="24"/>
              </w:rPr>
              <w:t>CUÁDRUPLE</w:t>
            </w:r>
          </w:p>
        </w:tc>
        <w:tc>
          <w:tcPr>
            <w:tcW w:type="dxa" w:w="1803"/>
            <w:tcBorders>
              <w:bottom w:color="000000" w:space="0" w:sz="2" w:val="single"/>
            </w:tcBorders>
            <w:shd w:color="auto" w:fill="E5E8EB" w:val="clear"/>
          </w:tcPr>
          <w:p>
            <w:pPr>
              <w:pStyle w:val="TableParagraph"/>
              <w:ind w:right="1"/>
              <w:rPr>
                <w:sz w:val="24"/>
              </w:rPr>
            </w:pPr>
            <w:r>
              <w:rPr>
                <w:spacing w:val="-2"/>
                <w:sz w:val="24"/>
              </w:rPr>
              <w:t>SENCILLA</w:t>
            </w:r>
          </w:p>
        </w:tc>
        <w:tc>
          <w:tcPr>
            <w:tcW w:type="dxa" w:w="1803"/>
            <w:tcBorders>
              <w:bottom w:color="000000" w:space="0" w:sz="2" w:val="single"/>
            </w:tcBorders>
            <w:shd w:color="auto" w:fill="E5E8EB" w:val="clear"/>
          </w:tcPr>
          <w:p>
            <w:pPr>
              <w:pStyle w:val="TableParagraph"/>
              <w:ind w:right="1"/>
              <w:rPr>
                <w:sz w:val="24"/>
              </w:rPr>
            </w:pPr>
            <w:r>
              <w:rPr>
                <w:w w:val="105"/>
                <w:sz w:val="24"/>
              </w:rPr>
              <w:t>Mnr</w:t>
            </w:r>
            <w:r>
              <w:rPr>
                <w:spacing w:val="-13"/>
                <w:w w:val="105"/>
                <w:sz w:val="24"/>
              </w:rPr>
              <w:t> </w:t>
            </w:r>
            <w:r>
              <w:rPr>
                <w:w w:val="105"/>
                <w:sz w:val="24"/>
              </w:rPr>
              <w:t>2</w:t>
            </w:r>
            <w:r>
              <w:rPr>
                <w:spacing w:val="-12"/>
                <w:w w:val="105"/>
                <w:sz w:val="24"/>
              </w:rPr>
              <w:t> </w:t>
            </w:r>
            <w:r>
              <w:rPr>
                <w:w w:val="105"/>
                <w:sz w:val="24"/>
              </w:rPr>
              <w:t>-</w:t>
            </w:r>
            <w:r>
              <w:rPr>
                <w:spacing w:val="-12"/>
                <w:w w:val="105"/>
                <w:sz w:val="24"/>
              </w:rPr>
              <w:t> </w:t>
            </w:r>
            <w:r>
              <w:rPr>
                <w:spacing w:val="-5"/>
                <w:w w:val="105"/>
                <w:sz w:val="24"/>
              </w:rPr>
              <w:t>10</w:t>
            </w:r>
          </w:p>
        </w:tc>
        <w:tc>
          <w:tcPr>
            <w:tcW w:type="dxa" w:w="1769"/>
            <w:tcBorders>
              <w:bottom w:color="000000" w:space="0" w:sz="2" w:val="single"/>
            </w:tcBorders>
            <w:shd w:color="auto" w:fill="E5E8EB" w:val="clear"/>
          </w:tcPr>
          <w:p>
            <w:pPr>
              <w:pStyle w:val="TableParagraph"/>
              <w:ind w:left="0"/>
              <w:rPr>
                <w:sz w:val="24"/>
              </w:rPr>
            </w:pPr>
            <w:r>
              <w:rPr>
                <w:w w:val="105"/>
                <w:sz w:val="24"/>
              </w:rPr>
              <w:t>Mnr</w:t>
            </w:r>
            <w:r>
              <w:rPr>
                <w:spacing w:val="-13"/>
                <w:w w:val="105"/>
                <w:sz w:val="24"/>
              </w:rPr>
              <w:t> </w:t>
            </w:r>
            <w:r>
              <w:rPr>
                <w:w w:val="105"/>
                <w:sz w:val="24"/>
              </w:rPr>
              <w:t>0</w:t>
            </w:r>
            <w:r>
              <w:rPr>
                <w:spacing w:val="-12"/>
                <w:w w:val="105"/>
                <w:sz w:val="24"/>
              </w:rPr>
              <w:t> </w:t>
            </w:r>
            <w:r>
              <w:rPr>
                <w:w w:val="105"/>
                <w:sz w:val="24"/>
              </w:rPr>
              <w:t>-</w:t>
            </w:r>
            <w:r>
              <w:rPr>
                <w:spacing w:val="-12"/>
                <w:w w:val="105"/>
                <w:sz w:val="24"/>
              </w:rPr>
              <w:t> </w:t>
            </w:r>
            <w:r>
              <w:rPr>
                <w:spacing w:val="-10"/>
                <w:w w:val="105"/>
                <w:sz w:val="24"/>
              </w:rPr>
              <w:t>1</w:t>
            </w:r>
          </w:p>
        </w:tc>
      </w:tr>
      <w:tr>
        <w:trPr>
          <w:trHeight w:hRule="atLeast" w:val="505"/>
        </w:trPr>
        <w:tc>
          <w:tcPr>
            <w:tcW w:type="dxa" w:w="1803"/>
            <w:tcBorders>
              <w:top w:color="000000" w:space="0" w:sz="2" w:val="single"/>
              <w:bottom w:color="000000" w:space="0" w:sz="2" w:val="single"/>
            </w:tcBorders>
          </w:tcPr>
          <w:p>
            <w:pPr>
              <w:pStyle w:val="TableParagraph"/>
              <w:spacing w:before="125"/>
              <w:rPr>
                <w:sz w:val="22"/>
              </w:rPr>
            </w:pPr>
            <w:r>
              <w:rPr>
                <w:spacing w:val="-4"/>
                <w:sz w:val="22"/>
              </w:rPr>
              <w:t>6,560</w:t>
            </w:r>
          </w:p>
        </w:tc>
        <w:tc>
          <w:tcPr>
            <w:tcW w:type="dxa" w:w="1803"/>
            <w:tcBorders>
              <w:top w:color="000000" w:space="0" w:sz="2" w:val="single"/>
              <w:bottom w:color="000000" w:space="0" w:sz="2" w:val="single"/>
            </w:tcBorders>
          </w:tcPr>
          <w:p>
            <w:pPr>
              <w:pStyle w:val="TableParagraph"/>
              <w:rPr>
                <w:sz w:val="24"/>
              </w:rPr>
            </w:pPr>
            <w:r>
              <w:rPr>
                <w:spacing w:val="-4"/>
                <w:sz w:val="24"/>
              </w:rPr>
              <w:t>6,080</w:t>
            </w:r>
          </w:p>
        </w:tc>
        <w:tc>
          <w:tcPr>
            <w:tcW w:type="dxa" w:w="1803"/>
            <w:tcBorders>
              <w:top w:color="000000" w:space="0" w:sz="2" w:val="single"/>
              <w:bottom w:color="000000" w:space="0" w:sz="2" w:val="single"/>
            </w:tcBorders>
          </w:tcPr>
          <w:p>
            <w:pPr>
              <w:pStyle w:val="TableParagraph"/>
              <w:rPr>
                <w:sz w:val="24"/>
              </w:rPr>
            </w:pPr>
            <w:r>
              <w:rPr>
                <w:spacing w:val="-4"/>
                <w:sz w:val="24"/>
              </w:rPr>
              <w:t>5,845</w:t>
            </w:r>
          </w:p>
        </w:tc>
        <w:tc>
          <w:tcPr>
            <w:tcW w:type="dxa" w:w="1803"/>
            <w:tcBorders>
              <w:top w:color="000000" w:space="0" w:sz="2" w:val="single"/>
              <w:bottom w:color="000000" w:space="0" w:sz="2" w:val="single"/>
            </w:tcBorders>
          </w:tcPr>
          <w:p>
            <w:pPr>
              <w:pStyle w:val="TableParagraph"/>
              <w:rPr>
                <w:sz w:val="24"/>
              </w:rPr>
            </w:pPr>
            <w:r>
              <w:rPr>
                <w:spacing w:val="-4"/>
                <w:sz w:val="24"/>
              </w:rPr>
              <w:t>9,080</w:t>
            </w:r>
          </w:p>
        </w:tc>
        <w:tc>
          <w:tcPr>
            <w:tcW w:type="dxa" w:w="1803"/>
            <w:tcBorders>
              <w:top w:color="000000" w:space="0" w:sz="2" w:val="single"/>
              <w:bottom w:color="000000" w:space="0" w:sz="2" w:val="single"/>
            </w:tcBorders>
          </w:tcPr>
          <w:p>
            <w:pPr>
              <w:pStyle w:val="TableParagraph"/>
              <w:ind w:right="1"/>
              <w:rPr>
                <w:sz w:val="24"/>
              </w:rPr>
            </w:pPr>
            <w:r>
              <w:rPr>
                <w:spacing w:val="-4"/>
                <w:sz w:val="24"/>
              </w:rPr>
              <w:t>3,730</w:t>
            </w:r>
          </w:p>
        </w:tc>
        <w:tc>
          <w:tcPr>
            <w:tcW w:type="dxa" w:w="1769"/>
            <w:tcBorders>
              <w:top w:color="000000" w:space="0" w:sz="2" w:val="single"/>
              <w:bottom w:color="000000" w:space="0" w:sz="2" w:val="single"/>
            </w:tcBorders>
          </w:tcPr>
          <w:p>
            <w:pPr>
              <w:pStyle w:val="TableParagraph"/>
              <w:spacing w:before="125"/>
              <w:ind w:left="0"/>
              <w:rPr>
                <w:sz w:val="22"/>
              </w:rPr>
            </w:pPr>
            <w:r>
              <w:rPr>
                <w:spacing w:val="-4"/>
                <w:sz w:val="22"/>
              </w:rPr>
              <w:t>1,150</w:t>
            </w:r>
          </w:p>
        </w:tc>
      </w:tr>
      <w:tr>
        <w:trPr>
          <w:trHeight w:hRule="atLeast" w:val="505"/>
        </w:trPr>
        <w:tc>
          <w:tcPr>
            <w:tcW w:type="dxa" w:w="10784"/>
            <w:gridSpan w:val="6"/>
            <w:tcBorders>
              <w:top w:color="000000" w:space="0" w:sz="2" w:val="single"/>
            </w:tcBorders>
          </w:tcPr>
          <w:p>
            <w:pPr>
              <w:pStyle w:val="TableParagraph"/>
              <w:spacing w:before="125"/>
              <w:ind w:left="78"/>
              <w:jc w:val="left"/>
              <w:rPr>
                <w:sz w:val="22"/>
              </w:rPr>
            </w:pPr>
            <w:r>
              <w:rPr>
                <w:color w:val="C51617"/>
                <w:sz w:val="22"/>
              </w:rPr>
              <w:t>*</w:t>
            </w:r>
            <w:r>
              <w:rPr>
                <w:sz w:val="22"/>
              </w:rPr>
              <w:t>Nota:</w:t>
            </w:r>
            <w:r>
              <w:rPr>
                <w:spacing w:val="2"/>
                <w:sz w:val="22"/>
              </w:rPr>
              <w:t> </w:t>
            </w:r>
            <w:r>
              <w:rPr>
                <w:sz w:val="22"/>
              </w:rPr>
              <w:t>Hasta</w:t>
            </w:r>
            <w:r>
              <w:rPr>
                <w:spacing w:val="2"/>
                <w:sz w:val="22"/>
              </w:rPr>
              <w:t> </w:t>
            </w:r>
            <w:r>
              <w:rPr>
                <w:sz w:val="22"/>
              </w:rPr>
              <w:t>2</w:t>
            </w:r>
            <w:r>
              <w:rPr>
                <w:spacing w:val="2"/>
                <w:sz w:val="22"/>
              </w:rPr>
              <w:t> </w:t>
            </w:r>
            <w:r>
              <w:rPr>
                <w:sz w:val="22"/>
              </w:rPr>
              <w:t>niños</w:t>
            </w:r>
            <w:r>
              <w:rPr>
                <w:spacing w:val="3"/>
                <w:sz w:val="22"/>
              </w:rPr>
              <w:t> </w:t>
            </w:r>
            <w:r>
              <w:rPr>
                <w:sz w:val="22"/>
              </w:rPr>
              <w:t>compartiendo</w:t>
            </w:r>
            <w:r>
              <w:rPr>
                <w:spacing w:val="2"/>
                <w:sz w:val="22"/>
              </w:rPr>
              <w:t> </w:t>
            </w:r>
            <w:r>
              <w:rPr>
                <w:sz w:val="22"/>
              </w:rPr>
              <w:t>con</w:t>
            </w:r>
            <w:r>
              <w:rPr>
                <w:spacing w:val="2"/>
                <w:sz w:val="22"/>
              </w:rPr>
              <w:t> </w:t>
            </w:r>
            <w:r>
              <w:rPr>
                <w:sz w:val="22"/>
              </w:rPr>
              <w:t>2</w:t>
            </w:r>
            <w:r>
              <w:rPr>
                <w:spacing w:val="3"/>
                <w:sz w:val="22"/>
              </w:rPr>
              <w:t> </w:t>
            </w:r>
            <w:r>
              <w:rPr>
                <w:sz w:val="22"/>
              </w:rPr>
              <w:t>adultos</w:t>
            </w:r>
            <w:r>
              <w:rPr>
                <w:spacing w:val="2"/>
                <w:sz w:val="22"/>
              </w:rPr>
              <w:t> </w:t>
            </w:r>
            <w:r>
              <w:rPr>
                <w:sz w:val="22"/>
              </w:rPr>
              <w:t>la</w:t>
            </w:r>
            <w:r>
              <w:rPr>
                <w:spacing w:val="2"/>
                <w:sz w:val="22"/>
              </w:rPr>
              <w:t> </w:t>
            </w:r>
            <w:r>
              <w:rPr>
                <w:sz w:val="22"/>
              </w:rPr>
              <w:t>misma</w:t>
            </w:r>
            <w:r>
              <w:rPr>
                <w:spacing w:val="3"/>
                <w:sz w:val="22"/>
              </w:rPr>
              <w:t> </w:t>
            </w:r>
            <w:r>
              <w:rPr>
                <w:spacing w:val="-2"/>
                <w:sz w:val="22"/>
              </w:rPr>
              <w:t>habitación.</w:t>
            </w:r>
          </w:p>
        </w:tc>
      </w:tr>
    </w:tbl>
    <w:p>
      <w:pPr>
        <w:spacing w:before="181"/>
        <w:ind w:firstLine="0" w:left="353" w:right="0"/>
        <w:jc w:val="both"/>
        <w:rPr>
          <w:sz w:val="22"/>
        </w:rPr>
      </w:pPr>
      <w:r>
        <w:rPr>
          <w:sz w:val="22"/>
        </w:rPr>
        <w:t>Aplica</w:t>
      </w:r>
      <w:r>
        <w:rPr>
          <w:spacing w:val="-5"/>
          <w:sz w:val="22"/>
        </w:rPr>
        <w:t> </w:t>
      </w:r>
      <w:r>
        <w:rPr>
          <w:sz w:val="22"/>
        </w:rPr>
        <w:t>suplemento</w:t>
      </w:r>
      <w:r>
        <w:rPr>
          <w:spacing w:val="-4"/>
          <w:sz w:val="22"/>
        </w:rPr>
        <w:t> </w:t>
      </w:r>
      <w:r>
        <w:rPr>
          <w:sz w:val="22"/>
        </w:rPr>
        <w:t>de</w:t>
      </w:r>
      <w:r>
        <w:rPr>
          <w:spacing w:val="-4"/>
          <w:sz w:val="22"/>
        </w:rPr>
        <w:t> </w:t>
      </w:r>
      <w:r>
        <w:rPr>
          <w:sz w:val="22"/>
        </w:rPr>
        <w:t>temporada</w:t>
      </w:r>
      <w:r>
        <w:rPr>
          <w:spacing w:val="-4"/>
          <w:sz w:val="22"/>
        </w:rPr>
        <w:t> </w:t>
      </w:r>
      <w:r>
        <w:rPr>
          <w:sz w:val="22"/>
        </w:rPr>
        <w:t>alta</w:t>
      </w:r>
      <w:r>
        <w:rPr>
          <w:spacing w:val="-4"/>
          <w:sz w:val="22"/>
        </w:rPr>
        <w:t> </w:t>
      </w:r>
      <w:r>
        <w:rPr>
          <w:sz w:val="22"/>
        </w:rPr>
        <w:t>1-9abr;</w:t>
      </w:r>
      <w:r>
        <w:rPr>
          <w:spacing w:val="-4"/>
          <w:sz w:val="22"/>
        </w:rPr>
        <w:t> </w:t>
      </w:r>
      <w:r>
        <w:rPr>
          <w:sz w:val="22"/>
        </w:rPr>
        <w:t>1-3may;</w:t>
      </w:r>
      <w:r>
        <w:rPr>
          <w:spacing w:val="-4"/>
          <w:sz w:val="22"/>
        </w:rPr>
        <w:t> </w:t>
      </w:r>
      <w:r>
        <w:rPr>
          <w:sz w:val="22"/>
        </w:rPr>
        <w:t>3-6jun;</w:t>
      </w:r>
      <w:r>
        <w:rPr>
          <w:spacing w:val="-4"/>
          <w:sz w:val="22"/>
        </w:rPr>
        <w:t> </w:t>
      </w:r>
      <w:r>
        <w:rPr>
          <w:sz w:val="22"/>
        </w:rPr>
        <w:t>23jul-16ago;</w:t>
      </w:r>
      <w:r>
        <w:rPr>
          <w:spacing w:val="-5"/>
          <w:sz w:val="22"/>
        </w:rPr>
        <w:t> </w:t>
      </w:r>
      <w:r>
        <w:rPr>
          <w:sz w:val="22"/>
        </w:rPr>
        <w:t>16sep;</w:t>
      </w:r>
      <w:r>
        <w:rPr>
          <w:spacing w:val="-4"/>
          <w:sz w:val="22"/>
        </w:rPr>
        <w:t> </w:t>
      </w:r>
      <w:r>
        <w:rPr>
          <w:sz w:val="22"/>
        </w:rPr>
        <w:t>13-16nov;</w:t>
      </w:r>
      <w:r>
        <w:rPr>
          <w:spacing w:val="-4"/>
          <w:sz w:val="22"/>
        </w:rPr>
        <w:t> </w:t>
      </w:r>
      <w:r>
        <w:rPr>
          <w:sz w:val="22"/>
        </w:rPr>
        <w:t>23-</w:t>
      </w:r>
      <w:r>
        <w:rPr>
          <w:spacing w:val="-2"/>
          <w:sz w:val="22"/>
        </w:rPr>
        <w:t>31dic.</w:t>
      </w:r>
    </w:p>
    <w:p>
      <w:pPr>
        <w:pStyle w:val="BodyText"/>
        <w:spacing w:before="172"/>
        <w:rPr>
          <w:sz w:val="22"/>
        </w:rPr>
      </w:pPr>
    </w:p>
    <w:p>
      <w:pPr>
        <w:pStyle w:val="Heading1"/>
        <w:ind w:left="37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2"/>
        <w:rPr>
          <w:sz w:val="16"/>
        </w:rPr>
      </w:pPr>
    </w:p>
    <w:tbl>
      <w:tblPr>
        <w:tblW w:type="auto" w:w="0"/>
        <w:jc w:val="left"/>
        <w:tblInd w:type="dxa" w:w="37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398"/>
        <w:gridCol w:w="5384"/>
      </w:tblGrid>
      <w:tr>
        <w:trPr>
          <w:trHeight w:hRule="atLeast" w:val="536"/>
        </w:trPr>
        <w:tc>
          <w:tcPr>
            <w:tcW w:type="dxa" w:w="5398"/>
            <w:shd w:color="auto" w:fill="E5E8EB" w:val="clear"/>
          </w:tcPr>
          <w:p>
            <w:pPr>
              <w:pStyle w:val="TableParagraph"/>
              <w:spacing w:before="141"/>
              <w:rPr>
                <w:sz w:val="22"/>
              </w:rPr>
            </w:pPr>
            <w:r>
              <w:rPr>
                <w:spacing w:val="-2"/>
                <w:sz w:val="22"/>
              </w:rPr>
              <w:t>CIUDAD</w:t>
            </w:r>
          </w:p>
        </w:tc>
        <w:tc>
          <w:tcPr>
            <w:tcW w:type="dxa" w:w="5384"/>
            <w:shd w:color="auto" w:fill="E5E8EB" w:val="clear"/>
          </w:tcPr>
          <w:p>
            <w:pPr>
              <w:pStyle w:val="TableParagraph"/>
              <w:spacing w:before="141"/>
              <w:ind w:left="0"/>
              <w:rPr>
                <w:sz w:val="22"/>
              </w:rPr>
            </w:pPr>
            <w:r>
              <w:rPr>
                <w:spacing w:val="-2"/>
                <w:sz w:val="22"/>
              </w:rPr>
              <w:t>HOTEL</w:t>
            </w:r>
          </w:p>
        </w:tc>
      </w:tr>
      <w:tr>
        <w:trPr>
          <w:trHeight w:hRule="atLeast" w:val="536"/>
        </w:trPr>
        <w:tc>
          <w:tcPr>
            <w:tcW w:type="dxa" w:w="5398"/>
          </w:tcPr>
          <w:p>
            <w:pPr>
              <w:pStyle w:val="TableParagraph"/>
              <w:spacing w:before="141"/>
              <w:rPr>
                <w:sz w:val="22"/>
              </w:rPr>
            </w:pPr>
            <w:r>
              <w:rPr>
                <w:spacing w:val="-2"/>
                <w:sz w:val="22"/>
              </w:rPr>
              <w:t>Veracruz</w:t>
            </w:r>
          </w:p>
        </w:tc>
        <w:tc>
          <w:tcPr>
            <w:tcW w:type="dxa" w:w="5384"/>
          </w:tcPr>
          <w:p>
            <w:pPr>
              <w:pStyle w:val="TableParagraph"/>
              <w:spacing w:before="141"/>
              <w:ind w:left="0"/>
              <w:rPr>
                <w:sz w:val="22"/>
              </w:rPr>
            </w:pPr>
            <w:r>
              <w:rPr>
                <w:sz w:val="22"/>
              </w:rPr>
              <w:t>Double</w:t>
            </w:r>
            <w:r>
              <w:rPr>
                <w:spacing w:val="-2"/>
                <w:sz w:val="22"/>
              </w:rPr>
              <w:t> </w:t>
            </w:r>
            <w:r>
              <w:rPr>
                <w:sz w:val="22"/>
              </w:rPr>
              <w:t>tree</w:t>
            </w:r>
            <w:r>
              <w:rPr>
                <w:spacing w:val="-1"/>
                <w:sz w:val="22"/>
              </w:rPr>
              <w:t> </w:t>
            </w:r>
            <w:r>
              <w:rPr>
                <w:sz w:val="22"/>
              </w:rPr>
              <w:t>by</w:t>
            </w:r>
            <w:r>
              <w:rPr>
                <w:spacing w:val="-1"/>
                <w:sz w:val="22"/>
              </w:rPr>
              <w:t> </w:t>
            </w:r>
            <w:r>
              <w:rPr>
                <w:spacing w:val="-2"/>
                <w:sz w:val="22"/>
              </w:rPr>
              <w:t>Hilton</w:t>
            </w:r>
          </w:p>
        </w:tc>
      </w:tr>
    </w:tbl>
    <w:p>
      <w:pPr>
        <w:pStyle w:val="TableParagraph"/>
        <w:spacing w:after="0"/>
        <w:rPr>
          <w:sz w:val="22"/>
        </w:rPr>
        <w:sectPr>
          <w:footerReference r:id="rId7" w:type="default"/>
          <w:pgSz w:h="15840" w:w="12240"/>
          <w:pgMar w:bottom="1460" w:footer="1280" w:header="0" w:left="360" w:right="360" w:top="820"/>
        </w:sectPr>
      </w:pPr>
    </w:p>
    <w:p>
      <w:pPr>
        <w:spacing w:before="111"/>
        <w:ind w:firstLine="0" w:left="361" w:right="0"/>
        <w:jc w:val="left"/>
        <w:rPr>
          <w:sz w:val="40"/>
        </w:rPr>
      </w:pPr>
      <w:r>
        <w:rPr>
          <w:color w:val="059ED8"/>
          <w:spacing w:val="-2"/>
          <w:sz w:val="40"/>
        </w:rPr>
        <w:t>RECOMENDACIONES</w:t>
      </w:r>
    </w:p>
    <w:p>
      <w:pPr>
        <w:spacing w:before="137" w:line="249" w:lineRule="auto"/>
        <w:ind w:firstLine="0" w:left="361" w:right="368"/>
        <w:jc w:val="both"/>
        <w:rPr>
          <w:sz w:val="22"/>
        </w:rPr>
      </w:pPr>
      <w:r>
        <w:rPr>
          <w:sz w:val="22"/>
        </w:rPr>
        <w:t>Desayunen</w:t>
      </w:r>
      <w:r>
        <w:rPr>
          <w:spacing w:val="-2"/>
          <w:sz w:val="22"/>
        </w:rPr>
        <w:t> </w:t>
      </w:r>
      <w:r>
        <w:rPr>
          <w:sz w:val="22"/>
        </w:rPr>
        <w:t>antes</w:t>
      </w:r>
      <w:r>
        <w:rPr>
          <w:spacing w:val="-2"/>
          <w:sz w:val="22"/>
        </w:rPr>
        <w:t> </w:t>
      </w:r>
      <w:r>
        <w:rPr>
          <w:sz w:val="22"/>
        </w:rPr>
        <w:t>de</w:t>
      </w:r>
      <w:r>
        <w:rPr>
          <w:spacing w:val="-2"/>
          <w:sz w:val="22"/>
        </w:rPr>
        <w:t> </w:t>
      </w:r>
      <w:r>
        <w:rPr>
          <w:sz w:val="22"/>
        </w:rPr>
        <w:t>salir</w:t>
      </w:r>
      <w:r>
        <w:rPr>
          <w:spacing w:val="-2"/>
          <w:sz w:val="22"/>
        </w:rPr>
        <w:t> </w:t>
      </w:r>
      <w:r>
        <w:rPr>
          <w:sz w:val="22"/>
        </w:rPr>
        <w:t>a</w:t>
      </w:r>
      <w:r>
        <w:rPr>
          <w:spacing w:val="-2"/>
          <w:sz w:val="22"/>
        </w:rPr>
        <w:t> </w:t>
      </w:r>
      <w:r>
        <w:rPr>
          <w:sz w:val="22"/>
        </w:rPr>
        <w:t>los</w:t>
      </w:r>
      <w:r>
        <w:rPr>
          <w:spacing w:val="-2"/>
          <w:sz w:val="22"/>
        </w:rPr>
        <w:t> </w:t>
      </w:r>
      <w:r>
        <w:rPr>
          <w:sz w:val="22"/>
        </w:rPr>
        <w:t>tours</w:t>
      </w:r>
      <w:r>
        <w:rPr>
          <w:spacing w:val="-2"/>
          <w:sz w:val="22"/>
        </w:rPr>
        <w:t> </w:t>
      </w:r>
      <w:r>
        <w:rPr>
          <w:sz w:val="22"/>
        </w:rPr>
        <w:t>o</w:t>
      </w:r>
      <w:r>
        <w:rPr>
          <w:spacing w:val="-2"/>
          <w:sz w:val="22"/>
        </w:rPr>
        <w:t> </w:t>
      </w:r>
      <w:r>
        <w:rPr>
          <w:sz w:val="22"/>
        </w:rPr>
        <w:t>lleve</w:t>
      </w:r>
      <w:r>
        <w:rPr>
          <w:spacing w:val="-2"/>
          <w:sz w:val="22"/>
        </w:rPr>
        <w:t> </w:t>
      </w:r>
      <w:r>
        <w:rPr>
          <w:sz w:val="22"/>
        </w:rPr>
        <w:t>snacks</w:t>
      </w:r>
      <w:r>
        <w:rPr>
          <w:spacing w:val="-2"/>
          <w:sz w:val="22"/>
        </w:rPr>
        <w:t> </w:t>
      </w:r>
      <w:r>
        <w:rPr>
          <w:sz w:val="22"/>
        </w:rPr>
        <w:t>y</w:t>
      </w:r>
      <w:r>
        <w:rPr>
          <w:spacing w:val="-2"/>
          <w:sz w:val="22"/>
        </w:rPr>
        <w:t> </w:t>
      </w:r>
      <w:r>
        <w:rPr>
          <w:sz w:val="22"/>
        </w:rPr>
        <w:t>bebidas.</w:t>
      </w:r>
      <w:r>
        <w:rPr>
          <w:spacing w:val="-2"/>
          <w:sz w:val="22"/>
        </w:rPr>
        <w:t> </w:t>
      </w:r>
      <w:r>
        <w:rPr>
          <w:sz w:val="22"/>
        </w:rPr>
        <w:t>Llevar</w:t>
      </w:r>
      <w:r>
        <w:rPr>
          <w:spacing w:val="-2"/>
          <w:sz w:val="22"/>
        </w:rPr>
        <w:t> </w:t>
      </w:r>
      <w:r>
        <w:rPr>
          <w:sz w:val="22"/>
        </w:rPr>
        <w:t>repelente</w:t>
      </w:r>
      <w:r>
        <w:rPr>
          <w:spacing w:val="-2"/>
          <w:sz w:val="22"/>
        </w:rPr>
        <w:t> </w:t>
      </w:r>
      <w:r>
        <w:rPr>
          <w:sz w:val="22"/>
        </w:rPr>
        <w:t>para</w:t>
      </w:r>
      <w:r>
        <w:rPr>
          <w:spacing w:val="-2"/>
          <w:sz w:val="22"/>
        </w:rPr>
        <w:t> </w:t>
      </w:r>
      <w:r>
        <w:rPr>
          <w:sz w:val="22"/>
        </w:rPr>
        <w:t>mosquitos,</w:t>
      </w:r>
      <w:r>
        <w:rPr>
          <w:spacing w:val="-2"/>
          <w:sz w:val="22"/>
        </w:rPr>
        <w:t> </w:t>
      </w:r>
      <w:r>
        <w:rPr>
          <w:sz w:val="22"/>
        </w:rPr>
        <w:t>bloqueador</w:t>
      </w:r>
      <w:r>
        <w:rPr>
          <w:spacing w:val="-2"/>
          <w:sz w:val="22"/>
        </w:rPr>
        <w:t> </w:t>
      </w:r>
      <w:r>
        <w:rPr>
          <w:sz w:val="22"/>
        </w:rPr>
        <w:t>solar,</w:t>
      </w:r>
      <w:r>
        <w:rPr>
          <w:spacing w:val="-2"/>
          <w:sz w:val="22"/>
        </w:rPr>
        <w:t> </w:t>
      </w:r>
      <w:r>
        <w:rPr>
          <w:sz w:val="22"/>
        </w:rPr>
        <w:t>sombrero o gorra para protegerse del sol. En los lugares que visitaremos encontraremos artesanías, agua y otras amenidades a la venta, recuerden llevar efectivo. Utilizar ropa y calzado cómodos y frescos para que disfruten su tour.</w:t>
      </w:r>
    </w:p>
    <w:p>
      <w:pPr>
        <w:pStyle w:val="BodyText"/>
        <w:spacing w:before="62"/>
        <w:rPr>
          <w:sz w:val="22"/>
        </w:rPr>
      </w:pPr>
    </w:p>
    <w:p>
      <w:pPr>
        <w:pStyle w:val="Heading1"/>
        <w:ind w:left="375"/>
      </w:pPr>
      <w:r>
        <w:rPr>
          <w:color w:val="059ED8"/>
        </w:rPr>
        <w:t>NOTAS</w:t>
      </w:r>
      <w:r>
        <w:rPr>
          <w:color w:val="059ED8"/>
          <w:spacing w:val="-22"/>
        </w:rPr>
        <w:t> </w:t>
      </w:r>
      <w:r>
        <w:rPr>
          <w:color w:val="059ED8"/>
          <w:spacing w:val="-2"/>
        </w:rPr>
        <w:t>IMPORTANTES</w:t>
      </w:r>
    </w:p>
    <w:p>
      <w:pPr>
        <w:pStyle w:val="ListParagraph"/>
        <w:numPr>
          <w:ilvl w:val="0"/>
          <w:numId w:val="1"/>
        </w:numPr>
        <w:tabs>
          <w:tab w:leader="none" w:pos="720" w:val="left"/>
        </w:tabs>
        <w:spacing w:after="0" w:before="135" w:line="240" w:lineRule="auto"/>
        <w:ind w:hanging="360" w:left="720" w:right="0"/>
        <w:jc w:val="left"/>
        <w:rPr>
          <w:sz w:val="22"/>
        </w:rPr>
      </w:pPr>
      <w:r>
        <w:rPr>
          <w:sz w:val="22"/>
        </w:rPr>
        <w:t>Salidas</w:t>
      </w:r>
      <w:r>
        <w:rPr>
          <w:spacing w:val="-2"/>
          <w:sz w:val="22"/>
        </w:rPr>
        <w:t> </w:t>
      </w:r>
      <w:r>
        <w:rPr>
          <w:sz w:val="22"/>
        </w:rPr>
        <w:t>garantizadas</w:t>
      </w:r>
      <w:r>
        <w:rPr>
          <w:spacing w:val="-2"/>
          <w:sz w:val="22"/>
        </w:rPr>
        <w:t> </w:t>
      </w:r>
      <w:r>
        <w:rPr>
          <w:sz w:val="22"/>
        </w:rPr>
        <w:t>mínimo</w:t>
      </w:r>
      <w:r>
        <w:rPr>
          <w:spacing w:val="-2"/>
          <w:sz w:val="22"/>
        </w:rPr>
        <w:t> </w:t>
      </w:r>
      <w:r>
        <w:rPr>
          <w:sz w:val="22"/>
        </w:rPr>
        <w:t>2</w:t>
      </w:r>
      <w:r>
        <w:rPr>
          <w:spacing w:val="-2"/>
          <w:sz w:val="22"/>
        </w:rPr>
        <w:t> </w:t>
      </w:r>
      <w:r>
        <w:rPr>
          <w:sz w:val="22"/>
        </w:rPr>
        <w:t>personas.</w:t>
      </w:r>
      <w:r>
        <w:rPr>
          <w:spacing w:val="-2"/>
          <w:sz w:val="22"/>
        </w:rPr>
        <w:t> </w:t>
      </w:r>
      <w:r>
        <w:rPr>
          <w:sz w:val="22"/>
        </w:rPr>
        <w:t>Si</w:t>
      </w:r>
      <w:r>
        <w:rPr>
          <w:spacing w:val="-2"/>
          <w:sz w:val="22"/>
        </w:rPr>
        <w:t> </w:t>
      </w:r>
      <w:r>
        <w:rPr>
          <w:sz w:val="22"/>
        </w:rPr>
        <w:t>viaja</w:t>
      </w:r>
      <w:r>
        <w:rPr>
          <w:spacing w:val="-2"/>
          <w:sz w:val="22"/>
        </w:rPr>
        <w:t> </w:t>
      </w:r>
      <w:r>
        <w:rPr>
          <w:sz w:val="22"/>
        </w:rPr>
        <w:t>un</w:t>
      </w:r>
      <w:r>
        <w:rPr>
          <w:spacing w:val="-2"/>
          <w:sz w:val="22"/>
        </w:rPr>
        <w:t> </w:t>
      </w:r>
      <w:r>
        <w:rPr>
          <w:sz w:val="22"/>
        </w:rPr>
        <w:t>pasajero</w:t>
      </w:r>
      <w:r>
        <w:rPr>
          <w:spacing w:val="-2"/>
          <w:sz w:val="22"/>
        </w:rPr>
        <w:t> </w:t>
      </w:r>
      <w:r>
        <w:rPr>
          <w:sz w:val="22"/>
        </w:rPr>
        <w:t>solo</w:t>
      </w:r>
      <w:r>
        <w:rPr>
          <w:spacing w:val="-2"/>
          <w:sz w:val="22"/>
        </w:rPr>
        <w:t> </w:t>
      </w:r>
      <w:r>
        <w:rPr>
          <w:sz w:val="22"/>
        </w:rPr>
        <w:t>favor</w:t>
      </w:r>
      <w:r>
        <w:rPr>
          <w:spacing w:val="-1"/>
          <w:sz w:val="22"/>
        </w:rPr>
        <w:t> </w:t>
      </w:r>
      <w:r>
        <w:rPr>
          <w:sz w:val="22"/>
        </w:rPr>
        <w:t>solicitar</w:t>
      </w:r>
      <w:r>
        <w:rPr>
          <w:spacing w:val="-2"/>
          <w:sz w:val="22"/>
        </w:rPr>
        <w:t> precio.</w:t>
      </w:r>
    </w:p>
    <w:p>
      <w:pPr>
        <w:pStyle w:val="ListParagraph"/>
        <w:numPr>
          <w:ilvl w:val="0"/>
          <w:numId w:val="1"/>
        </w:numPr>
        <w:tabs>
          <w:tab w:leader="none" w:pos="720" w:val="left"/>
        </w:tabs>
        <w:spacing w:after="0" w:before="11" w:line="240" w:lineRule="auto"/>
        <w:ind w:hanging="360" w:left="720" w:right="0"/>
        <w:jc w:val="left"/>
        <w:rPr>
          <w:sz w:val="22"/>
        </w:rPr>
      </w:pPr>
      <w:r>
        <w:rPr>
          <w:sz w:val="22"/>
        </w:rPr>
        <w:t>Los</w:t>
      </w:r>
      <w:r>
        <w:rPr>
          <w:spacing w:val="-2"/>
          <w:sz w:val="22"/>
        </w:rPr>
        <w:t> </w:t>
      </w:r>
      <w:r>
        <w:rPr>
          <w:sz w:val="22"/>
        </w:rPr>
        <w:t>horarios</w:t>
      </w:r>
      <w:r>
        <w:rPr>
          <w:spacing w:val="-1"/>
          <w:sz w:val="22"/>
        </w:rPr>
        <w:t> </w:t>
      </w:r>
      <w:r>
        <w:rPr>
          <w:sz w:val="22"/>
        </w:rPr>
        <w:t>son</w:t>
      </w:r>
      <w:r>
        <w:rPr>
          <w:spacing w:val="-2"/>
          <w:sz w:val="22"/>
        </w:rPr>
        <w:t> </w:t>
      </w:r>
      <w:r>
        <w:rPr>
          <w:sz w:val="22"/>
        </w:rPr>
        <w:t>aproximados</w:t>
      </w:r>
      <w:r>
        <w:rPr>
          <w:spacing w:val="-1"/>
          <w:sz w:val="22"/>
        </w:rPr>
        <w:t> </w:t>
      </w:r>
      <w:r>
        <w:rPr>
          <w:sz w:val="22"/>
        </w:rPr>
        <w:t>y</w:t>
      </w:r>
      <w:r>
        <w:rPr>
          <w:spacing w:val="-2"/>
          <w:sz w:val="22"/>
        </w:rPr>
        <w:t> </w:t>
      </w:r>
      <w:r>
        <w:rPr>
          <w:sz w:val="22"/>
        </w:rPr>
        <w:t>dependen</w:t>
      </w:r>
      <w:r>
        <w:rPr>
          <w:spacing w:val="-1"/>
          <w:sz w:val="22"/>
        </w:rPr>
        <w:t> </w:t>
      </w:r>
      <w:r>
        <w:rPr>
          <w:sz w:val="22"/>
        </w:rPr>
        <w:t>de</w:t>
      </w:r>
      <w:r>
        <w:rPr>
          <w:spacing w:val="-2"/>
          <w:sz w:val="22"/>
        </w:rPr>
        <w:t> </w:t>
      </w:r>
      <w:r>
        <w:rPr>
          <w:sz w:val="22"/>
        </w:rPr>
        <w:t>las</w:t>
      </w:r>
      <w:r>
        <w:rPr>
          <w:spacing w:val="-1"/>
          <w:sz w:val="22"/>
        </w:rPr>
        <w:t> </w:t>
      </w:r>
      <w:r>
        <w:rPr>
          <w:sz w:val="22"/>
        </w:rPr>
        <w:t>condiciones</w:t>
      </w:r>
      <w:r>
        <w:rPr>
          <w:spacing w:val="-2"/>
          <w:sz w:val="22"/>
        </w:rPr>
        <w:t> </w:t>
      </w:r>
      <w:r>
        <w:rPr>
          <w:sz w:val="22"/>
        </w:rPr>
        <w:t>climatológicas</w:t>
      </w:r>
      <w:r>
        <w:rPr>
          <w:spacing w:val="-1"/>
          <w:sz w:val="22"/>
        </w:rPr>
        <w:t> </w:t>
      </w:r>
      <w:r>
        <w:rPr>
          <w:sz w:val="22"/>
        </w:rPr>
        <w:t>y</w:t>
      </w:r>
      <w:r>
        <w:rPr>
          <w:spacing w:val="-1"/>
          <w:sz w:val="22"/>
        </w:rPr>
        <w:t> </w:t>
      </w:r>
      <w:r>
        <w:rPr>
          <w:sz w:val="22"/>
        </w:rPr>
        <w:t>del</w:t>
      </w:r>
      <w:r>
        <w:rPr>
          <w:spacing w:val="-2"/>
          <w:sz w:val="22"/>
        </w:rPr>
        <w:t> </w:t>
      </w:r>
      <w:r>
        <w:rPr>
          <w:sz w:val="22"/>
        </w:rPr>
        <w:t>tráfico</w:t>
      </w:r>
      <w:r>
        <w:rPr>
          <w:spacing w:val="-1"/>
          <w:sz w:val="22"/>
        </w:rPr>
        <w:t> </w:t>
      </w:r>
      <w:r>
        <w:rPr>
          <w:sz w:val="22"/>
        </w:rPr>
        <w:t>en</w:t>
      </w:r>
      <w:r>
        <w:rPr>
          <w:spacing w:val="-2"/>
          <w:sz w:val="22"/>
        </w:rPr>
        <w:t> carretera.</w:t>
      </w:r>
    </w:p>
    <w:p>
      <w:pPr>
        <w:pStyle w:val="ListParagraph"/>
        <w:numPr>
          <w:ilvl w:val="0"/>
          <w:numId w:val="1"/>
        </w:numPr>
        <w:tabs>
          <w:tab w:leader="none" w:pos="720" w:val="left"/>
        </w:tabs>
        <w:spacing w:after="0" w:before="11" w:line="240" w:lineRule="auto"/>
        <w:ind w:hanging="360" w:left="720" w:right="0"/>
        <w:jc w:val="left"/>
        <w:rPr>
          <w:sz w:val="22"/>
        </w:rPr>
      </w:pPr>
      <w:r>
        <w:rPr>
          <w:sz w:val="22"/>
        </w:rPr>
        <w:t>Cualquier</w:t>
      </w:r>
      <w:r>
        <w:rPr>
          <w:spacing w:val="6"/>
          <w:sz w:val="22"/>
        </w:rPr>
        <w:t> </w:t>
      </w:r>
      <w:r>
        <w:rPr>
          <w:sz w:val="22"/>
        </w:rPr>
        <w:t>servicio</w:t>
      </w:r>
      <w:r>
        <w:rPr>
          <w:spacing w:val="6"/>
          <w:sz w:val="22"/>
        </w:rPr>
        <w:t> </w:t>
      </w:r>
      <w:r>
        <w:rPr>
          <w:sz w:val="22"/>
        </w:rPr>
        <w:t>no</w:t>
      </w:r>
      <w:r>
        <w:rPr>
          <w:spacing w:val="6"/>
          <w:sz w:val="22"/>
        </w:rPr>
        <w:t> </w:t>
      </w:r>
      <w:r>
        <w:rPr>
          <w:sz w:val="22"/>
        </w:rPr>
        <w:t>utilizado</w:t>
      </w:r>
      <w:r>
        <w:rPr>
          <w:spacing w:val="6"/>
          <w:sz w:val="22"/>
        </w:rPr>
        <w:t> </w:t>
      </w:r>
      <w:r>
        <w:rPr>
          <w:sz w:val="22"/>
        </w:rPr>
        <w:t>no</w:t>
      </w:r>
      <w:r>
        <w:rPr>
          <w:spacing w:val="7"/>
          <w:sz w:val="22"/>
        </w:rPr>
        <w:t> </w:t>
      </w:r>
      <w:r>
        <w:rPr>
          <w:sz w:val="22"/>
        </w:rPr>
        <w:t>aplica</w:t>
      </w:r>
      <w:r>
        <w:rPr>
          <w:spacing w:val="6"/>
          <w:sz w:val="22"/>
        </w:rPr>
        <w:t> </w:t>
      </w:r>
      <w:r>
        <w:rPr>
          <w:sz w:val="22"/>
        </w:rPr>
        <w:t>para</w:t>
      </w:r>
      <w:r>
        <w:rPr>
          <w:spacing w:val="6"/>
          <w:sz w:val="22"/>
        </w:rPr>
        <w:t> </w:t>
      </w:r>
      <w:r>
        <w:rPr>
          <w:spacing w:val="-2"/>
          <w:sz w:val="22"/>
        </w:rPr>
        <w:t>reembolso.</w:t>
      </w:r>
    </w:p>
    <w:p>
      <w:pPr>
        <w:pStyle w:val="ListParagraph"/>
        <w:numPr>
          <w:ilvl w:val="0"/>
          <w:numId w:val="1"/>
        </w:numPr>
        <w:tabs>
          <w:tab w:leader="none" w:pos="720" w:val="left"/>
        </w:tabs>
        <w:spacing w:after="0" w:before="11" w:line="240" w:lineRule="auto"/>
        <w:ind w:hanging="360" w:left="720" w:right="0"/>
        <w:jc w:val="left"/>
        <w:rPr>
          <w:sz w:val="22"/>
        </w:rPr>
      </w:pPr>
      <w:r>
        <w:rPr>
          <w:sz w:val="22"/>
        </w:rPr>
        <w:t>Considerar</w:t>
      </w:r>
      <w:r>
        <w:rPr>
          <w:spacing w:val="5"/>
          <w:sz w:val="22"/>
        </w:rPr>
        <w:t> </w:t>
      </w:r>
      <w:r>
        <w:rPr>
          <w:sz w:val="22"/>
        </w:rPr>
        <w:t>que</w:t>
      </w:r>
      <w:r>
        <w:rPr>
          <w:spacing w:val="5"/>
          <w:sz w:val="22"/>
        </w:rPr>
        <w:t> </w:t>
      </w:r>
      <w:r>
        <w:rPr>
          <w:sz w:val="22"/>
        </w:rPr>
        <w:t>las</w:t>
      </w:r>
      <w:r>
        <w:rPr>
          <w:spacing w:val="4"/>
          <w:sz w:val="22"/>
        </w:rPr>
        <w:t> </w:t>
      </w:r>
      <w:r>
        <w:rPr>
          <w:sz w:val="22"/>
        </w:rPr>
        <w:t>habitaciones</w:t>
      </w:r>
      <w:r>
        <w:rPr>
          <w:spacing w:val="5"/>
          <w:sz w:val="22"/>
        </w:rPr>
        <w:t> </w:t>
      </w:r>
      <w:r>
        <w:rPr>
          <w:sz w:val="22"/>
        </w:rPr>
        <w:t>triples</w:t>
      </w:r>
      <w:r>
        <w:rPr>
          <w:spacing w:val="5"/>
          <w:sz w:val="22"/>
        </w:rPr>
        <w:t> </w:t>
      </w:r>
      <w:r>
        <w:rPr>
          <w:sz w:val="22"/>
        </w:rPr>
        <w:t>o</w:t>
      </w:r>
      <w:r>
        <w:rPr>
          <w:spacing w:val="5"/>
          <w:sz w:val="22"/>
        </w:rPr>
        <w:t> </w:t>
      </w:r>
      <w:r>
        <w:rPr>
          <w:sz w:val="22"/>
        </w:rPr>
        <w:t>cuádruples</w:t>
      </w:r>
      <w:r>
        <w:rPr>
          <w:spacing w:val="5"/>
          <w:sz w:val="22"/>
        </w:rPr>
        <w:t> </w:t>
      </w:r>
      <w:r>
        <w:rPr>
          <w:sz w:val="22"/>
        </w:rPr>
        <w:t>constan</w:t>
      </w:r>
      <w:r>
        <w:rPr>
          <w:spacing w:val="5"/>
          <w:sz w:val="22"/>
        </w:rPr>
        <w:t> </w:t>
      </w:r>
      <w:r>
        <w:rPr>
          <w:sz w:val="22"/>
        </w:rPr>
        <w:t>de</w:t>
      </w:r>
      <w:r>
        <w:rPr>
          <w:spacing w:val="5"/>
          <w:sz w:val="22"/>
        </w:rPr>
        <w:t> </w:t>
      </w:r>
      <w:r>
        <w:rPr>
          <w:sz w:val="22"/>
        </w:rPr>
        <w:t>2</w:t>
      </w:r>
      <w:r>
        <w:rPr>
          <w:spacing w:val="5"/>
          <w:sz w:val="22"/>
        </w:rPr>
        <w:t> </w:t>
      </w:r>
      <w:r>
        <w:rPr>
          <w:sz w:val="22"/>
        </w:rPr>
        <w:t>camas</w:t>
      </w:r>
      <w:r>
        <w:rPr>
          <w:spacing w:val="5"/>
          <w:sz w:val="22"/>
        </w:rPr>
        <w:t> </w:t>
      </w:r>
      <w:r>
        <w:rPr>
          <w:spacing w:val="-2"/>
          <w:sz w:val="22"/>
        </w:rPr>
        <w:t>matrimoniales.</w:t>
      </w:r>
    </w:p>
    <w:p>
      <w:pPr>
        <w:pStyle w:val="ListParagraph"/>
        <w:numPr>
          <w:ilvl w:val="0"/>
          <w:numId w:val="1"/>
        </w:numPr>
        <w:tabs>
          <w:tab w:leader="none" w:pos="720" w:val="left"/>
        </w:tabs>
        <w:spacing w:after="0" w:before="11" w:line="240" w:lineRule="auto"/>
        <w:ind w:hanging="360" w:left="720" w:right="0"/>
        <w:jc w:val="left"/>
        <w:rPr>
          <w:sz w:val="22"/>
        </w:rPr>
      </w:pPr>
      <w:r>
        <w:rPr>
          <w:sz w:val="22"/>
        </w:rPr>
        <w:t>Precios</w:t>
      </w:r>
      <w:r>
        <w:rPr>
          <w:spacing w:val="-8"/>
          <w:sz w:val="22"/>
        </w:rPr>
        <w:t> </w:t>
      </w:r>
      <w:r>
        <w:rPr>
          <w:sz w:val="22"/>
        </w:rPr>
        <w:t>sujetos</w:t>
      </w:r>
      <w:r>
        <w:rPr>
          <w:spacing w:val="-7"/>
          <w:sz w:val="22"/>
        </w:rPr>
        <w:t> </w:t>
      </w:r>
      <w:r>
        <w:rPr>
          <w:sz w:val="22"/>
        </w:rPr>
        <w:t>a</w:t>
      </w:r>
      <w:r>
        <w:rPr>
          <w:spacing w:val="-8"/>
          <w:sz w:val="22"/>
        </w:rPr>
        <w:t> </w:t>
      </w:r>
      <w:r>
        <w:rPr>
          <w:sz w:val="22"/>
        </w:rPr>
        <w:t>cambio</w:t>
      </w:r>
      <w:r>
        <w:rPr>
          <w:spacing w:val="-7"/>
          <w:sz w:val="22"/>
        </w:rPr>
        <w:t> </w:t>
      </w:r>
      <w:r>
        <w:rPr>
          <w:sz w:val="22"/>
        </w:rPr>
        <w:t>y</w:t>
      </w:r>
      <w:r>
        <w:rPr>
          <w:spacing w:val="-8"/>
          <w:sz w:val="22"/>
        </w:rPr>
        <w:t> </w:t>
      </w:r>
      <w:r>
        <w:rPr>
          <w:spacing w:val="-2"/>
          <w:sz w:val="22"/>
        </w:rPr>
        <w:t>disponibilidad.</w:t>
      </w:r>
    </w:p>
    <w:p>
      <w:pPr>
        <w:pStyle w:val="ListParagraph"/>
        <w:numPr>
          <w:ilvl w:val="0"/>
          <w:numId w:val="1"/>
        </w:numPr>
        <w:tabs>
          <w:tab w:leader="none" w:pos="720" w:val="left"/>
        </w:tabs>
        <w:spacing w:after="0" w:before="11" w:line="240" w:lineRule="auto"/>
        <w:ind w:hanging="360" w:left="720" w:right="0"/>
        <w:jc w:val="left"/>
        <w:rPr>
          <w:sz w:val="22"/>
        </w:rPr>
      </w:pPr>
      <w:r>
        <w:rPr>
          <w:sz w:val="22"/>
        </w:rPr>
        <w:t>Aplican</w:t>
      </w:r>
      <w:r>
        <w:rPr>
          <w:spacing w:val="-3"/>
          <w:sz w:val="22"/>
        </w:rPr>
        <w:t> </w:t>
      </w:r>
      <w:r>
        <w:rPr>
          <w:sz w:val="22"/>
        </w:rPr>
        <w:t>suplementos</w:t>
      </w:r>
      <w:r>
        <w:rPr>
          <w:spacing w:val="-2"/>
          <w:sz w:val="22"/>
        </w:rPr>
        <w:t> </w:t>
      </w:r>
      <w:r>
        <w:rPr>
          <w:sz w:val="22"/>
        </w:rPr>
        <w:t>en</w:t>
      </w:r>
      <w:r>
        <w:rPr>
          <w:spacing w:val="-2"/>
          <w:sz w:val="22"/>
        </w:rPr>
        <w:t> </w:t>
      </w:r>
      <w:r>
        <w:rPr>
          <w:sz w:val="22"/>
        </w:rPr>
        <w:t>días</w:t>
      </w:r>
      <w:r>
        <w:rPr>
          <w:spacing w:val="-2"/>
          <w:sz w:val="22"/>
        </w:rPr>
        <w:t> </w:t>
      </w:r>
      <w:r>
        <w:rPr>
          <w:sz w:val="22"/>
        </w:rPr>
        <w:t>festivos,</w:t>
      </w:r>
      <w:r>
        <w:rPr>
          <w:spacing w:val="-3"/>
          <w:sz w:val="22"/>
        </w:rPr>
        <w:t> </w:t>
      </w:r>
      <w:r>
        <w:rPr>
          <w:sz w:val="22"/>
        </w:rPr>
        <w:t>puentes,</w:t>
      </w:r>
      <w:r>
        <w:rPr>
          <w:spacing w:val="-2"/>
          <w:sz w:val="22"/>
        </w:rPr>
        <w:t> </w:t>
      </w:r>
      <w:r>
        <w:rPr>
          <w:sz w:val="22"/>
        </w:rPr>
        <w:t>semana</w:t>
      </w:r>
      <w:r>
        <w:rPr>
          <w:spacing w:val="-2"/>
          <w:sz w:val="22"/>
        </w:rPr>
        <w:t> </w:t>
      </w:r>
      <w:r>
        <w:rPr>
          <w:sz w:val="22"/>
        </w:rPr>
        <w:t>santa,</w:t>
      </w:r>
      <w:r>
        <w:rPr>
          <w:spacing w:val="-2"/>
          <w:sz w:val="22"/>
        </w:rPr>
        <w:t> </w:t>
      </w:r>
      <w:r>
        <w:rPr>
          <w:sz w:val="22"/>
        </w:rPr>
        <w:t>navidad</w:t>
      </w:r>
      <w:r>
        <w:rPr>
          <w:spacing w:val="-3"/>
          <w:sz w:val="22"/>
        </w:rPr>
        <w:t> </w:t>
      </w:r>
      <w:r>
        <w:rPr>
          <w:sz w:val="22"/>
        </w:rPr>
        <w:t>y</w:t>
      </w:r>
      <w:r>
        <w:rPr>
          <w:spacing w:val="-2"/>
          <w:sz w:val="22"/>
        </w:rPr>
        <w:t> </w:t>
      </w:r>
      <w:r>
        <w:rPr>
          <w:sz w:val="22"/>
        </w:rPr>
        <w:t>año</w:t>
      </w:r>
      <w:r>
        <w:rPr>
          <w:spacing w:val="-2"/>
          <w:sz w:val="22"/>
        </w:rPr>
        <w:t> nuevo.</w:t>
      </w:r>
    </w:p>
    <w:p>
      <w:pPr>
        <w:pStyle w:val="ListParagraph"/>
        <w:numPr>
          <w:ilvl w:val="0"/>
          <w:numId w:val="1"/>
        </w:numPr>
        <w:tabs>
          <w:tab w:leader="none" w:pos="720" w:val="left"/>
        </w:tabs>
        <w:spacing w:after="0" w:before="11" w:line="240" w:lineRule="auto"/>
        <w:ind w:hanging="360" w:left="720" w:right="0"/>
        <w:jc w:val="left"/>
        <w:rPr>
          <w:sz w:val="22"/>
        </w:rPr>
      </w:pPr>
      <w:r>
        <w:rPr>
          <w:sz w:val="22"/>
        </w:rPr>
        <w:t>El</w:t>
      </w:r>
      <w:r>
        <w:rPr>
          <w:spacing w:val="2"/>
          <w:sz w:val="22"/>
        </w:rPr>
        <w:t> </w:t>
      </w:r>
      <w:r>
        <w:rPr>
          <w:sz w:val="22"/>
        </w:rPr>
        <w:t>orden</w:t>
      </w:r>
      <w:r>
        <w:rPr>
          <w:spacing w:val="2"/>
          <w:sz w:val="22"/>
        </w:rPr>
        <w:t> </w:t>
      </w:r>
      <w:r>
        <w:rPr>
          <w:sz w:val="22"/>
        </w:rPr>
        <w:t>de</w:t>
      </w:r>
      <w:r>
        <w:rPr>
          <w:spacing w:val="2"/>
          <w:sz w:val="22"/>
        </w:rPr>
        <w:t> </w:t>
      </w:r>
      <w:r>
        <w:rPr>
          <w:sz w:val="22"/>
        </w:rPr>
        <w:t>los</w:t>
      </w:r>
      <w:r>
        <w:rPr>
          <w:spacing w:val="2"/>
          <w:sz w:val="22"/>
        </w:rPr>
        <w:t> </w:t>
      </w:r>
      <w:r>
        <w:rPr>
          <w:sz w:val="22"/>
        </w:rPr>
        <w:t>tours</w:t>
      </w:r>
      <w:r>
        <w:rPr>
          <w:spacing w:val="2"/>
          <w:sz w:val="22"/>
        </w:rPr>
        <w:t> </w:t>
      </w:r>
      <w:r>
        <w:rPr>
          <w:sz w:val="22"/>
        </w:rPr>
        <w:t>y</w:t>
      </w:r>
      <w:r>
        <w:rPr>
          <w:spacing w:val="2"/>
          <w:sz w:val="22"/>
        </w:rPr>
        <w:t> </w:t>
      </w:r>
      <w:r>
        <w:rPr>
          <w:sz w:val="22"/>
        </w:rPr>
        <w:t>actividades</w:t>
      </w:r>
      <w:r>
        <w:rPr>
          <w:spacing w:val="2"/>
          <w:sz w:val="22"/>
        </w:rPr>
        <w:t> </w:t>
      </w:r>
      <w:r>
        <w:rPr>
          <w:sz w:val="22"/>
        </w:rPr>
        <w:t>se</w:t>
      </w:r>
      <w:r>
        <w:rPr>
          <w:spacing w:val="2"/>
          <w:sz w:val="22"/>
        </w:rPr>
        <w:t> </w:t>
      </w:r>
      <w:r>
        <w:rPr>
          <w:sz w:val="22"/>
        </w:rPr>
        <w:t>puede</w:t>
      </w:r>
      <w:r>
        <w:rPr>
          <w:spacing w:val="2"/>
          <w:sz w:val="22"/>
        </w:rPr>
        <w:t> </w:t>
      </w:r>
      <w:r>
        <w:rPr>
          <w:sz w:val="22"/>
        </w:rPr>
        <w:t>modificar</w:t>
      </w:r>
      <w:r>
        <w:rPr>
          <w:spacing w:val="2"/>
          <w:sz w:val="22"/>
        </w:rPr>
        <w:t> </w:t>
      </w:r>
      <w:r>
        <w:rPr>
          <w:sz w:val="22"/>
        </w:rPr>
        <w:t>para</w:t>
      </w:r>
      <w:r>
        <w:rPr>
          <w:spacing w:val="2"/>
          <w:sz w:val="22"/>
        </w:rPr>
        <w:t> </w:t>
      </w:r>
      <w:r>
        <w:rPr>
          <w:sz w:val="22"/>
        </w:rPr>
        <w:t>una</w:t>
      </w:r>
      <w:r>
        <w:rPr>
          <w:spacing w:val="3"/>
          <w:sz w:val="22"/>
        </w:rPr>
        <w:t> </w:t>
      </w:r>
      <w:r>
        <w:rPr>
          <w:sz w:val="22"/>
        </w:rPr>
        <w:t>mejor</w:t>
      </w:r>
      <w:r>
        <w:rPr>
          <w:spacing w:val="2"/>
          <w:sz w:val="22"/>
        </w:rPr>
        <w:t> </w:t>
      </w:r>
      <w:r>
        <w:rPr>
          <w:sz w:val="22"/>
        </w:rPr>
        <w:t>operación</w:t>
      </w:r>
      <w:r>
        <w:rPr>
          <w:spacing w:val="2"/>
          <w:sz w:val="22"/>
        </w:rPr>
        <w:t> </w:t>
      </w:r>
      <w:r>
        <w:rPr>
          <w:sz w:val="22"/>
        </w:rPr>
        <w:t>del</w:t>
      </w:r>
      <w:r>
        <w:rPr>
          <w:spacing w:val="2"/>
          <w:sz w:val="22"/>
        </w:rPr>
        <w:t> </w:t>
      </w:r>
      <w:r>
        <w:rPr>
          <w:spacing w:val="-2"/>
          <w:sz w:val="22"/>
        </w:rPr>
        <w:t>paquete.</w:t>
      </w:r>
    </w:p>
    <w:p>
      <w:pPr>
        <w:pStyle w:val="ListParagraph"/>
        <w:numPr>
          <w:ilvl w:val="0"/>
          <w:numId w:val="1"/>
        </w:numPr>
        <w:tabs>
          <w:tab w:leader="none" w:pos="720" w:val="left"/>
        </w:tabs>
        <w:spacing w:after="0" w:before="11" w:line="249" w:lineRule="auto"/>
        <w:ind w:hanging="360" w:left="720" w:right="343"/>
        <w:jc w:val="left"/>
        <w:rPr>
          <w:sz w:val="22"/>
        </w:rPr>
      </w:pPr>
      <w:r>
        <w:rPr>
          <w:sz w:val="22"/>
        </w:rPr>
        <w:t>Para los tours que no tienen recogida en el hotel el pasajero debe trasladarse por su cuenta del hotel al punto de salida de los tours y viceversa.</w:t>
      </w:r>
    </w:p>
    <w:p>
      <w:pPr>
        <w:pStyle w:val="ListParagraph"/>
        <w:numPr>
          <w:ilvl w:val="0"/>
          <w:numId w:val="1"/>
        </w:numPr>
        <w:tabs>
          <w:tab w:leader="none" w:pos="720" w:val="left"/>
        </w:tabs>
        <w:spacing w:after="0" w:before="2" w:line="240" w:lineRule="auto"/>
        <w:ind w:hanging="360" w:left="720" w:right="0"/>
        <w:jc w:val="left"/>
        <w:rPr>
          <w:sz w:val="22"/>
        </w:rPr>
      </w:pPr>
      <w:r>
        <w:rPr>
          <w:sz w:val="22"/>
        </w:rPr>
        <w:t>Personas</w:t>
      </w:r>
      <w:r>
        <w:rPr>
          <w:spacing w:val="-5"/>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4"/>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4"/>
          <w:sz w:val="22"/>
        </w:rPr>
        <w:t> </w:t>
      </w:r>
      <w:r>
        <w:rPr>
          <w:spacing w:val="-2"/>
          <w:sz w:val="22"/>
        </w:rPr>
        <w:t>ejecutivo.</w:t>
      </w:r>
    </w:p>
    <w:p>
      <w:pPr>
        <w:pStyle w:val="BodyText"/>
        <w:spacing w:before="132"/>
        <w:rPr>
          <w:sz w:val="22"/>
        </w:rPr>
      </w:pPr>
    </w:p>
    <w:p>
      <w:pPr>
        <w:spacing w:before="0"/>
        <w:ind w:firstLine="0" w:left="360" w:right="0"/>
        <w:jc w:val="both"/>
        <w:rPr>
          <w:sz w:val="22"/>
        </w:rPr>
      </w:pPr>
      <w:r>
        <w:rPr>
          <w:sz w:val="22"/>
        </w:rPr>
        <w:t>Vigencia</w:t>
      </w:r>
      <w:r>
        <w:rPr>
          <w:spacing w:val="3"/>
          <w:sz w:val="22"/>
        </w:rPr>
        <w:t> </w:t>
      </w:r>
      <w:r>
        <w:rPr>
          <w:sz w:val="22"/>
        </w:rPr>
        <w:t>hasta</w:t>
      </w:r>
      <w:r>
        <w:rPr>
          <w:spacing w:val="3"/>
          <w:sz w:val="22"/>
        </w:rPr>
        <w:t> </w:t>
      </w:r>
      <w:r>
        <w:rPr>
          <w:sz w:val="22"/>
        </w:rPr>
        <w:t>el</w:t>
      </w:r>
      <w:r>
        <w:rPr>
          <w:spacing w:val="3"/>
          <w:sz w:val="22"/>
        </w:rPr>
        <w:t> </w:t>
      </w:r>
      <w:r>
        <w:rPr>
          <w:sz w:val="22"/>
        </w:rPr>
        <w:t>31</w:t>
      </w:r>
      <w:r>
        <w:rPr>
          <w:spacing w:val="3"/>
          <w:sz w:val="22"/>
        </w:rPr>
        <w:t> </w:t>
      </w:r>
      <w:r>
        <w:rPr>
          <w:sz w:val="22"/>
        </w:rPr>
        <w:t>de</w:t>
      </w:r>
      <w:r>
        <w:rPr>
          <w:spacing w:val="3"/>
          <w:sz w:val="22"/>
        </w:rPr>
        <w:t> </w:t>
      </w:r>
      <w:r>
        <w:rPr>
          <w:sz w:val="22"/>
        </w:rPr>
        <w:t>diciembre</w:t>
      </w:r>
      <w:r>
        <w:rPr>
          <w:spacing w:val="3"/>
          <w:sz w:val="22"/>
        </w:rPr>
        <w:t> </w:t>
      </w:r>
      <w:r>
        <w:rPr>
          <w:spacing w:val="-2"/>
          <w:sz w:val="22"/>
        </w:rPr>
        <w:t>2026.</w:t>
      </w:r>
    </w:p>
    <w:sectPr>
      <w:pgSz w:h="15840" w:w="12240"/>
      <w:pgMar w:bottom="1460" w:footer="1280" w:header="0" w:left="360" w:right="360" w:top="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500288">
          <wp:simplePos x="0" y="0"/>
          <wp:positionH relativeFrom="page">
            <wp:posOffset>3156292</wp:posOffset>
          </wp:positionH>
          <wp:positionV relativeFrom="page">
            <wp:posOffset>9055798</wp:posOffset>
          </wp:positionV>
          <wp:extent cx="1471206" cy="421208"/>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471206" cy="42120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32"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spacing w:before="1"/>
      <w:ind w:left="3125"/>
      <w:jc w:val="both"/>
      <w:outlineLvl w:val="2"/>
    </w:pPr>
    <w:rPr>
      <w:rFonts w:ascii="Times New Roman" w:hAnsi="Times New Roman" w:eastAsia="Times New Roman" w:cs="Times New Roman"/>
      <w:sz w:val="20"/>
      <w:szCs w:val="20"/>
      <w:lang w:val="es-ES" w:eastAsia="en-US" w:bidi="ar-SA"/>
    </w:rPr>
  </w:style>
  <w:style w:styleId="Title" w:type="paragraph">
    <w:name w:val="Title"/>
    <w:basedOn w:val="Normal"/>
    <w:uiPriority w:val="1"/>
    <w:qFormat/>
    <w:pPr>
      <w:ind w:left="2749" w:right="1"/>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2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13"/>
      <w:ind w:lef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2026-03-25T22:41:18Z</dcterms:created>
  <dcterms:modified xsi:type="dcterms:W3CDTF">2026-03-25T22:41:18Z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2026-03-25T00:00:00Z</vt:filetime>
  </property>
  <property fmtid="{D5CDD505-2E9C-101B-9397-08002B2CF9AE}" name="Creator" pid="3">
    <vt:lpwstr>Adobe InDesign 21.2 (Windows)</vt:lpwstr>
  </property>
  <property fmtid="{D5CDD505-2E9C-101B-9397-08002B2CF9AE}" name="LastSaved" pid="4">
    <vt:filetime>2026-03-25T00:00:00Z</vt:filetime>
  </property>
  <property fmtid="{D5CDD505-2E9C-101B-9397-08002B2CF9AE}" name="NXPowerLiteLastOptimized" pid="5">
    <vt:lpwstr>67856</vt:lpwstr>
  </property>
  <property fmtid="{D5CDD505-2E9C-101B-9397-08002B2CF9AE}" name="NXPowerLiteSettings" pid="6">
    <vt:lpwstr>E7000400038000</vt:lpwstr>
  </property>
  <property fmtid="{D5CDD505-2E9C-101B-9397-08002B2CF9AE}" name="NXPowerLiteVersion" pid="7">
    <vt:lpwstr>S11.0.1</vt:lpwstr>
  </property>
  <property fmtid="{D5CDD505-2E9C-101B-9397-08002B2CF9AE}" name="Producer" pid="8">
    <vt:lpwstr>iLovePDF</vt:lpwstr>
  </property>
</Properties>
</file>