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-2"/>
          <w:w w:val="105"/>
        </w:rPr>
        <w:t>EGIPTO </w:t>
      </w:r>
      <w:r>
        <w:rPr>
          <w:color w:val="059ED8"/>
          <w:spacing w:val="7"/>
          <w:w w:val="104"/>
        </w:rPr>
        <w:t>M</w:t>
      </w:r>
      <w:r>
        <w:rPr>
          <w:color w:val="059ED8"/>
          <w:spacing w:val="8"/>
          <w:w w:val="87"/>
        </w:rPr>
        <w:t>A</w:t>
      </w:r>
      <w:r>
        <w:rPr>
          <w:color w:val="059ED8"/>
          <w:spacing w:val="50"/>
        </w:rPr>
        <w:t>R</w:t>
      </w:r>
      <w:r>
        <w:rPr>
          <w:color w:val="059ED8"/>
          <w:spacing w:val="-51"/>
          <w:w w:val="87"/>
        </w:rPr>
        <w:t>A</w:t>
      </w:r>
      <w:r>
        <w:rPr>
          <w:color w:val="059ED8"/>
          <w:spacing w:val="23"/>
          <w:w w:val="89"/>
        </w:rPr>
        <w:t>V</w:t>
      </w:r>
      <w:r>
        <w:rPr>
          <w:color w:val="059ED8"/>
          <w:spacing w:val="-8"/>
          <w:w w:val="120"/>
        </w:rPr>
        <w:t>I</w:t>
      </w:r>
      <w:r>
        <w:rPr>
          <w:color w:val="059ED8"/>
          <w:spacing w:val="-21"/>
          <w:w w:val="98"/>
        </w:rPr>
        <w:t>L</w:t>
      </w:r>
      <w:r>
        <w:rPr>
          <w:color w:val="059ED8"/>
          <w:spacing w:val="-12"/>
          <w:w w:val="104"/>
        </w:rPr>
        <w:t>L</w:t>
      </w:r>
      <w:r>
        <w:rPr>
          <w:color w:val="059ED8"/>
          <w:spacing w:val="-3"/>
          <w:w w:val="104"/>
        </w:rPr>
        <w:t>O</w:t>
      </w:r>
      <w:r>
        <w:rPr>
          <w:color w:val="059ED8"/>
          <w:spacing w:val="-12"/>
          <w:w w:val="103"/>
        </w:rPr>
        <w:t>SO</w:t>
      </w:r>
    </w:p>
    <w:p>
      <w:pPr>
        <w:pStyle w:val="BodyText"/>
        <w:spacing w:before="102"/>
        <w:ind w:left="5302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92928" simplePos="0">
                <wp:simplePos x="0" y="0"/>
                <wp:positionH relativeFrom="page">
                  <wp:posOffset>4515249</wp:posOffset>
                </wp:positionH>
                <wp:positionV relativeFrom="paragraph">
                  <wp:posOffset>96306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293440" simplePos="0">
                <wp:simplePos x="0" y="0"/>
                <wp:positionH relativeFrom="page">
                  <wp:posOffset>5107550</wp:posOffset>
                </wp:positionH>
                <wp:positionV relativeFrom="paragraph">
                  <wp:posOffset>96306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EL</w:t>
      </w:r>
      <w:r>
        <w:rPr>
          <w:spacing w:val="-9"/>
        </w:rPr>
        <w:t> </w:t>
      </w:r>
      <w:r>
        <w:rPr/>
        <w:t>CAIRO</w:t>
      </w:r>
      <w:r>
        <w:rPr>
          <w:spacing w:val="58"/>
          <w:w w:val="150"/>
        </w:rPr>
        <w:t> </w:t>
      </w:r>
      <w:r>
        <w:rPr/>
        <w:t>MENFIS</w:t>
      </w:r>
      <w:r>
        <w:rPr>
          <w:spacing w:val="59"/>
          <w:w w:val="150"/>
        </w:rPr>
        <w:t> </w:t>
      </w:r>
      <w:r>
        <w:rPr>
          <w:spacing w:val="-2"/>
        </w:rPr>
        <w:t>SAKARA</w:t>
      </w:r>
    </w:p>
    <w:p>
      <w:pPr>
        <w:pStyle w:val="BodyText"/>
        <w:spacing w:before="15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259511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1"/>
        <w:ind w:firstLine="0" w:left="5414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5327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27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Septiembre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0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88382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4"/>
        <w:ind w:left="0"/>
      </w:pPr>
    </w:p>
    <w:p>
      <w:pPr>
        <w:pStyle w:val="BodyText"/>
        <w:spacing w:before="0"/>
        <w:ind w:left="2764"/>
        <w:jc w:val="both"/>
      </w:pPr>
      <w:r>
        <w:rPr>
          <w:color w:val="C41718"/>
        </w:rPr>
        <w:t>*</w:t>
      </w:r>
      <w:r>
        <w:rPr/>
        <w:t>Llegadas</w:t>
      </w:r>
      <w:r>
        <w:rPr>
          <w:spacing w:val="1"/>
        </w:rPr>
        <w:t> </w:t>
      </w:r>
      <w:r>
        <w:rPr/>
        <w:t>diarias, servicio regular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guía</w:t>
      </w:r>
      <w:r>
        <w:rPr>
          <w:spacing w:val="2"/>
        </w:rPr>
        <w:t> </w:t>
      </w:r>
      <w:r>
        <w:rPr/>
        <w:t>de habla</w:t>
      </w:r>
      <w:r>
        <w:rPr>
          <w:spacing w:val="1"/>
        </w:rPr>
        <w:t> </w:t>
      </w:r>
      <w:r>
        <w:rPr>
          <w:spacing w:val="-2"/>
        </w:rPr>
        <w:t>hispana.</w:t>
      </w:r>
    </w:p>
    <w:p>
      <w:pPr>
        <w:pStyle w:val="BodyText"/>
        <w:spacing w:before="58"/>
        <w:ind w:left="0"/>
      </w:pPr>
    </w:p>
    <w:p>
      <w:pPr>
        <w:pStyle w:val="Heading1"/>
        <w:ind w:left="2780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88"/>
        <w:ind w:left="2766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2766" w:right="373"/>
        <w:jc w:val="both"/>
      </w:pPr>
      <w:r>
        <w:rPr/>
        <w:t>Llegada al Aeropuerto Internacional de El Cairo. Recepción por un asistente de habla hispana y traslado hasta el hotel. Alojamiento.</w:t>
      </w:r>
    </w:p>
    <w:p>
      <w:pPr>
        <w:pStyle w:val="BodyText"/>
        <w:spacing w:before="12"/>
        <w:ind w:left="0"/>
      </w:pPr>
    </w:p>
    <w:p>
      <w:pPr>
        <w:pStyle w:val="BodyText"/>
        <w:spacing w:before="1"/>
        <w:ind w:left="2766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2</w:t>
      </w:r>
      <w:r>
        <w:rPr>
          <w:spacing w:val="43"/>
          <w:w w:val="105"/>
        </w:rPr>
        <w:t>  </w:t>
      </w:r>
      <w:r>
        <w:rPr>
          <w:w w:val="105"/>
        </w:rPr>
        <w:t>Cairo-</w:t>
      </w:r>
      <w:r>
        <w:rPr>
          <w:spacing w:val="-8"/>
          <w:w w:val="105"/>
        </w:rPr>
        <w:t> </w:t>
      </w:r>
      <w:r>
        <w:rPr>
          <w:w w:val="105"/>
        </w:rPr>
        <w:t>pirámides-</w:t>
      </w:r>
      <w:r>
        <w:rPr>
          <w:spacing w:val="-8"/>
          <w:w w:val="105"/>
        </w:rPr>
        <w:t> </w:t>
      </w:r>
      <w:r>
        <w:rPr>
          <w:w w:val="105"/>
        </w:rPr>
        <w:t>Menfis-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Sakkara</w:t>
      </w:r>
    </w:p>
    <w:p>
      <w:pPr>
        <w:pStyle w:val="BodyText"/>
        <w:spacing w:before="11" w:line="249" w:lineRule="auto"/>
        <w:ind w:left="2766" w:right="373"/>
        <w:jc w:val="both"/>
      </w:pPr>
      <w:r>
        <w:rPr/>
        <w:t>Desayuno en el hotel. Por la mañana realizaremos una visita panorámica de las Tres Pirámides de Guiza: Keops, Kefrén y Mecerinos, el conjunto arquitectónico considerado 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Siete</w:t>
      </w:r>
      <w:r>
        <w:rPr>
          <w:spacing w:val="-1"/>
        </w:rPr>
        <w:t> </w:t>
      </w:r>
      <w:r>
        <w:rPr/>
        <w:t>Maravillas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Mundo</w:t>
      </w:r>
      <w:r>
        <w:rPr>
          <w:spacing w:val="-1"/>
        </w:rPr>
        <w:t> </w:t>
      </w:r>
      <w:r>
        <w:rPr/>
        <w:t>Antiguo.</w:t>
      </w:r>
      <w:r>
        <w:rPr>
          <w:spacing w:val="-1"/>
        </w:rPr>
        <w:t> </w:t>
      </w:r>
      <w:r>
        <w:rPr/>
        <w:t>Admiraremos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Gran Esfinge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cabeza</w:t>
      </w:r>
      <w:r>
        <w:rPr>
          <w:spacing w:val="-14"/>
        </w:rPr>
        <w:t> </w:t>
      </w:r>
      <w:r>
        <w:rPr/>
        <w:t>humana</w:t>
      </w:r>
      <w:r>
        <w:rPr>
          <w:spacing w:val="-13"/>
        </w:rPr>
        <w:t> </w:t>
      </w:r>
      <w:r>
        <w:rPr/>
        <w:t>atribuida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rey</w:t>
      </w:r>
      <w:r>
        <w:rPr>
          <w:spacing w:val="-14"/>
        </w:rPr>
        <w:t> </w:t>
      </w:r>
      <w:r>
        <w:rPr/>
        <w:t>Kefrén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cuerpo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león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visitaremos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Templo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Kefrén.</w:t>
      </w:r>
      <w:r>
        <w:rPr>
          <w:spacing w:val="-10"/>
        </w:rPr>
        <w:t> </w:t>
      </w:r>
      <w:r>
        <w:rPr>
          <w:spacing w:val="-2"/>
        </w:rPr>
        <w:t>Almuerzo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un</w:t>
      </w:r>
      <w:r>
        <w:rPr>
          <w:spacing w:val="-10"/>
        </w:rPr>
        <w:t> </w:t>
      </w:r>
      <w:r>
        <w:rPr>
          <w:spacing w:val="-2"/>
        </w:rPr>
        <w:t>restaurante</w:t>
      </w:r>
      <w:r>
        <w:rPr>
          <w:spacing w:val="-10"/>
        </w:rPr>
        <w:t> </w:t>
      </w:r>
      <w:r>
        <w:rPr>
          <w:spacing w:val="-2"/>
        </w:rPr>
        <w:t>típico,</w:t>
      </w:r>
      <w:r>
        <w:rPr>
          <w:spacing w:val="-3"/>
        </w:rPr>
        <w:t> </w:t>
      </w:r>
      <w:r>
        <w:rPr>
          <w:spacing w:val="-2"/>
        </w:rPr>
        <w:t>Por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tarde</w:t>
      </w:r>
      <w:r>
        <w:rPr>
          <w:spacing w:val="-10"/>
        </w:rPr>
        <w:t> </w:t>
      </w:r>
      <w:r>
        <w:rPr>
          <w:spacing w:val="-2"/>
        </w:rPr>
        <w:t>visita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Menfis,</w:t>
      </w:r>
      <w:r>
        <w:rPr>
          <w:spacing w:val="-3"/>
        </w:rPr>
        <w:t> </w:t>
      </w:r>
      <w:r>
        <w:rPr>
          <w:spacing w:val="-2"/>
        </w:rPr>
        <w:t>(museo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aire</w:t>
      </w:r>
      <w:r>
        <w:rPr>
          <w:spacing w:val="-10"/>
        </w:rPr>
        <w:t> </w:t>
      </w:r>
      <w:r>
        <w:rPr>
          <w:spacing w:val="-2"/>
        </w:rPr>
        <w:t>libre </w:t>
      </w:r>
      <w:r>
        <w:rPr/>
        <w:t>donde podremos admirar varias estaturas colosales de Ramsés II, una gran esfinge y otros restos</w:t>
      </w:r>
      <w:r>
        <w:rPr>
          <w:spacing w:val="34"/>
        </w:rPr>
        <w:t> </w:t>
      </w:r>
      <w:r>
        <w:rPr/>
        <w:t>arqueológicos).</w:t>
      </w:r>
      <w:r>
        <w:rPr>
          <w:spacing w:val="34"/>
        </w:rPr>
        <w:t> </w:t>
      </w:r>
      <w:r>
        <w:rPr/>
        <w:t>Continuaremos</w:t>
      </w:r>
      <w:r>
        <w:rPr>
          <w:spacing w:val="34"/>
        </w:rPr>
        <w:t> </w:t>
      </w:r>
      <w:r>
        <w:rPr/>
        <w:t>nuestras</w:t>
      </w:r>
      <w:r>
        <w:rPr>
          <w:spacing w:val="34"/>
        </w:rPr>
        <w:t> </w:t>
      </w:r>
      <w:r>
        <w:rPr/>
        <w:t>visitas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hoy</w:t>
      </w:r>
      <w:r>
        <w:rPr>
          <w:spacing w:val="34"/>
        </w:rPr>
        <w:t> </w:t>
      </w:r>
      <w:r>
        <w:rPr/>
        <w:t>conociendo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Necrópolis de Sakkara (importante centro de culto donde se producían gran cantidad de momias de animales) y la pirámide escalonada, la primera pirámide de grandes dimensiones diseñada por Imnotep, el primer arquitecto conocido en el mundo que diseñó esta pirámide para el faraón Zoser y revolucionó la arquitectura de la época. Traslado al hotel y alojamiento.</w:t>
      </w:r>
    </w:p>
    <w:p>
      <w:pPr>
        <w:pStyle w:val="BodyText"/>
        <w:spacing w:before="20"/>
        <w:ind w:left="0"/>
      </w:pPr>
    </w:p>
    <w:p>
      <w:pPr>
        <w:pStyle w:val="BodyText"/>
        <w:spacing w:before="1"/>
        <w:ind w:left="2766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2766" w:right="373"/>
        <w:jc w:val="both"/>
      </w:pPr>
      <w:r>
        <w:rPr/>
        <w:t>Desayuno en el hotel. Por la mañana realizaremos una visita cultural por la ciudad para conocer la Ciudadela de Saladino, declarada Patrimonio de la Humanidad y que cuenta</w:t>
      </w:r>
      <w:r>
        <w:rPr>
          <w:spacing w:val="40"/>
        </w:rPr>
        <w:t> </w:t>
      </w:r>
      <w:r>
        <w:rPr/>
        <w:t>con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mezquita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Mohamed</w:t>
      </w:r>
      <w:r>
        <w:rPr>
          <w:spacing w:val="-10"/>
        </w:rPr>
        <w:t> </w:t>
      </w:r>
      <w:r>
        <w:rPr/>
        <w:t>Ali</w:t>
      </w:r>
      <w:r>
        <w:rPr>
          <w:spacing w:val="-10"/>
        </w:rPr>
        <w:t> </w:t>
      </w:r>
      <w:r>
        <w:rPr/>
        <w:t>o</w:t>
      </w:r>
      <w:r>
        <w:rPr>
          <w:spacing w:val="-10"/>
        </w:rPr>
        <w:t> </w:t>
      </w:r>
      <w:r>
        <w:rPr/>
        <w:t>“mezquita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alabastro”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Visita</w:t>
      </w:r>
      <w:r>
        <w:rPr>
          <w:spacing w:val="-10"/>
        </w:rPr>
        <w:t> </w:t>
      </w:r>
      <w:r>
        <w:rPr/>
        <w:t>guiada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Gran</w:t>
      </w:r>
      <w:r>
        <w:rPr>
          <w:spacing w:val="-10"/>
        </w:rPr>
        <w:t> </w:t>
      </w:r>
      <w:r>
        <w:rPr/>
        <w:t>Muso (GEM) que es el museo más grande de todo el mundo. En la visita, vamos a ver el patio</w:t>
      </w:r>
      <w:r>
        <w:rPr>
          <w:spacing w:val="40"/>
        </w:rPr>
        <w:t> </w:t>
      </w:r>
      <w:r>
        <w:rPr/>
        <w:t>del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incluye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estatua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Rey</w:t>
      </w:r>
      <w:r>
        <w:rPr>
          <w:spacing w:val="-4"/>
        </w:rPr>
        <w:t> </w:t>
      </w:r>
      <w:r>
        <w:rPr/>
        <w:t>Ramsés</w:t>
      </w:r>
      <w:r>
        <w:rPr>
          <w:spacing w:val="-4"/>
        </w:rPr>
        <w:t> </w:t>
      </w:r>
      <w:r>
        <w:rPr/>
        <w:t>II, la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Escalera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13</w:t>
      </w:r>
      <w:r>
        <w:rPr>
          <w:spacing w:val="-4"/>
        </w:rPr>
        <w:t> </w:t>
      </w:r>
      <w:r>
        <w:rPr/>
        <w:t>galerías recién inauguradas donde podremos ver los tesoros de Tutankamón. Continuaremos nuestras</w:t>
      </w:r>
      <w:r>
        <w:rPr>
          <w:spacing w:val="-7"/>
        </w:rPr>
        <w:t> </w:t>
      </w:r>
      <w:r>
        <w:rPr/>
        <w:t>visitas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hoy</w:t>
      </w:r>
      <w:r>
        <w:rPr>
          <w:spacing w:val="-7"/>
        </w:rPr>
        <w:t> </w:t>
      </w:r>
      <w:r>
        <w:rPr/>
        <w:t>conociendo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barrio</w:t>
      </w:r>
      <w:r>
        <w:rPr>
          <w:spacing w:val="-7"/>
        </w:rPr>
        <w:t> </w:t>
      </w:r>
      <w:r>
        <w:rPr/>
        <w:t>copto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Iglesia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San</w:t>
      </w:r>
      <w:r>
        <w:rPr>
          <w:spacing w:val="-7"/>
        </w:rPr>
        <w:t> </w:t>
      </w:r>
      <w:r>
        <w:rPr/>
        <w:t>Sergio,</w:t>
      </w:r>
      <w:r>
        <w:rPr>
          <w:spacing w:val="-2"/>
        </w:rPr>
        <w:t> </w:t>
      </w:r>
      <w:r>
        <w:rPr/>
        <w:t>lugar</w:t>
      </w:r>
      <w:r>
        <w:rPr>
          <w:spacing w:val="-7"/>
        </w:rPr>
        <w:t> </w:t>
      </w:r>
      <w:r>
        <w:rPr/>
        <w:t>dónde</w:t>
      </w:r>
      <w:r>
        <w:rPr>
          <w:spacing w:val="-7"/>
        </w:rPr>
        <w:t> </w:t>
      </w:r>
      <w:r>
        <w:rPr/>
        <w:t>se refugió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Sagrada</w:t>
      </w:r>
      <w:r>
        <w:rPr>
          <w:spacing w:val="-3"/>
        </w:rPr>
        <w:t> </w:t>
      </w:r>
      <w:r>
        <w:rPr/>
        <w:t>Familia.</w:t>
      </w:r>
      <w:r>
        <w:rPr>
          <w:spacing w:val="-3"/>
        </w:rPr>
        <w:t> </w:t>
      </w:r>
      <w:r>
        <w:rPr/>
        <w:t>Tomaremos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descanso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almorzar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restaurante</w:t>
      </w:r>
      <w:r>
        <w:rPr>
          <w:spacing w:val="-3"/>
        </w:rPr>
        <w:t> </w:t>
      </w:r>
      <w:r>
        <w:rPr/>
        <w:t>típico y tendremos tiempo libre para realizar algunas compras en el famoso mercado de Khan El Khalili. Traslado al hotel y alojamiento.</w:t>
      </w:r>
    </w:p>
    <w:p>
      <w:pPr>
        <w:pStyle w:val="BodyText"/>
        <w:spacing w:before="19"/>
        <w:ind w:left="0"/>
      </w:pPr>
    </w:p>
    <w:p>
      <w:pPr>
        <w:pStyle w:val="BodyText"/>
        <w:spacing w:before="1"/>
        <w:ind w:left="2766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39"/>
          <w:w w:val="105"/>
        </w:rPr>
        <w:t>  </w:t>
      </w:r>
      <w:r>
        <w:rPr>
          <w:spacing w:val="-2"/>
          <w:w w:val="105"/>
        </w:rPr>
        <w:t>Cairo</w:t>
      </w:r>
    </w:p>
    <w:p>
      <w:pPr>
        <w:pStyle w:val="BodyText"/>
        <w:spacing w:before="11" w:line="249" w:lineRule="auto"/>
        <w:ind w:left="2766" w:right="732"/>
      </w:pPr>
      <w:r>
        <w:rPr/>
        <w:t>Desayuno en el hotel. Check out y traslado al Aeropuerto Internacional de El Cairo. </w:t>
      </w:r>
      <w:r>
        <w:rPr>
          <w:w w:val="105"/>
        </w:rPr>
        <w:t>Fin de los servicios</w:t>
      </w:r>
    </w:p>
    <w:p>
      <w:pPr>
        <w:pStyle w:val="BodyText"/>
        <w:spacing w:before="120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237477</wp:posOffset>
            </wp:positionV>
            <wp:extent cx="1435327" cy="43405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2"/>
        <w:ind w:left="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2428938</wp:posOffset>
            </wp:positionH>
            <wp:positionV relativeFrom="paragraph">
              <wp:posOffset>122402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57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–</w:t>
      </w:r>
      <w:r>
        <w:rPr>
          <w:spacing w:val="4"/>
          <w:sz w:val="22"/>
        </w:rPr>
        <w:t> </w:t>
      </w:r>
      <w:r>
        <w:rPr>
          <w:sz w:val="22"/>
        </w:rPr>
        <w:t>aeropuerto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Cairo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4"/>
          <w:sz w:val="22"/>
        </w:rPr>
        <w:t> </w:t>
      </w:r>
      <w:r>
        <w:rPr>
          <w:sz w:val="22"/>
        </w:rPr>
        <w:t>diarios</w:t>
      </w:r>
      <w:r>
        <w:rPr>
          <w:spacing w:val="4"/>
          <w:sz w:val="22"/>
        </w:rPr>
        <w:t> </w:t>
      </w:r>
      <w:r>
        <w:rPr>
          <w:sz w:val="22"/>
        </w:rPr>
        <w:t>(desde</w:t>
      </w:r>
      <w:r>
        <w:rPr>
          <w:spacing w:val="5"/>
          <w:sz w:val="22"/>
        </w:rPr>
        <w:t> </w:t>
      </w:r>
      <w:r>
        <w:rPr>
          <w:sz w:val="22"/>
        </w:rPr>
        <w:t>día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día</w:t>
      </w:r>
      <w:r>
        <w:rPr>
          <w:spacing w:val="-2"/>
          <w:sz w:val="22"/>
        </w:rPr>
        <w:t> </w:t>
      </w:r>
      <w:r>
        <w:rPr>
          <w:sz w:val="22"/>
        </w:rPr>
        <w:t>completo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1"/>
          <w:sz w:val="22"/>
        </w:rPr>
        <w:t> </w:t>
      </w:r>
      <w:r>
        <w:rPr>
          <w:sz w:val="22"/>
        </w:rPr>
        <w:t>Pirámides</w:t>
      </w:r>
      <w:r>
        <w:rPr>
          <w:spacing w:val="-2"/>
          <w:sz w:val="22"/>
        </w:rPr>
        <w:t> </w:t>
      </w:r>
      <w:r>
        <w:rPr>
          <w:sz w:val="22"/>
        </w:rPr>
        <w:t>(no</w:t>
      </w:r>
      <w:r>
        <w:rPr>
          <w:spacing w:val="-1"/>
          <w:sz w:val="22"/>
        </w:rPr>
        <w:t> </w:t>
      </w:r>
      <w:r>
        <w:rPr>
          <w:sz w:val="22"/>
        </w:rPr>
        <w:t>incluye</w:t>
      </w:r>
      <w:r>
        <w:rPr>
          <w:spacing w:val="-2"/>
          <w:sz w:val="22"/>
        </w:rPr>
        <w:t> </w:t>
      </w:r>
      <w:r>
        <w:rPr>
          <w:sz w:val="22"/>
        </w:rPr>
        <w:t>entrada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2"/>
          <w:sz w:val="22"/>
        </w:rPr>
        <w:t> </w:t>
      </w:r>
      <w:r>
        <w:rPr>
          <w:sz w:val="22"/>
        </w:rPr>
        <w:t>interior),</w:t>
      </w:r>
      <w:r>
        <w:rPr>
          <w:spacing w:val="-1"/>
          <w:sz w:val="22"/>
        </w:rPr>
        <w:t> </w:t>
      </w:r>
      <w:r>
        <w:rPr>
          <w:sz w:val="22"/>
        </w:rPr>
        <w:t>Memfis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Sakkara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almuerzo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9" w:lineRule="auto"/>
        <w:ind w:hanging="360" w:left="377" w:right="357"/>
        <w:jc w:val="left"/>
        <w:rPr>
          <w:sz w:val="22"/>
        </w:rPr>
      </w:pPr>
      <w:r>
        <w:rPr>
          <w:sz w:val="22"/>
        </w:rPr>
        <w:t>Visita por El Cairo incluye: Gran Museo (GEM), ciudadela de Saladino, Cairo viejo (no incluye el museo copto) y</w:t>
      </w:r>
      <w:r>
        <w:rPr>
          <w:spacing w:val="80"/>
          <w:sz w:val="22"/>
        </w:rPr>
        <w:t> </w:t>
      </w:r>
      <w:r>
        <w:rPr>
          <w:sz w:val="22"/>
        </w:rPr>
        <w:t>barrio de Khan El Khalili con almuerzo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2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los</w:t>
      </w:r>
      <w:r>
        <w:rPr>
          <w:spacing w:val="1"/>
          <w:sz w:val="22"/>
        </w:rPr>
        <w:t> </w:t>
      </w:r>
      <w:r>
        <w:rPr>
          <w:sz w:val="22"/>
        </w:rPr>
        <w:t>traslados</w:t>
      </w:r>
      <w:r>
        <w:rPr>
          <w:spacing w:val="1"/>
          <w:sz w:val="22"/>
        </w:rPr>
        <w:t> </w:t>
      </w:r>
      <w:r>
        <w:rPr>
          <w:sz w:val="22"/>
        </w:rPr>
        <w:t>ida/vuelta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coche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aire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acondicionado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3"/>
          <w:sz w:val="22"/>
        </w:rPr>
        <w:t> </w:t>
      </w:r>
      <w:r>
        <w:rPr>
          <w:sz w:val="22"/>
        </w:rPr>
        <w:t>mencionadas</w:t>
      </w:r>
      <w:r>
        <w:rPr>
          <w:spacing w:val="-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guías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habla</w:t>
      </w:r>
      <w:r>
        <w:rPr>
          <w:spacing w:val="-2"/>
          <w:sz w:val="22"/>
        </w:rPr>
        <w:t> hispana.</w:t>
      </w:r>
    </w:p>
    <w:p>
      <w:pPr>
        <w:pStyle w:val="ListParagraph"/>
        <w:numPr>
          <w:ilvl w:val="0"/>
          <w:numId w:val="1"/>
        </w:numPr>
        <w:tabs>
          <w:tab w:leader="none" w:pos="377" w:val="left"/>
        </w:tabs>
        <w:spacing w:after="0" w:before="11" w:line="240" w:lineRule="auto"/>
        <w:ind w:hanging="359" w:left="377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234"/>
        <w:ind w:left="0"/>
      </w:pPr>
    </w:p>
    <w:p>
      <w:pPr>
        <w:pStyle w:val="Heading1"/>
        <w:spacing w:before="1"/>
        <w:ind w:left="10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694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126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 avión Cd. de Origen- El</w:t>
      </w:r>
      <w:r>
        <w:rPr>
          <w:spacing w:val="-1"/>
          <w:sz w:val="22"/>
        </w:rPr>
        <w:t> </w:t>
      </w:r>
      <w:r>
        <w:rPr>
          <w:sz w:val="22"/>
        </w:rPr>
        <w:t>Cairo- Cd. de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persona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aproximadamente</w:t>
      </w:r>
      <w:r>
        <w:rPr>
          <w:spacing w:val="-2"/>
          <w:sz w:val="22"/>
        </w:rPr>
        <w:t> </w:t>
      </w:r>
      <w:r>
        <w:rPr>
          <w:sz w:val="22"/>
        </w:rPr>
        <w:t>$40.00</w:t>
      </w:r>
      <w:r>
        <w:rPr>
          <w:spacing w:val="-1"/>
          <w:sz w:val="22"/>
        </w:rPr>
        <w:t> </w:t>
      </w:r>
      <w:r>
        <w:rPr>
          <w:sz w:val="22"/>
        </w:rPr>
        <w:t>USD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$65.00</w:t>
      </w:r>
      <w:r>
        <w:rPr>
          <w:spacing w:val="-2"/>
          <w:sz w:val="22"/>
        </w:rPr>
        <w:t> </w:t>
      </w:r>
      <w:r>
        <w:rPr>
          <w:sz w:val="22"/>
        </w:rPr>
        <w:t>USD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categoría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élite.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5"/>
          <w:sz w:val="22"/>
        </w:rPr>
        <w:t> </w:t>
      </w:r>
      <w:r>
        <w:rPr>
          <w:sz w:val="22"/>
        </w:rPr>
        <w:t>no</w:t>
      </w:r>
      <w:r>
        <w:rPr>
          <w:spacing w:val="6"/>
          <w:sz w:val="22"/>
        </w:rPr>
        <w:t> </w:t>
      </w:r>
      <w:r>
        <w:rPr>
          <w:sz w:val="22"/>
        </w:rPr>
        <w:t>mencionado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19"/>
          <w:sz w:val="22"/>
        </w:rPr>
        <w:t> </w:t>
      </w:r>
      <w:r>
        <w:rPr>
          <w:sz w:val="22"/>
        </w:rPr>
        <w:t>migratorios</w:t>
      </w:r>
      <w:r>
        <w:rPr>
          <w:spacing w:val="19"/>
          <w:sz w:val="22"/>
        </w:rPr>
        <w:t> </w:t>
      </w:r>
      <w:r>
        <w:rPr>
          <w:sz w:val="22"/>
        </w:rPr>
        <w:t>pasaporte,</w:t>
      </w:r>
      <w:r>
        <w:rPr>
          <w:spacing w:val="19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67" w:val="left"/>
        </w:tabs>
        <w:spacing w:after="0" w:before="7" w:line="240" w:lineRule="auto"/>
        <w:ind w:hanging="360" w:left="367" w:right="0"/>
        <w:jc w:val="left"/>
        <w:rPr>
          <w:sz w:val="22"/>
        </w:rPr>
      </w:pPr>
      <w:r>
        <w:rPr>
          <w:sz w:val="22"/>
        </w:rPr>
        <w:t>Visado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entrada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Egipto</w:t>
      </w:r>
      <w:r>
        <w:rPr>
          <w:spacing w:val="-3"/>
          <w:sz w:val="22"/>
        </w:rPr>
        <w:t> </w:t>
      </w:r>
      <w:r>
        <w:rPr>
          <w:sz w:val="22"/>
        </w:rPr>
        <w:t>30</w:t>
      </w:r>
      <w:r>
        <w:rPr>
          <w:spacing w:val="-2"/>
          <w:sz w:val="22"/>
        </w:rPr>
        <w:t> </w:t>
      </w:r>
      <w:r>
        <w:rPr>
          <w:sz w:val="22"/>
        </w:rPr>
        <w:t>USD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persona.</w:t>
      </w:r>
    </w:p>
    <w:p>
      <w:pPr>
        <w:pStyle w:val="BodyText"/>
        <w:spacing w:before="201"/>
        <w:ind w:left="0"/>
      </w:pPr>
    </w:p>
    <w:p>
      <w:pPr>
        <w:pStyle w:val="Heading1"/>
        <w:spacing w:before="1"/>
        <w:ind w:left="1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52"/>
        <w:ind w:left="10"/>
      </w:pPr>
      <w:r>
        <w:rPr/>
        <w:t>Precios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4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(USD).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servicio</w:t>
      </w:r>
      <w:r>
        <w:rPr>
          <w:spacing w:val="4"/>
        </w:rPr>
        <w:t> </w:t>
      </w:r>
      <w:r>
        <w:rPr/>
        <w:t>regular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0"/>
        <w:ind w:left="0"/>
        <w:rPr>
          <w:sz w:val="10"/>
        </w:rPr>
      </w:pPr>
    </w:p>
    <w:tbl>
      <w:tblPr>
        <w:tblW w:type="auto" w:w="0"/>
        <w:jc w:val="left"/>
        <w:tblInd w:type="dxa" w:w="1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78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477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1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8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57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554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535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390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380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650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590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425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415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705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655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445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435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770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735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485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475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1190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695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1305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footerReference r:id="rId7" w:type="default"/>
          <w:pgSz w:h="15840" w:w="12240"/>
          <w:pgMar w:bottom="1600" w:footer="1407" w:header="0" w:left="720" w:right="360" w:top="720"/>
        </w:sectPr>
      </w:pPr>
    </w:p>
    <w:p>
      <w:pPr>
        <w:pStyle w:val="BodyText"/>
        <w:spacing w:before="1"/>
        <w:ind w:left="0"/>
        <w:rPr>
          <w:sz w:val="2"/>
        </w:rPr>
      </w:pPr>
    </w:p>
    <w:tbl>
      <w:tblPr>
        <w:tblW w:type="auto" w:w="0"/>
        <w:jc w:val="left"/>
        <w:tblInd w:type="dxa" w:w="1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819"/>
        <w:gridCol w:w="964"/>
        <w:gridCol w:w="964"/>
        <w:gridCol w:w="964"/>
        <w:gridCol w:w="964"/>
      </w:tblGrid>
      <w:tr>
        <w:trPr>
          <w:trHeight w:hRule="atLeast" w:val="675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10"/>
              <w:ind w:left="4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210"/>
              <w:ind w:left="1477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PVP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6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588"/>
              <w:jc w:val="left"/>
              <w:rPr>
                <w:sz w:val="22"/>
              </w:rPr>
            </w:pPr>
            <w:r>
              <w:rPr>
                <w:sz w:val="22"/>
              </w:rPr>
              <w:t>01JUN-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525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385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375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635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550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405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395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665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615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420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415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730</w:t>
            </w:r>
          </w:p>
        </w:tc>
      </w:tr>
      <w:tr>
        <w:trPr>
          <w:trHeight w:hRule="atLeast" w:val="732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695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465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455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810</w:t>
            </w:r>
          </w:p>
        </w:tc>
      </w:tr>
      <w:tr>
        <w:trPr>
          <w:trHeight w:hRule="atLeast" w:val="732"/>
        </w:trPr>
        <w:tc>
          <w:tcPr>
            <w:tcW w:type="dxa" w:w="2133"/>
          </w:tcPr>
          <w:p>
            <w:pPr>
              <w:pStyle w:val="TableParagraph"/>
              <w:spacing w:before="106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1110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665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655</w:t>
            </w:r>
          </w:p>
        </w:tc>
        <w:tc>
          <w:tcPr>
            <w:tcW w:type="dxa" w:w="964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1225</w:t>
            </w:r>
          </w:p>
        </w:tc>
      </w:tr>
    </w:tbl>
    <w:p>
      <w:pPr>
        <w:pStyle w:val="BodyText"/>
        <w:spacing w:before="116"/>
        <w:ind w:left="27"/>
      </w:pPr>
      <w:r>
        <w:rPr>
          <w:color w:val="E41B17"/>
        </w:rPr>
        <w:t>*</w:t>
      </w:r>
      <w:r>
        <w:rPr>
          <w:color w:val="E41B17"/>
          <w:spacing w:val="-4"/>
        </w:rPr>
        <w:t> </w:t>
      </w:r>
      <w:r>
        <w:rPr/>
        <w:t>PVP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Precio</w:t>
      </w:r>
      <w:r>
        <w:rPr>
          <w:spacing w:val="-2"/>
        </w:rPr>
        <w:t> </w:t>
      </w:r>
      <w:r>
        <w:rPr/>
        <w:t>persona</w:t>
      </w:r>
      <w:r>
        <w:rPr>
          <w:spacing w:val="-1"/>
        </w:rPr>
        <w:t> </w:t>
      </w:r>
      <w:r>
        <w:rPr/>
        <w:t>viajando</w:t>
      </w:r>
      <w:r>
        <w:rPr>
          <w:spacing w:val="-1"/>
        </w:rPr>
        <w:t> </w:t>
      </w:r>
      <w:r>
        <w:rPr>
          <w:spacing w:val="-4"/>
        </w:rPr>
        <w:t>sola.</w:t>
      </w:r>
    </w:p>
    <w:p>
      <w:pPr>
        <w:pStyle w:val="BodyText"/>
        <w:spacing w:before="85"/>
        <w:ind w:left="0"/>
      </w:pPr>
    </w:p>
    <w:p>
      <w:pPr>
        <w:pStyle w:val="Heading1"/>
        <w:ind w:left="1"/>
      </w:pPr>
      <w:r>
        <w:rPr>
          <w:color w:val="059ED8"/>
        </w:rPr>
        <w:t>NOCHE</w:t>
      </w:r>
      <w:r>
        <w:rPr>
          <w:color w:val="059ED8"/>
          <w:spacing w:val="-17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6"/>
        </w:rPr>
        <w:t> </w:t>
      </w:r>
      <w:r>
        <w:rPr>
          <w:color w:val="059ED8"/>
        </w:rPr>
        <w:t>EL</w:t>
      </w:r>
      <w:r>
        <w:rPr>
          <w:color w:val="059ED8"/>
          <w:spacing w:val="-16"/>
        </w:rPr>
        <w:t> </w:t>
      </w:r>
      <w:r>
        <w:rPr>
          <w:color w:val="059ED8"/>
          <w:spacing w:val="-4"/>
        </w:rPr>
        <w:t>CAIRO</w:t>
      </w:r>
    </w:p>
    <w:p>
      <w:pPr>
        <w:pStyle w:val="BodyText"/>
        <w:spacing w:before="75"/>
        <w:ind w:left="19"/>
      </w:pP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9"/>
        <w:ind w:left="0"/>
        <w:rPr>
          <w:sz w:val="9"/>
        </w:rPr>
      </w:pPr>
    </w:p>
    <w:tbl>
      <w:tblPr>
        <w:tblW w:type="auto" w:w="0"/>
        <w:jc w:val="left"/>
        <w:tblInd w:type="dxa" w:w="1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4912"/>
        <w:gridCol w:w="1248"/>
        <w:gridCol w:w="1248"/>
        <w:gridCol w:w="1248"/>
      </w:tblGrid>
      <w:tr>
        <w:trPr>
          <w:trHeight w:hRule="atLeast" w:val="618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82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182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82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1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62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01MAY-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31MAY26</w:t>
            </w:r>
          </w:p>
          <w:p>
            <w:pPr>
              <w:pStyle w:val="TableParagraph"/>
              <w:spacing w:before="11"/>
              <w:ind w:left="16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27SEP26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415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4912"/>
            <w:shd w:color="auto" w:fill="E5E8EB" w:val="clear"/>
          </w:tcPr>
          <w:p>
            <w:pPr>
              <w:pStyle w:val="TableParagraph"/>
              <w:spacing w:before="153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type="dxa" w:w="4912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634"/>
              <w:jc w:val="left"/>
              <w:rPr>
                <w:sz w:val="22"/>
              </w:rPr>
            </w:pPr>
            <w:r>
              <w:rPr>
                <w:sz w:val="22"/>
              </w:rPr>
              <w:t>01JUN-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3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D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3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110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</w:tr>
      <w:tr>
        <w:trPr>
          <w:trHeight w:hRule="atLeast" w:val="561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154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 C*/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1248"/>
            <w:shd w:color="auto" w:fill="E5E8EB" w:val="clear"/>
          </w:tcPr>
          <w:p>
            <w:pPr>
              <w:pStyle w:val="TableParagraph"/>
              <w:spacing w:before="154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</w:tr>
      <w:tr>
        <w:trPr>
          <w:trHeight w:hRule="atLeast" w:val="561"/>
        </w:trPr>
        <w:tc>
          <w:tcPr>
            <w:tcW w:type="dxa" w:w="2133"/>
          </w:tcPr>
          <w:p>
            <w:pPr>
              <w:pStyle w:val="TableParagraph"/>
              <w:spacing w:before="154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91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type="dxa" w:w="1248"/>
          </w:tcPr>
          <w:p>
            <w:pPr>
              <w:pStyle w:val="TableParagraph"/>
              <w:spacing w:before="154"/>
              <w:ind w:left="0" w:right="2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600" w:footer="1407" w:header="0" w:left="720" w:right="360" w:top="880"/>
        </w:sectPr>
      </w:pPr>
    </w:p>
    <w:p>
      <w:pPr>
        <w:pStyle w:val="Heading1"/>
        <w:spacing w:before="11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12"/>
        <w:ind w:left="0"/>
        <w:rPr>
          <w:sz w:val="20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11"/>
        <w:gridCol w:w="1814"/>
        <w:gridCol w:w="1814"/>
        <w:gridCol w:w="1814"/>
        <w:gridCol w:w="1814"/>
        <w:gridCol w:w="1814"/>
      </w:tblGrid>
      <w:tr>
        <w:trPr>
          <w:trHeight w:hRule="atLeast" w:val="958"/>
        </w:trPr>
        <w:tc>
          <w:tcPr>
            <w:tcW w:type="dxa" w:w="1711"/>
            <w:shd w:color="auto" w:fill="E5E8EB" w:val="clear"/>
          </w:tcPr>
          <w:p>
            <w:pPr>
              <w:pStyle w:val="TableParagraph"/>
              <w:spacing w:before="9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02"/>
              <w:ind w:left="379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spacing w:before="47"/>
              <w:ind w:left="461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02"/>
              <w:ind w:left="3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D</w:t>
            </w:r>
          </w:p>
          <w:p>
            <w:pPr>
              <w:pStyle w:val="TableParagraph"/>
              <w:spacing w:before="47"/>
              <w:ind w:left="282"/>
              <w:jc w:val="left"/>
              <w:rPr>
                <w:sz w:val="22"/>
              </w:rPr>
            </w:pPr>
            <w:r>
              <w:rPr>
                <w:sz w:val="22"/>
              </w:rPr>
              <w:t>T.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Superior</w:t>
            </w:r>
            <w:r>
              <w:rPr>
                <w:spacing w:val="-5"/>
                <w:sz w:val="22"/>
              </w:rPr>
              <w:t> 4*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02"/>
              <w:ind w:left="36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OPCIÓN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C</w:t>
            </w:r>
          </w:p>
          <w:p>
            <w:pPr>
              <w:pStyle w:val="TableParagraph"/>
              <w:spacing w:before="47"/>
              <w:ind w:left="383"/>
              <w:jc w:val="left"/>
              <w:rPr>
                <w:sz w:val="22"/>
              </w:rPr>
            </w:pPr>
            <w:r>
              <w:rPr>
                <w:sz w:val="22"/>
              </w:rPr>
              <w:t>Estándar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02"/>
              <w:ind w:left="3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  <w:p>
            <w:pPr>
              <w:pStyle w:val="TableParagraph"/>
              <w:spacing w:before="47"/>
              <w:ind w:left="81" w:right="77"/>
              <w:rPr>
                <w:sz w:val="22"/>
              </w:rPr>
            </w:pPr>
            <w:r>
              <w:rPr>
                <w:sz w:val="22"/>
              </w:rPr>
              <w:t>Lujo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202"/>
              <w:ind w:left="81" w:right="77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39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47"/>
              <w:ind w:left="81" w:right="77"/>
              <w:rPr>
                <w:sz w:val="22"/>
              </w:rPr>
            </w:pPr>
            <w:r>
              <w:rPr>
                <w:spacing w:val="-2"/>
                <w:sz w:val="22"/>
              </w:rPr>
              <w:t>Élite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1588"/>
        </w:trPr>
        <w:tc>
          <w:tcPr>
            <w:tcW w:type="dxa" w:w="1711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6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81" w:right="76"/>
              <w:rPr>
                <w:sz w:val="22"/>
              </w:rPr>
            </w:pPr>
            <w:r>
              <w:rPr>
                <w:sz w:val="22"/>
              </w:rPr>
              <w:t>Pyramids Park Resort Cairo/ Barcelo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Pyramids</w:t>
            </w:r>
          </w:p>
        </w:tc>
        <w:tc>
          <w:tcPr>
            <w:tcW w:type="dxa" w:w="1814"/>
          </w:tcPr>
          <w:p>
            <w:pPr>
              <w:pStyle w:val="TableParagraph"/>
              <w:spacing w:before="1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81" w:right="75"/>
              <w:rPr>
                <w:sz w:val="22"/>
              </w:rPr>
            </w:pPr>
            <w:r>
              <w:rPr>
                <w:sz w:val="22"/>
              </w:rPr>
              <w:t>Pyramids Park Resort Cairo/ Swiss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pyramid golf resort</w:t>
            </w:r>
          </w:p>
        </w:tc>
        <w:tc>
          <w:tcPr>
            <w:tcW w:type="dxa" w:w="1814"/>
          </w:tcPr>
          <w:p>
            <w:pPr>
              <w:pStyle w:val="TableParagraph"/>
              <w:spacing w:before="1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left="81" w:right="75"/>
              <w:rPr>
                <w:sz w:val="22"/>
              </w:rPr>
            </w:pPr>
            <w:r>
              <w:rPr>
                <w:sz w:val="22"/>
              </w:rPr>
              <w:t>Ramses Hilton/ Hilton Grand </w:t>
            </w:r>
            <w:r>
              <w:rPr>
                <w:sz w:val="22"/>
              </w:rPr>
              <w:t>Nile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firstLine="121" w:left="230" w:right="223"/>
              <w:jc w:val="both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Sofitel</w:t>
            </w:r>
            <w:r>
              <w:rPr>
                <w:spacing w:val="-14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Cairo </w:t>
            </w:r>
            <w:r>
              <w:rPr>
                <w:w w:val="110"/>
                <w:sz w:val="22"/>
              </w:rPr>
              <w:t>Downtown / </w:t>
            </w:r>
            <w:r>
              <w:rPr>
                <w:sz w:val="22"/>
              </w:rPr>
              <w:t>Sheraton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Cairo</w:t>
            </w:r>
          </w:p>
        </w:tc>
        <w:tc>
          <w:tcPr>
            <w:tcW w:type="dxa" w:w="1814"/>
          </w:tcPr>
          <w:p>
            <w:pPr>
              <w:pStyle w:val="TableParagraph"/>
              <w:spacing w:before="14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1" w:left="108" w:right="101"/>
              <w:rPr>
                <w:sz w:val="22"/>
              </w:rPr>
            </w:pPr>
            <w:r>
              <w:rPr>
                <w:sz w:val="22"/>
              </w:rPr>
              <w:t>Four seasons first </w:t>
            </w:r>
            <w:r>
              <w:rPr>
                <w:spacing w:val="-2"/>
                <w:sz w:val="22"/>
              </w:rPr>
              <w:t>residance/ </w:t>
            </w:r>
            <w:r>
              <w:rPr>
                <w:sz w:val="22"/>
              </w:rPr>
              <w:t>Farimont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nile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city</w:t>
            </w:r>
          </w:p>
        </w:tc>
      </w:tr>
    </w:tbl>
    <w:p>
      <w:pPr>
        <w:pStyle w:val="BodyText"/>
        <w:spacing w:before="192"/>
        <w:ind w:left="4"/>
      </w:pPr>
      <w:r>
        <w:rPr/>
        <w:t>Nota</w:t>
      </w:r>
      <w:r>
        <w:rPr>
          <w:color w:val="E41B17"/>
        </w:rPr>
        <w:t>*</w:t>
      </w:r>
      <w:r>
        <w:rPr>
          <w:color w:val="E41B17"/>
          <w:spacing w:val="-3"/>
        </w:rPr>
        <w:t> </w:t>
      </w:r>
      <w:r>
        <w:rPr/>
        <w:t>En</w:t>
      </w:r>
      <w:r>
        <w:rPr>
          <w:spacing w:val="1"/>
        </w:rPr>
        <w:t> </w:t>
      </w:r>
      <w:r>
        <w:rPr/>
        <w:t>caso de no confirmarse estos hoteles,</w:t>
      </w:r>
      <w:r>
        <w:rPr>
          <w:spacing w:val="5"/>
        </w:rPr>
        <w:t> </w:t>
      </w:r>
      <w:r>
        <w:rPr/>
        <w:t>se podría</w:t>
      </w:r>
      <w:r>
        <w:rPr>
          <w:spacing w:val="1"/>
        </w:rPr>
        <w:t> </w:t>
      </w:r>
      <w:r>
        <w:rPr/>
        <w:t>confirmar otro hotel de misma </w:t>
      </w:r>
      <w:r>
        <w:rPr>
          <w:spacing w:val="-2"/>
        </w:rPr>
        <w:t>categoría.</w:t>
      </w:r>
    </w:p>
    <w:p>
      <w:pPr>
        <w:pStyle w:val="BodyText"/>
        <w:spacing w:before="117"/>
        <w:ind w:left="0"/>
      </w:pPr>
    </w:p>
    <w:p>
      <w:pPr>
        <w:pStyle w:val="Heading1"/>
        <w:ind w:left="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116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Programa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regular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garantizadas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personas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8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base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nuestras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salidas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función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salida,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manteniendo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visitas</w:t>
      </w:r>
      <w:r>
        <w:rPr>
          <w:color w:val="020203"/>
          <w:spacing w:val="-2"/>
          <w:sz w:val="22"/>
        </w:rPr>
        <w:t> programadas.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85" w:lineRule="auto"/>
        <w:ind w:hanging="360" w:left="371" w:right="344"/>
        <w:jc w:val="left"/>
        <w:rPr>
          <w:color w:val="020203"/>
          <w:sz w:val="22"/>
        </w:rPr>
      </w:pPr>
      <w:r>
        <w:rPr>
          <w:color w:val="020203"/>
          <w:sz w:val="22"/>
        </w:rPr>
        <w:t>Por operativa, horarios y precios los vuelos internos se deben contratar con nuestro operador local. En caso contrario,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hacer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reserva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vuelos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cuenta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habrá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suplemento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5"/>
          <w:w w:val="105"/>
          <w:sz w:val="22"/>
        </w:rPr>
        <w:t> </w:t>
      </w:r>
      <w:r>
        <w:rPr>
          <w:color w:val="020203"/>
          <w:w w:val="105"/>
          <w:sz w:val="22"/>
        </w:rPr>
        <w:t>70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USD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persona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0" w:line="251" w:lineRule="exact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dos camas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disponibilidad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momento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 check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5"/>
          <w:sz w:val="22"/>
        </w:rPr>
        <w:t>in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consiste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plegable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sofá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4"/>
          <w:sz w:val="22"/>
        </w:rPr>
        <w:t>cama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considera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cuando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niños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soliciten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extra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conllevan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Cualquier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alteración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programa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implicar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3pm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out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12pm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85" w:lineRule="auto"/>
        <w:ind w:hanging="360" w:left="371" w:right="339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ofrecidos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reserva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cambiar.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 haber disponibilidad se ofrecerá una opción similar de la misma categoría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0" w:line="285" w:lineRule="auto"/>
        <w:ind w:hanging="360" w:left="371" w:right="339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70" w:val="left"/>
        </w:tabs>
        <w:spacing w:after="0" w:before="0" w:line="250" w:lineRule="exact"/>
        <w:ind w:hanging="359" w:left="37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6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0-2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Paquete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2.1- 5.9 años: Descuento del 50% del precio total del paquete compartiendo cama con los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Niños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6- 11.9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Descuento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25%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total del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paquete compartiendo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 los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padres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85" w:lineRule="auto"/>
        <w:ind w:hanging="360" w:left="371" w:right="339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Descuento no aplicable en caso de solicitar cama extra para un niño (independientemente de su edad) ya que se considerará como habitación triple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0" w:line="251" w:lineRule="exact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Egipto.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71" w:val="left"/>
        </w:tabs>
        <w:spacing w:after="0" w:before="47" w:line="240" w:lineRule="auto"/>
        <w:ind w:hanging="360" w:left="37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19"/>
        <w:ind w:left="0"/>
      </w:pPr>
    </w:p>
    <w:p>
      <w:pPr>
        <w:pStyle w:val="BodyText"/>
        <w:spacing w:before="0"/>
        <w:ind w:left="27"/>
      </w:pPr>
      <w:r>
        <w:rPr>
          <w:color w:val="020203"/>
          <w:w w:val="105"/>
        </w:rPr>
        <w:t>Vigencia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27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septiembre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del</w:t>
      </w:r>
      <w:r>
        <w:rPr>
          <w:color w:val="020203"/>
          <w:spacing w:val="-12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footerReference r:id="rId14" w:type="default"/>
      <w:pgSz w:h="15840" w:w="12240"/>
      <w:pgMar w:bottom="280" w:footer="0" w:header="0" w:left="72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90880">
          <wp:simplePos x="0" y="0"/>
          <wp:positionH relativeFrom="page">
            <wp:posOffset>3155039</wp:posOffset>
          </wp:positionH>
          <wp:positionV relativeFrom="page">
            <wp:posOffset>9037802</wp:posOffset>
          </wp:positionV>
          <wp:extent cx="1471204" cy="626402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7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47"/>
      <w:ind w:left="37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77"/>
      <w:ind w:left="3804" w:firstLine="1386"/>
    </w:pPr>
    <w:rPr>
      <w:rFonts w:ascii="Times New Roman" w:hAnsi="Times New Roman" w:eastAsia="Times New Roman" w:cs="Times New Roman"/>
      <w:sz w:val="80"/>
      <w:szCs w:val="8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47"/>
      <w:ind w:left="37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7"/>
      <w:ind w:left="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2026-03-11T21:55:04Z</dcterms:created>
  <dcterms:modified xsi:type="dcterms:W3CDTF">2026-03-11T21:55:04Z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2026-03-11T00:00:00Z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2026-03-11T00:00:00Z</vt:filetime>
  </property>
  <property fmtid="{D5CDD505-2E9C-101B-9397-08002B2CF9AE}" name="NXPowerLiteLastOptimized" pid="5">
    <vt:lpwstr>104971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