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14"/>
        <w:rPr>
          <w:sz w:val="68"/>
        </w:rPr>
      </w:pPr>
      <w:r>
        <w:rPr>
          <w:sz w:val="68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0092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009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88" w:lineRule="auto"/>
      </w:pPr>
      <w:r>
        <w:rPr>
          <w:color w:val="059ED8"/>
        </w:rPr>
        <w:t>CIUDADES DE </w:t>
      </w:r>
      <w:r>
        <w:rPr>
          <w:color w:val="059ED8"/>
          <w:spacing w:val="12"/>
        </w:rPr>
        <w:t>CANADÁ </w:t>
      </w:r>
      <w:r>
        <w:rPr>
          <w:color w:val="059ED8"/>
          <w:w w:val="105"/>
        </w:rPr>
        <w:t>DEL ESTE 2026</w:t>
      </w:r>
    </w:p>
    <w:p>
      <w:pPr>
        <w:spacing w:before="267"/>
        <w:ind w:firstLine="0" w:left="2789" w:right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24160" simplePos="0">
                <wp:simplePos x="0" y="0"/>
                <wp:positionH relativeFrom="page">
                  <wp:posOffset>5091350</wp:posOffset>
                </wp:positionH>
                <wp:positionV relativeFrom="paragraph">
                  <wp:posOffset>198182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24672" simplePos="0">
                <wp:simplePos x="0" y="0"/>
                <wp:positionH relativeFrom="page">
                  <wp:posOffset>3181549</wp:posOffset>
                </wp:positionH>
                <wp:positionV relativeFrom="paragraph">
                  <wp:posOffset>198182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25184" simplePos="0">
                <wp:simplePos x="0" y="0"/>
                <wp:positionH relativeFrom="page">
                  <wp:posOffset>3905149</wp:posOffset>
                </wp:positionH>
                <wp:positionV relativeFrom="paragraph">
                  <wp:posOffset>198182</wp:posOffset>
                </wp:positionV>
                <wp:extent cx="1270" cy="9017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25696" simplePos="0">
                <wp:simplePos x="0" y="0"/>
                <wp:positionH relativeFrom="page">
                  <wp:posOffset>4502749</wp:posOffset>
                </wp:positionH>
                <wp:positionV relativeFrom="paragraph">
                  <wp:posOffset>198182</wp:posOffset>
                </wp:positionV>
                <wp:extent cx="1270" cy="9017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26208" simplePos="0">
                <wp:simplePos x="0" y="0"/>
                <wp:positionH relativeFrom="page">
                  <wp:posOffset>6434150</wp:posOffset>
                </wp:positionH>
                <wp:positionV relativeFrom="paragraph">
                  <wp:posOffset>198182</wp:posOffset>
                </wp:positionV>
                <wp:extent cx="1270" cy="9017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26720" simplePos="0">
                <wp:simplePos x="0" y="0"/>
                <wp:positionH relativeFrom="page">
                  <wp:posOffset>5780750</wp:posOffset>
                </wp:positionH>
                <wp:positionV relativeFrom="paragraph">
                  <wp:posOffset>198182</wp:posOffset>
                </wp:positionV>
                <wp:extent cx="1270" cy="9017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MONTREAL</w:t>
      </w:r>
      <w:r>
        <w:rPr>
          <w:spacing w:val="55"/>
          <w:sz w:val="20"/>
        </w:rPr>
        <w:t> </w:t>
      </w:r>
      <w:r>
        <w:rPr>
          <w:sz w:val="20"/>
        </w:rPr>
        <w:t>WENDAKE</w:t>
      </w:r>
      <w:r>
        <w:rPr>
          <w:spacing w:val="57"/>
          <w:sz w:val="20"/>
        </w:rPr>
        <w:t> </w:t>
      </w:r>
      <w:r>
        <w:rPr>
          <w:sz w:val="20"/>
        </w:rPr>
        <w:t>QUEBEC</w:t>
      </w:r>
      <w:r>
        <w:rPr>
          <w:spacing w:val="57"/>
          <w:sz w:val="20"/>
        </w:rPr>
        <w:t> </w:t>
      </w:r>
      <w:r>
        <w:rPr>
          <w:sz w:val="20"/>
        </w:rPr>
        <w:t>OTTAWA</w:t>
      </w:r>
      <w:r>
        <w:rPr>
          <w:spacing w:val="57"/>
          <w:sz w:val="20"/>
        </w:rPr>
        <w:t> </w:t>
      </w:r>
      <w:r>
        <w:rPr>
          <w:sz w:val="20"/>
        </w:rPr>
        <w:t>MIL</w:t>
      </w:r>
      <w:r>
        <w:rPr>
          <w:spacing w:val="-12"/>
          <w:sz w:val="20"/>
        </w:rPr>
        <w:t> </w:t>
      </w:r>
      <w:r>
        <w:rPr>
          <w:sz w:val="20"/>
        </w:rPr>
        <w:t>ISLAS</w:t>
      </w:r>
      <w:r>
        <w:rPr>
          <w:spacing w:val="57"/>
          <w:sz w:val="20"/>
        </w:rPr>
        <w:t> </w:t>
      </w:r>
      <w:r>
        <w:rPr>
          <w:sz w:val="20"/>
        </w:rPr>
        <w:t>NIAGARA</w:t>
      </w:r>
      <w:r>
        <w:rPr>
          <w:spacing w:val="57"/>
          <w:sz w:val="20"/>
        </w:rPr>
        <w:t> </w:t>
      </w:r>
      <w:r>
        <w:rPr>
          <w:spacing w:val="-2"/>
          <w:sz w:val="20"/>
        </w:rPr>
        <w:t>TORONTO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4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2905829</wp:posOffset>
                </wp:positionH>
                <wp:positionV relativeFrom="paragraph">
                  <wp:posOffset>170706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8"/>
        <w:ind w:firstLine="0" w:left="2789" w:right="39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08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2789" w:right="39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4"/>
          <w:sz w:val="20"/>
        </w:rPr>
        <w:t> </w:t>
      </w:r>
      <w:r>
        <w:rPr>
          <w:sz w:val="20"/>
        </w:rPr>
        <w:t>domingo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12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julio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04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octubre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2026.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2905829</wp:posOffset>
                </wp:positionH>
                <wp:positionV relativeFrom="paragraph">
                  <wp:posOffset>83936</wp:posOffset>
                </wp:positionV>
                <wp:extent cx="3601720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0"/>
      </w:pPr>
    </w:p>
    <w:p>
      <w:pPr>
        <w:pStyle w:val="BodyText"/>
        <w:spacing w:before="190"/>
      </w:pPr>
    </w:p>
    <w:p>
      <w:pPr>
        <w:spacing w:before="0"/>
        <w:ind w:firstLine="0" w:left="3121" w:right="0"/>
        <w:jc w:val="left"/>
        <w:rPr>
          <w:sz w:val="22"/>
        </w:rPr>
      </w:pPr>
      <w:r>
        <w:rPr>
          <w:spacing w:val="-2"/>
          <w:sz w:val="22"/>
        </w:rPr>
        <w:t>JULIO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12,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26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-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AGOSTO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02,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09,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23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-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SEPTIEMBRE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06,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OCTUBRE</w:t>
      </w:r>
      <w:r>
        <w:rPr>
          <w:spacing w:val="-8"/>
          <w:sz w:val="22"/>
        </w:rPr>
        <w:t> </w:t>
      </w:r>
      <w:r>
        <w:rPr>
          <w:spacing w:val="-5"/>
          <w:sz w:val="22"/>
        </w:rPr>
        <w:t>04</w:t>
      </w:r>
    </w:p>
    <w:p>
      <w:pPr>
        <w:pStyle w:val="BodyText"/>
        <w:spacing w:before="40"/>
      </w:pPr>
    </w:p>
    <w:p>
      <w:pPr>
        <w:pStyle w:val="Heading1"/>
        <w:ind w:left="3129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tabs>
          <w:tab w:leader="none" w:pos="4564" w:val="left"/>
        </w:tabs>
        <w:spacing w:before="249"/>
        <w:ind w:left="3124"/>
      </w:pPr>
      <w:r>
        <w:rPr>
          <w:spacing w:val="-8"/>
        </w:rPr>
        <w:t>DÍA</w:t>
      </w:r>
      <w:r>
        <w:rPr>
          <w:spacing w:val="-6"/>
        </w:rPr>
        <w:t> </w:t>
      </w:r>
      <w:r>
        <w:rPr>
          <w:spacing w:val="-8"/>
        </w:rPr>
        <w:t>1</w:t>
      </w:r>
      <w:r>
        <w:rPr>
          <w:spacing w:val="-7"/>
        </w:rPr>
        <w:t> </w:t>
      </w:r>
      <w:r>
        <w:rPr>
          <w:spacing w:val="-8"/>
        </w:rPr>
        <w:t>DOM</w:t>
      </w:r>
      <w:r>
        <w:rPr/>
        <w:tab/>
        <w:t>MONTREAL</w:t>
      </w:r>
      <w:r>
        <w:rPr>
          <w:spacing w:val="8"/>
        </w:rPr>
        <w:t> </w:t>
      </w:r>
      <w:r>
        <w:rPr/>
        <w:t>(30</w:t>
      </w:r>
      <w:r>
        <w:rPr>
          <w:spacing w:val="8"/>
        </w:rPr>
        <w:t> </w:t>
      </w:r>
      <w:r>
        <w:rPr>
          <w:spacing w:val="-5"/>
        </w:rPr>
        <w:t>KM)</w:t>
      </w:r>
    </w:p>
    <w:p>
      <w:pPr>
        <w:pStyle w:val="BodyText"/>
        <w:spacing w:line="249" w:lineRule="auto"/>
        <w:ind w:left="3124" w:right="377"/>
        <w:jc w:val="both"/>
      </w:pPr>
      <w:r>
        <w:rPr/>
        <w:t>Llegada al aeropuerto de Montreal, recepción y traslado a nuestro céntrico hotel. Tiempo libre y alojamiento.</w:t>
      </w:r>
    </w:p>
    <w:p>
      <w:pPr>
        <w:pStyle w:val="BodyText"/>
        <w:spacing w:before="13"/>
      </w:pPr>
    </w:p>
    <w:p>
      <w:pPr>
        <w:pStyle w:val="Heading2"/>
        <w:tabs>
          <w:tab w:leader="none" w:pos="4564" w:val="left"/>
        </w:tabs>
        <w:ind w:left="3124"/>
      </w:pPr>
      <w:r>
        <w:rPr/>
        <w:t>DÍA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LUN</w:t>
      </w:r>
      <w:r>
        <w:rPr/>
        <w:tab/>
      </w:r>
      <w:r>
        <w:rPr>
          <w:spacing w:val="-2"/>
        </w:rPr>
        <w:t>MONTREAL</w:t>
      </w:r>
    </w:p>
    <w:p>
      <w:pPr>
        <w:pStyle w:val="BodyText"/>
        <w:spacing w:line="249" w:lineRule="auto"/>
        <w:ind w:left="3124" w:right="377"/>
        <w:jc w:val="both"/>
      </w:pPr>
      <w:r>
        <w:rPr/>
        <w:t>Desayuno. Encuentro con su guía en el Lobby y salida para inicio de su viaje. Iniciaremos la visita de esta vibrante ciudad, segunda mayor ciudad de lengua francesa en el mundo: la calle St-Laurent, el barrio de la Milla Cuadrada de Oro de Montreal en donde se encuentra hoy la famosa universidad de McGill, el parque del Monte Real en donde se encuentra el lago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los</w:t>
      </w:r>
      <w:r>
        <w:rPr>
          <w:spacing w:val="29"/>
        </w:rPr>
        <w:t> </w:t>
      </w:r>
      <w:r>
        <w:rPr/>
        <w:t>castores,</w:t>
      </w:r>
      <w:r>
        <w:rPr>
          <w:spacing w:val="34"/>
        </w:rPr>
        <w:t> </w:t>
      </w:r>
      <w:r>
        <w:rPr/>
        <w:t>haremos</w:t>
      </w:r>
      <w:r>
        <w:rPr>
          <w:spacing w:val="29"/>
        </w:rPr>
        <w:t> </w:t>
      </w:r>
      <w:r>
        <w:rPr/>
        <w:t>una</w:t>
      </w:r>
      <w:r>
        <w:rPr>
          <w:spacing w:val="29"/>
        </w:rPr>
        <w:t> </w:t>
      </w:r>
      <w:r>
        <w:rPr/>
        <w:t>parada</w:t>
      </w:r>
      <w:r>
        <w:rPr>
          <w:spacing w:val="29"/>
        </w:rPr>
        <w:t> </w:t>
      </w:r>
      <w:r>
        <w:rPr/>
        <w:t>en</w:t>
      </w:r>
      <w:r>
        <w:rPr>
          <w:spacing w:val="29"/>
        </w:rPr>
        <w:t> </w:t>
      </w:r>
      <w:r>
        <w:rPr/>
        <w:t>el</w:t>
      </w:r>
      <w:r>
        <w:rPr>
          <w:spacing w:val="29"/>
        </w:rPr>
        <w:t> </w:t>
      </w:r>
      <w:r>
        <w:rPr/>
        <w:t>mirador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los</w:t>
      </w:r>
      <w:r>
        <w:rPr>
          <w:spacing w:val="29"/>
        </w:rPr>
        <w:t> </w:t>
      </w:r>
      <w:r>
        <w:rPr/>
        <w:t>enamorados.</w:t>
      </w:r>
      <w:r>
        <w:rPr>
          <w:spacing w:val="29"/>
        </w:rPr>
        <w:t> </w:t>
      </w:r>
      <w:r>
        <w:rPr/>
        <w:t>En</w:t>
      </w:r>
      <w:r>
        <w:rPr>
          <w:spacing w:val="29"/>
        </w:rPr>
        <w:t> </w:t>
      </w:r>
      <w:r>
        <w:rPr/>
        <w:t>camino al Viejo Montreal veremos el barrio Le Plateau Mont Royal, la plaza de Armas, donde se encuentra la Basílica de Notre-Dame de Montreal. La Plaza Cartier y el Ayuntamiento de Montreal. Tiempo libre. Alojamiento.</w:t>
      </w:r>
    </w:p>
    <w:p>
      <w:pPr>
        <w:pStyle w:val="BodyText"/>
        <w:spacing w:before="18"/>
      </w:pPr>
    </w:p>
    <w:p>
      <w:pPr>
        <w:pStyle w:val="Heading2"/>
        <w:tabs>
          <w:tab w:leader="none" w:pos="4564" w:val="left"/>
        </w:tabs>
        <w:ind w:left="3124"/>
      </w:pPr>
      <w:r>
        <w:rPr/>
        <w:t>DÍA</w:t>
      </w:r>
      <w:r>
        <w:rPr>
          <w:spacing w:val="-6"/>
        </w:rPr>
        <w:t> </w:t>
      </w:r>
      <w:r>
        <w:rPr/>
        <w:t>3</w:t>
      </w:r>
      <w:r>
        <w:rPr>
          <w:spacing w:val="-6"/>
        </w:rPr>
        <w:t> </w:t>
      </w:r>
      <w:r>
        <w:rPr>
          <w:spacing w:val="-5"/>
        </w:rPr>
        <w:t>MAR</w:t>
      </w:r>
      <w:r>
        <w:rPr/>
        <w:tab/>
        <w:t>MONTREAL</w:t>
      </w:r>
      <w:r>
        <w:rPr>
          <w:spacing w:val="-1"/>
        </w:rPr>
        <w:t> </w:t>
      </w:r>
      <w:r>
        <w:rPr/>
        <w:t>– WENDAKE -</w:t>
      </w:r>
      <w:r>
        <w:rPr>
          <w:spacing w:val="-1"/>
        </w:rPr>
        <w:t> </w:t>
      </w:r>
      <w:r>
        <w:rPr/>
        <w:t>QUEBEC (300 </w:t>
      </w:r>
      <w:r>
        <w:rPr>
          <w:spacing w:val="-5"/>
        </w:rPr>
        <w:t>KM)</w:t>
      </w:r>
    </w:p>
    <w:p>
      <w:pPr>
        <w:pStyle w:val="BodyText"/>
        <w:spacing w:line="249" w:lineRule="auto"/>
        <w:ind w:left="3124" w:right="377"/>
        <w:jc w:val="both"/>
      </w:pPr>
      <w:r>
        <w:rPr/>
        <w:t>Desayuno. Salida hasta la reserva indígena de Wendake y visita del sito tradicional Huron; regresando más de 500 años atrás, podemos ver los costumbres, tradiciones y maneras de vivir de la nación Huron-Wendat. Continuación hasta Quebec y visita panorámica de la ciudad más antigua del país, la ciudad amurallada, la parte alta y baja, la Plaza de Armas, la Plaza Royal, el Parlamento de la provincia. Check in hotel, tiempo libre y alojamiento.</w:t>
      </w:r>
    </w:p>
    <w:p>
      <w:pPr>
        <w:pStyle w:val="BodyText"/>
        <w:spacing w:before="16"/>
      </w:pPr>
    </w:p>
    <w:p>
      <w:pPr>
        <w:pStyle w:val="Heading2"/>
        <w:tabs>
          <w:tab w:leader="none" w:pos="4564" w:val="left"/>
        </w:tabs>
        <w:ind w:left="3124"/>
      </w:pPr>
      <w:r>
        <w:rPr/>
        <w:t>DÍA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>
          <w:spacing w:val="-5"/>
        </w:rPr>
        <w:t>MIE</w:t>
      </w:r>
      <w:r>
        <w:rPr/>
        <w:tab/>
      </w:r>
      <w:r>
        <w:rPr>
          <w:spacing w:val="-2"/>
        </w:rPr>
        <w:t>QUEBEC</w:t>
      </w:r>
    </w:p>
    <w:p>
      <w:pPr>
        <w:pStyle w:val="BodyText"/>
        <w:ind w:left="3124"/>
        <w:jc w:val="both"/>
      </w:pPr>
      <w:r>
        <w:rPr/>
        <w:t>Desayuno.</w:t>
      </w:r>
      <w:r>
        <w:rPr>
          <w:spacing w:val="2"/>
        </w:rPr>
        <w:t> </w:t>
      </w:r>
      <w:r>
        <w:rPr/>
        <w:t>Día</w:t>
      </w:r>
      <w:r>
        <w:rPr>
          <w:spacing w:val="2"/>
        </w:rPr>
        <w:t> </w:t>
      </w:r>
      <w:r>
        <w:rPr/>
        <w:t>libre</w:t>
      </w:r>
      <w:r>
        <w:rPr>
          <w:spacing w:val="2"/>
        </w:rPr>
        <w:t> </w:t>
      </w:r>
      <w:r>
        <w:rPr/>
        <w:t>sin</w:t>
      </w:r>
      <w:r>
        <w:rPr>
          <w:spacing w:val="2"/>
        </w:rPr>
        <w:t> </w:t>
      </w:r>
      <w:r>
        <w:rPr/>
        <w:t>transporte.</w:t>
      </w:r>
      <w:r>
        <w:rPr>
          <w:spacing w:val="3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3124"/>
        <w:jc w:val="both"/>
      </w:pPr>
      <w:r>
        <w:rPr>
          <w:color w:val="E41513"/>
        </w:rPr>
        <w:t>*</w:t>
      </w:r>
      <w:r>
        <w:rPr/>
        <w:t>Nota:</w:t>
      </w:r>
      <w:r>
        <w:rPr>
          <w:spacing w:val="-9"/>
        </w:rPr>
        <w:t> </w:t>
      </w:r>
      <w:r>
        <w:rPr/>
        <w:t>Consulte</w:t>
      </w:r>
      <w:r>
        <w:rPr>
          <w:spacing w:val="-7"/>
        </w:rPr>
        <w:t> </w:t>
      </w:r>
      <w:r>
        <w:rPr/>
        <w:t>costo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Excursión</w:t>
      </w:r>
      <w:r>
        <w:rPr>
          <w:spacing w:val="-8"/>
        </w:rPr>
        <w:t> </w:t>
      </w:r>
      <w:r>
        <w:rPr/>
        <w:t>Safari</w:t>
      </w:r>
      <w:r>
        <w:rPr>
          <w:spacing w:val="-7"/>
        </w:rPr>
        <w:t> </w:t>
      </w:r>
      <w:r>
        <w:rPr/>
        <w:t>Fotográfico</w:t>
      </w:r>
      <w:r>
        <w:rPr>
          <w:spacing w:val="-7"/>
        </w:rPr>
        <w:t> </w:t>
      </w:r>
      <w:r>
        <w:rPr/>
        <w:t>Ballenas</w:t>
      </w:r>
      <w:r>
        <w:rPr>
          <w:spacing w:val="-7"/>
        </w:rPr>
        <w:t> </w:t>
      </w:r>
      <w:r>
        <w:rPr/>
        <w:t>(450</w:t>
      </w:r>
      <w:r>
        <w:rPr>
          <w:spacing w:val="-7"/>
        </w:rPr>
        <w:t> </w:t>
      </w:r>
      <w:r>
        <w:rPr/>
        <w:t>km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10</w:t>
      </w:r>
      <w:r>
        <w:rPr>
          <w:spacing w:val="-7"/>
        </w:rPr>
        <w:t> </w:t>
      </w:r>
      <w:r>
        <w:rPr>
          <w:spacing w:val="-2"/>
        </w:rPr>
        <w:t>Horas).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33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4036224</wp:posOffset>
            </wp:positionH>
            <wp:positionV relativeFrom="paragraph">
              <wp:posOffset>182228</wp:posOffset>
            </wp:positionV>
            <wp:extent cx="1435323" cy="434054"/>
            <wp:effectExtent b="0" l="0" r="0" t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23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tabs>
          <w:tab w:leader="none" w:pos="1799" w:val="left"/>
        </w:tabs>
        <w:spacing w:before="101"/>
      </w:pPr>
      <w:r>
        <w:rPr/>
        <w:t>DÍA</w:t>
      </w:r>
      <w:r>
        <w:rPr>
          <w:spacing w:val="-6"/>
        </w:rPr>
        <w:t> </w:t>
      </w:r>
      <w:r>
        <w:rPr/>
        <w:t>5</w:t>
      </w:r>
      <w:r>
        <w:rPr>
          <w:spacing w:val="-5"/>
        </w:rPr>
        <w:t> JUE</w:t>
      </w:r>
      <w:r>
        <w:rPr/>
        <w:tab/>
        <w:t>QUEBEC</w:t>
      </w:r>
      <w:r>
        <w:rPr>
          <w:spacing w:val="-11"/>
        </w:rPr>
        <w:t> </w:t>
      </w:r>
      <w:r>
        <w:rPr/>
        <w:t>-</w:t>
      </w:r>
      <w:r>
        <w:rPr>
          <w:spacing w:val="-11"/>
        </w:rPr>
        <w:t> </w:t>
      </w:r>
      <w:r>
        <w:rPr/>
        <w:t>OTTAWA</w:t>
      </w:r>
      <w:r>
        <w:rPr>
          <w:spacing w:val="-11"/>
        </w:rPr>
        <w:t> </w:t>
      </w:r>
      <w:r>
        <w:rPr/>
        <w:t>(445</w:t>
      </w:r>
      <w:r>
        <w:rPr>
          <w:spacing w:val="-11"/>
        </w:rPr>
        <w:t> </w:t>
      </w:r>
      <w:r>
        <w:rPr>
          <w:spacing w:val="-5"/>
        </w:rPr>
        <w:t>KM)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 Salida hacia la capital de Canadá, Ottawa. En camino visitaremos una plantación de arces en donde se produce la miel de arce con métodos tradicionales y en donde tendremos un almuerzo típico de leñadores incluido. ¡Continuación hasta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parque</w:t>
      </w:r>
      <w:r>
        <w:rPr>
          <w:spacing w:val="-5"/>
        </w:rPr>
        <w:t> </w:t>
      </w:r>
      <w:r>
        <w:rPr/>
        <w:t>Omega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foto</w:t>
      </w:r>
      <w:r>
        <w:rPr>
          <w:spacing w:val="-5"/>
        </w:rPr>
        <w:t> </w:t>
      </w:r>
      <w:r>
        <w:rPr/>
        <w:t>safari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multitud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animales</w:t>
      </w:r>
      <w:r>
        <w:rPr>
          <w:spacing w:val="-5"/>
        </w:rPr>
        <w:t> </w:t>
      </w:r>
      <w:r>
        <w:rPr/>
        <w:t>exóticos</w:t>
      </w:r>
      <w:r>
        <w:rPr>
          <w:spacing w:val="-5"/>
        </w:rPr>
        <w:t> </w:t>
      </w:r>
      <w:r>
        <w:rPr/>
        <w:t>canadienses!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bordo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bus</w:t>
      </w:r>
      <w:r>
        <w:rPr>
          <w:spacing w:val="-5"/>
        </w:rPr>
        <w:t> </w:t>
      </w:r>
      <w:r>
        <w:rPr/>
        <w:t>adaptado,</w:t>
      </w:r>
    </w:p>
    <w:p>
      <w:pPr>
        <w:pStyle w:val="BodyText"/>
        <w:spacing w:before="2" w:line="249" w:lineRule="auto"/>
        <w:ind w:left="360" w:right="357"/>
        <w:jc w:val="both"/>
      </w:pPr>
      <w:r>
        <w:rPr/>
        <w:t>¡descubre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cerca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animales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conocidos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nuestro</w:t>
      </w:r>
      <w:r>
        <w:rPr>
          <w:spacing w:val="-3"/>
        </w:rPr>
        <w:t> </w:t>
      </w:r>
      <w:r>
        <w:rPr/>
        <w:t>país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ciervos, bisontes, osos, lobos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mucho</w:t>
      </w:r>
      <w:r>
        <w:rPr>
          <w:spacing w:val="-3"/>
        </w:rPr>
        <w:t> </w:t>
      </w:r>
      <w:r>
        <w:rPr/>
        <w:t>más!</w:t>
      </w:r>
      <w:r>
        <w:rPr>
          <w:spacing w:val="-3"/>
        </w:rPr>
        <w:t> </w:t>
      </w:r>
      <w:r>
        <w:rPr/>
        <w:t>Continuación hacia Ottawa - al llegar visita Continuación hacia la capital del País que sorprenderá por su bella arquitectura y geografía en la margen del Rio Ottawa. Al llegar comenzaremos la visita panorámica, de la ciudad, la Catedral, la residencia del primer ministro, del Gobernador General que representa a la Reina Elizabeth II, el Canal Rideau bordeado de hermosas mansiones y jardines con flores multicolores. Alojamiento y tiempo libre.</w:t>
      </w:r>
    </w:p>
    <w:p>
      <w:pPr>
        <w:pStyle w:val="BodyText"/>
        <w:spacing w:before="16"/>
      </w:pPr>
    </w:p>
    <w:p>
      <w:pPr>
        <w:pStyle w:val="Heading2"/>
        <w:tabs>
          <w:tab w:leader="none" w:pos="1799" w:val="left"/>
        </w:tabs>
      </w:pPr>
      <w:r>
        <w:rPr/>
        <w:t>DÍA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>
          <w:spacing w:val="-5"/>
        </w:rPr>
        <w:t>VIE</w:t>
      </w:r>
      <w:r>
        <w:rPr/>
        <w:tab/>
        <w:t>OTTAWA</w:t>
      </w:r>
      <w:r>
        <w:rPr>
          <w:spacing w:val="-3"/>
        </w:rPr>
        <w:t> </w:t>
      </w:r>
      <w:r>
        <w:rPr/>
        <w:t>-1000</w:t>
      </w:r>
      <w:r>
        <w:rPr>
          <w:spacing w:val="-2"/>
        </w:rPr>
        <w:t> </w:t>
      </w:r>
      <w:r>
        <w:rPr/>
        <w:t>ISLAS</w:t>
      </w:r>
      <w:r>
        <w:rPr>
          <w:spacing w:val="1"/>
        </w:rPr>
        <w:t> </w:t>
      </w:r>
      <w:r>
        <w:rPr/>
        <w:t>-TORONTO</w:t>
      </w:r>
      <w:r>
        <w:rPr>
          <w:spacing w:val="-2"/>
        </w:rPr>
        <w:t> </w:t>
      </w:r>
      <w:r>
        <w:rPr/>
        <w:t>(400</w:t>
      </w:r>
      <w:r>
        <w:rPr>
          <w:spacing w:val="-2"/>
        </w:rPr>
        <w:t> </w:t>
      </w:r>
      <w:r>
        <w:rPr>
          <w:spacing w:val="-5"/>
        </w:rPr>
        <w:t>KM)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 Salida por la autorruta Transcanadiense hacia Toronto. La región de 1000 Islas es una de las más hermosas y románticas</w:t>
      </w:r>
      <w:r>
        <w:rPr>
          <w:spacing w:val="22"/>
        </w:rPr>
        <w:t> </w:t>
      </w:r>
      <w:r>
        <w:rPr/>
        <w:t>del</w:t>
      </w:r>
      <w:r>
        <w:rPr>
          <w:spacing w:val="22"/>
        </w:rPr>
        <w:t> </w:t>
      </w:r>
      <w:r>
        <w:rPr/>
        <w:t>país</w:t>
      </w:r>
      <w:r>
        <w:rPr>
          <w:spacing w:val="22"/>
        </w:rPr>
        <w:t> </w:t>
      </w:r>
      <w:r>
        <w:rPr/>
        <w:t>en</w:t>
      </w:r>
      <w:r>
        <w:rPr>
          <w:spacing w:val="22"/>
        </w:rPr>
        <w:t> </w:t>
      </w:r>
      <w:r>
        <w:rPr/>
        <w:t>donde</w:t>
      </w:r>
      <w:r>
        <w:rPr>
          <w:spacing w:val="22"/>
        </w:rPr>
        <w:t> </w:t>
      </w:r>
      <w:r>
        <w:rPr/>
        <w:t>tomaremos</w:t>
      </w:r>
      <w:r>
        <w:rPr>
          <w:spacing w:val="22"/>
        </w:rPr>
        <w:t> </w:t>
      </w:r>
      <w:r>
        <w:rPr/>
        <w:t>una</w:t>
      </w:r>
      <w:r>
        <w:rPr>
          <w:spacing w:val="22"/>
        </w:rPr>
        <w:t> </w:t>
      </w:r>
      <w:r>
        <w:rPr/>
        <w:t>excursión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una</w:t>
      </w:r>
      <w:r>
        <w:rPr>
          <w:spacing w:val="22"/>
        </w:rPr>
        <w:t> </w:t>
      </w:r>
      <w:r>
        <w:rPr/>
        <w:t>hora</w:t>
      </w:r>
      <w:r>
        <w:rPr>
          <w:spacing w:val="22"/>
        </w:rPr>
        <w:t> </w:t>
      </w:r>
      <w:r>
        <w:rPr/>
        <w:t>en</w:t>
      </w:r>
      <w:r>
        <w:rPr>
          <w:spacing w:val="22"/>
        </w:rPr>
        <w:t> </w:t>
      </w:r>
      <w:r>
        <w:rPr/>
        <w:t>barco</w:t>
      </w:r>
      <w:r>
        <w:rPr>
          <w:spacing w:val="22"/>
        </w:rPr>
        <w:t> </w:t>
      </w:r>
      <w:r>
        <w:rPr/>
        <w:t>para</w:t>
      </w:r>
      <w:r>
        <w:rPr>
          <w:spacing w:val="22"/>
        </w:rPr>
        <w:t> </w:t>
      </w:r>
      <w:r>
        <w:rPr/>
        <w:t>admirar</w:t>
      </w:r>
      <w:r>
        <w:rPr>
          <w:spacing w:val="22"/>
        </w:rPr>
        <w:t> </w:t>
      </w:r>
      <w:r>
        <w:rPr/>
        <w:t>estas</w:t>
      </w:r>
      <w:r>
        <w:rPr>
          <w:spacing w:val="22"/>
        </w:rPr>
        <w:t> </w:t>
      </w:r>
      <w:r>
        <w:rPr/>
        <w:t>islas</w:t>
      </w:r>
      <w:r>
        <w:rPr>
          <w:spacing w:val="22"/>
        </w:rPr>
        <w:t> </w:t>
      </w:r>
      <w:r>
        <w:rPr/>
        <w:t>y</w:t>
      </w:r>
      <w:r>
        <w:rPr>
          <w:spacing w:val="22"/>
        </w:rPr>
        <w:t> </w:t>
      </w:r>
      <w:r>
        <w:rPr/>
        <w:t>sus</w:t>
      </w:r>
      <w:r>
        <w:rPr>
          <w:spacing w:val="22"/>
        </w:rPr>
        <w:t> </w:t>
      </w:r>
      <w:r>
        <w:rPr/>
        <w:t>mansiones y curiosidades en el nacimiento del río San Lorenzo. Continuación hacia Toronto y visita panorámica de esta ciudad, la mayor de Canadá y capital de la provincia de Ontario: el centro financiero, el antiguo y nuevo ayuntamiento, la avenida University con sus hospitales más importantes e instituciones tradicionales, el Parlamento provincial, el distinguido barrio Yorkville con sus tiendas elegantes, el barrio chino - segundo en importancia de Canadá, y la Torre CN, la estructura independiente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alta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hemisferio</w:t>
      </w:r>
      <w:r>
        <w:rPr>
          <w:spacing w:val="-3"/>
        </w:rPr>
        <w:t> </w:t>
      </w:r>
      <w:r>
        <w:rPr/>
        <w:t>occidental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sus</w:t>
      </w:r>
      <w:r>
        <w:rPr>
          <w:spacing w:val="-3"/>
        </w:rPr>
        <w:t> </w:t>
      </w:r>
      <w:r>
        <w:rPr/>
        <w:t>orgullosos</w:t>
      </w:r>
      <w:r>
        <w:rPr>
          <w:spacing w:val="-3"/>
        </w:rPr>
        <w:t> </w:t>
      </w:r>
      <w:r>
        <w:rPr/>
        <w:t>553.33</w:t>
      </w:r>
      <w:r>
        <w:rPr>
          <w:spacing w:val="-3"/>
        </w:rPr>
        <w:t> </w:t>
      </w:r>
      <w:r>
        <w:rPr/>
        <w:t>metros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visitada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millones de personas cada año. Alojamiento y tiempo libre.</w:t>
      </w:r>
    </w:p>
    <w:p>
      <w:pPr>
        <w:pStyle w:val="BodyText"/>
        <w:spacing w:before="18"/>
      </w:pPr>
    </w:p>
    <w:p>
      <w:pPr>
        <w:pStyle w:val="Heading2"/>
        <w:tabs>
          <w:tab w:leader="none" w:pos="1849" w:val="left"/>
        </w:tabs>
      </w:pPr>
      <w:r>
        <w:rPr/>
        <w:t>DÍA</w:t>
      </w:r>
      <w:r>
        <w:rPr>
          <w:spacing w:val="-7"/>
        </w:rPr>
        <w:t> </w:t>
      </w:r>
      <w:r>
        <w:rPr/>
        <w:t>7</w:t>
      </w:r>
      <w:r>
        <w:rPr>
          <w:spacing w:val="-7"/>
        </w:rPr>
        <w:t> </w:t>
      </w:r>
      <w:r>
        <w:rPr>
          <w:spacing w:val="-5"/>
        </w:rPr>
        <w:t>SAB</w:t>
      </w:r>
      <w:r>
        <w:rPr/>
        <w:tab/>
        <w:t>TORONTO</w:t>
      </w:r>
      <w:r>
        <w:rPr>
          <w:spacing w:val="-3"/>
        </w:rPr>
        <w:t> </w:t>
      </w:r>
      <w:r>
        <w:rPr/>
        <w:t>-EXCURSIÓN</w:t>
      </w:r>
      <w:r>
        <w:rPr>
          <w:spacing w:val="-3"/>
        </w:rPr>
        <w:t> </w:t>
      </w:r>
      <w:r>
        <w:rPr/>
        <w:t>NIÁGARA</w:t>
      </w:r>
      <w:r>
        <w:rPr>
          <w:spacing w:val="-3"/>
        </w:rPr>
        <w:t> </w:t>
      </w:r>
      <w:r>
        <w:rPr/>
        <w:t>FALLS (260</w:t>
      </w:r>
      <w:r>
        <w:rPr>
          <w:spacing w:val="-2"/>
        </w:rPr>
        <w:t> </w:t>
      </w:r>
      <w:r>
        <w:rPr>
          <w:spacing w:val="-5"/>
        </w:rPr>
        <w:t>KM)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</w:t>
      </w:r>
      <w:r>
        <w:rPr>
          <w:spacing w:val="21"/>
        </w:rPr>
        <w:t> </w:t>
      </w:r>
      <w:r>
        <w:rPr/>
        <w:t>Salida</w:t>
      </w:r>
      <w:r>
        <w:rPr>
          <w:spacing w:val="21"/>
        </w:rPr>
        <w:t> </w:t>
      </w:r>
      <w:r>
        <w:rPr/>
        <w:t>para</w:t>
      </w:r>
      <w:r>
        <w:rPr>
          <w:spacing w:val="21"/>
        </w:rPr>
        <w:t> </w:t>
      </w:r>
      <w:r>
        <w:rPr/>
        <w:t>Niágara-on-the-Lake,</w:t>
      </w:r>
      <w:r>
        <w:rPr>
          <w:spacing w:val="27"/>
        </w:rPr>
        <w:t> </w:t>
      </w:r>
      <w:r>
        <w:rPr/>
        <w:t>llamado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pueblo</w:t>
      </w:r>
      <w:r>
        <w:rPr>
          <w:spacing w:val="21"/>
        </w:rPr>
        <w:t> </w:t>
      </w:r>
      <w:r>
        <w:rPr/>
        <w:t>más</w:t>
      </w:r>
      <w:r>
        <w:rPr>
          <w:spacing w:val="21"/>
        </w:rPr>
        <w:t> </w:t>
      </w:r>
      <w:r>
        <w:rPr/>
        <w:t>bonito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Ontario</w:t>
      </w:r>
      <w:r>
        <w:rPr>
          <w:spacing w:val="21"/>
        </w:rPr>
        <w:t> </w:t>
      </w:r>
      <w:r>
        <w:rPr/>
        <w:t>que</w:t>
      </w:r>
      <w:r>
        <w:rPr>
          <w:spacing w:val="21"/>
        </w:rPr>
        <w:t> </w:t>
      </w:r>
      <w:r>
        <w:rPr/>
        <w:t>fue</w:t>
      </w:r>
      <w:r>
        <w:rPr>
          <w:spacing w:val="21"/>
        </w:rPr>
        <w:t> </w:t>
      </w:r>
      <w:r>
        <w:rPr/>
        <w:t>capital</w:t>
      </w:r>
      <w:r>
        <w:rPr>
          <w:spacing w:val="21"/>
        </w:rPr>
        <w:t> </w:t>
      </w:r>
      <w:r>
        <w:rPr/>
        <w:t>del</w:t>
      </w:r>
      <w:r>
        <w:rPr>
          <w:spacing w:val="21"/>
        </w:rPr>
        <w:t> </w:t>
      </w:r>
      <w:r>
        <w:rPr/>
        <w:t>Alto</w:t>
      </w:r>
      <w:r>
        <w:rPr>
          <w:spacing w:val="21"/>
        </w:rPr>
        <w:t> </w:t>
      </w:r>
      <w:r>
        <w:rPr/>
        <w:t>Canadá a partir de 1792 y que en sus orígenes fue poblado por colonos americanos. Haremos una parada para recorrer la calle principal. Continuación a Niágara por el camino panorámico que bordea el río del mismo nombre. Allí nos esperan las majestuosas y famosas cataratas que deslumbrarán con su impresionante caudal de agua y que son una de las mayores atracciones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Norteamérica.</w:t>
      </w:r>
      <w:r>
        <w:rPr>
          <w:spacing w:val="-13"/>
        </w:rPr>
        <w:t> </w:t>
      </w:r>
      <w:r>
        <w:rPr/>
        <w:t>¡¡Aventura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barco</w:t>
      </w:r>
      <w:r>
        <w:rPr>
          <w:spacing w:val="-13"/>
        </w:rPr>
        <w:t> </w:t>
      </w:r>
      <w:r>
        <w:rPr/>
        <w:t>Hornblower!!</w:t>
      </w:r>
      <w:r>
        <w:rPr>
          <w:spacing w:val="-13"/>
        </w:rPr>
        <w:t> </w:t>
      </w:r>
      <w:r>
        <w:rPr/>
        <w:t>Parada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Table</w:t>
      </w:r>
      <w:r>
        <w:rPr>
          <w:spacing w:val="-13"/>
        </w:rPr>
        <w:t> </w:t>
      </w:r>
      <w:r>
        <w:rPr/>
        <w:t>Rock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observar</w:t>
      </w:r>
      <w:r>
        <w:rPr>
          <w:spacing w:val="-13"/>
        </w:rPr>
        <w:t> </w:t>
      </w:r>
      <w:r>
        <w:rPr/>
        <w:t>estas</w:t>
      </w:r>
      <w:r>
        <w:rPr>
          <w:spacing w:val="-13"/>
        </w:rPr>
        <w:t> </w:t>
      </w:r>
      <w:r>
        <w:rPr/>
        <w:t>maravillosas cataratas. Almuerzo en restaurante con vista a las cataratas. Regreso a Toronto por la tarde. Alojamiento.</w:t>
      </w:r>
    </w:p>
    <w:p>
      <w:pPr>
        <w:pStyle w:val="BodyText"/>
        <w:spacing w:before="16"/>
      </w:pPr>
    </w:p>
    <w:p>
      <w:pPr>
        <w:pStyle w:val="Heading2"/>
        <w:tabs>
          <w:tab w:leader="none" w:pos="1799" w:val="left"/>
        </w:tabs>
        <w:spacing w:before="1"/>
      </w:pPr>
      <w:r>
        <w:rPr/>
        <w:t>DÍA</w:t>
      </w:r>
      <w:r>
        <w:rPr>
          <w:spacing w:val="-3"/>
        </w:rPr>
        <w:t> </w:t>
      </w:r>
      <w:r>
        <w:rPr/>
        <w:t>8</w:t>
      </w:r>
      <w:r>
        <w:rPr>
          <w:spacing w:val="-2"/>
        </w:rPr>
        <w:t> </w:t>
      </w:r>
      <w:r>
        <w:rPr>
          <w:spacing w:val="-5"/>
        </w:rPr>
        <w:t>DOM</w:t>
      </w:r>
      <w:r>
        <w:rPr/>
        <w:tab/>
      </w:r>
      <w:r>
        <w:rPr>
          <w:spacing w:val="-2"/>
        </w:rPr>
        <w:t>TORONTO</w:t>
      </w:r>
    </w:p>
    <w:p>
      <w:pPr>
        <w:pStyle w:val="BodyText"/>
        <w:spacing w:line="501" w:lineRule="auto"/>
        <w:ind w:left="360" w:right="5571"/>
      </w:pPr>
      <w:r>
        <w:rPr/>
        <w:t>Desayuno. Tiempo Libre hasta hora de salida al aeropuerto. FIN DE LOS SERVICIO.</w:t>
      </w:r>
    </w:p>
    <w:p>
      <w:pPr>
        <w:pStyle w:val="BodyText"/>
        <w:spacing w:after="0" w:line="501" w:lineRule="auto"/>
        <w:sectPr>
          <w:footerReference r:id="rId7" w:type="default"/>
          <w:pgSz w:h="15840" w:w="12240"/>
          <w:pgMar w:bottom="1700" w:footer="1506" w:header="0" w:left="360" w:right="360" w:top="740"/>
        </w:sectPr>
      </w:pPr>
    </w:p>
    <w:p>
      <w:pPr>
        <w:pStyle w:val="Heading1"/>
        <w:spacing w:before="118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694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8"/>
          <w:sz w:val="22"/>
        </w:rPr>
        <w:t> </w:t>
      </w:r>
      <w:r>
        <w:rPr>
          <w:sz w:val="22"/>
        </w:rPr>
        <w:t>aeropuerto</w:t>
      </w:r>
      <w:r>
        <w:rPr>
          <w:spacing w:val="8"/>
          <w:sz w:val="22"/>
        </w:rPr>
        <w:t> </w:t>
      </w:r>
      <w:r>
        <w:rPr>
          <w:sz w:val="22"/>
        </w:rPr>
        <w:t>–</w:t>
      </w:r>
      <w:r>
        <w:rPr>
          <w:spacing w:val="8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-</w:t>
      </w:r>
      <w:r>
        <w:rPr>
          <w:spacing w:val="71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servicio</w:t>
      </w:r>
      <w:r>
        <w:rPr>
          <w:spacing w:val="8"/>
          <w:sz w:val="22"/>
        </w:rPr>
        <w:t> </w:t>
      </w:r>
      <w:r>
        <w:rPr>
          <w:sz w:val="22"/>
        </w:rPr>
        <w:t>regular</w:t>
      </w:r>
      <w:r>
        <w:rPr>
          <w:spacing w:val="9"/>
          <w:sz w:val="22"/>
        </w:rPr>
        <w:t> </w:t>
      </w:r>
      <w:r>
        <w:rPr>
          <w:sz w:val="22"/>
        </w:rPr>
        <w:t>compartido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horario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Montreal.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Quebec.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Ottawa.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Toronto.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w w:val="105"/>
          <w:sz w:val="22"/>
        </w:rPr>
        <w:t>Hoteles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Céntricos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ambas</w:t>
      </w:r>
      <w:r>
        <w:rPr>
          <w:spacing w:val="-13"/>
          <w:w w:val="105"/>
          <w:sz w:val="22"/>
        </w:rPr>
        <w:t> </w:t>
      </w:r>
      <w:r>
        <w:rPr>
          <w:spacing w:val="-2"/>
          <w:w w:val="105"/>
          <w:sz w:val="22"/>
        </w:rPr>
        <w:t>categorías.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7</w:t>
      </w:r>
      <w:r>
        <w:rPr>
          <w:spacing w:val="5"/>
          <w:sz w:val="22"/>
        </w:rPr>
        <w:t> </w:t>
      </w:r>
      <w:r>
        <w:rPr>
          <w:sz w:val="22"/>
        </w:rPr>
        <w:t>desayunos</w:t>
      </w:r>
      <w:r>
        <w:rPr>
          <w:spacing w:val="6"/>
          <w:sz w:val="22"/>
        </w:rPr>
        <w:t> </w:t>
      </w:r>
      <w:r>
        <w:rPr>
          <w:sz w:val="22"/>
        </w:rPr>
        <w:t>americano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hotel</w:t>
      </w:r>
      <w:r>
        <w:rPr>
          <w:spacing w:val="6"/>
          <w:sz w:val="22"/>
        </w:rPr>
        <w:t> </w:t>
      </w:r>
      <w:r>
        <w:rPr>
          <w:sz w:val="22"/>
        </w:rPr>
        <w:t>(según</w:t>
      </w:r>
      <w:r>
        <w:rPr>
          <w:spacing w:val="6"/>
          <w:sz w:val="22"/>
        </w:rPr>
        <w:t> </w:t>
      </w:r>
      <w:r>
        <w:rPr>
          <w:sz w:val="22"/>
        </w:rPr>
        <w:t>indicado</w:t>
      </w:r>
      <w:r>
        <w:rPr>
          <w:spacing w:val="6"/>
          <w:sz w:val="22"/>
        </w:rPr>
        <w:t> </w:t>
      </w:r>
      <w:r>
        <w:rPr>
          <w:spacing w:val="-5"/>
          <w:sz w:val="22"/>
        </w:rPr>
        <w:t>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Guía de</w:t>
      </w:r>
      <w:r>
        <w:rPr>
          <w:spacing w:val="1"/>
          <w:sz w:val="22"/>
        </w:rPr>
        <w:t> </w:t>
      </w:r>
      <w:r>
        <w:rPr>
          <w:sz w:val="22"/>
        </w:rPr>
        <w:t>habla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hispana.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Transporte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vehículos</w:t>
      </w:r>
      <w:r>
        <w:rPr>
          <w:spacing w:val="2"/>
          <w:sz w:val="22"/>
        </w:rPr>
        <w:t> </w:t>
      </w:r>
      <w:r>
        <w:rPr>
          <w:sz w:val="22"/>
        </w:rPr>
        <w:t>según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número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pasajeros,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guía</w:t>
      </w:r>
      <w:r>
        <w:rPr>
          <w:spacing w:val="1"/>
          <w:sz w:val="22"/>
        </w:rPr>
        <w:t> </w:t>
      </w:r>
      <w:r>
        <w:rPr>
          <w:sz w:val="22"/>
        </w:rPr>
        <w:t>podrá</w:t>
      </w:r>
      <w:r>
        <w:rPr>
          <w:spacing w:val="2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chofer</w:t>
      </w:r>
      <w:r>
        <w:rPr>
          <w:spacing w:val="2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mismo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tiempo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9" w:lineRule="auto"/>
        <w:ind w:hanging="360" w:left="719" w:right="358"/>
        <w:jc w:val="left"/>
        <w:rPr>
          <w:sz w:val="22"/>
        </w:rPr>
      </w:pPr>
      <w:r>
        <w:rPr>
          <w:sz w:val="22"/>
        </w:rPr>
        <w:t>2</w:t>
      </w:r>
      <w:r>
        <w:rPr>
          <w:spacing w:val="21"/>
          <w:sz w:val="22"/>
        </w:rPr>
        <w:t> </w:t>
      </w:r>
      <w:r>
        <w:rPr>
          <w:sz w:val="22"/>
        </w:rPr>
        <w:t>comidas:</w:t>
      </w:r>
      <w:r>
        <w:rPr>
          <w:spacing w:val="80"/>
          <w:sz w:val="22"/>
        </w:rPr>
        <w:t> </w:t>
      </w:r>
      <w:r>
        <w:rPr>
          <w:sz w:val="22"/>
        </w:rPr>
        <w:t>Almuerzo</w:t>
      </w:r>
      <w:r>
        <w:rPr>
          <w:spacing w:val="21"/>
          <w:sz w:val="22"/>
        </w:rPr>
        <w:t> </w:t>
      </w:r>
      <w:r>
        <w:rPr>
          <w:sz w:val="22"/>
        </w:rPr>
        <w:t>típico</w:t>
      </w:r>
      <w:r>
        <w:rPr>
          <w:spacing w:val="21"/>
          <w:sz w:val="22"/>
        </w:rPr>
        <w:t> </w:t>
      </w:r>
      <w:r>
        <w:rPr>
          <w:sz w:val="22"/>
        </w:rPr>
        <w:t>en</w:t>
      </w:r>
      <w:r>
        <w:rPr>
          <w:spacing w:val="21"/>
          <w:sz w:val="22"/>
        </w:rPr>
        <w:t> </w:t>
      </w:r>
      <w:r>
        <w:rPr>
          <w:sz w:val="22"/>
        </w:rPr>
        <w:t>Cabaña</w:t>
      </w:r>
      <w:r>
        <w:rPr>
          <w:spacing w:val="21"/>
          <w:sz w:val="22"/>
        </w:rPr>
        <w:t> </w:t>
      </w:r>
      <w:r>
        <w:rPr>
          <w:sz w:val="22"/>
        </w:rPr>
        <w:t>de</w:t>
      </w:r>
      <w:r>
        <w:rPr>
          <w:spacing w:val="21"/>
          <w:sz w:val="22"/>
        </w:rPr>
        <w:t> </w:t>
      </w:r>
      <w:r>
        <w:rPr>
          <w:sz w:val="22"/>
        </w:rPr>
        <w:t>miel</w:t>
      </w:r>
      <w:r>
        <w:rPr>
          <w:spacing w:val="21"/>
          <w:sz w:val="22"/>
        </w:rPr>
        <w:t> </w:t>
      </w:r>
      <w:r>
        <w:rPr>
          <w:sz w:val="22"/>
        </w:rPr>
        <w:t>de</w:t>
      </w:r>
      <w:r>
        <w:rPr>
          <w:spacing w:val="21"/>
          <w:sz w:val="22"/>
        </w:rPr>
        <w:t> </w:t>
      </w:r>
      <w:r>
        <w:rPr>
          <w:sz w:val="22"/>
        </w:rPr>
        <w:t>arce</w:t>
      </w:r>
      <w:r>
        <w:rPr>
          <w:spacing w:val="21"/>
          <w:sz w:val="22"/>
        </w:rPr>
        <w:t> </w:t>
      </w:r>
      <w:r>
        <w:rPr>
          <w:sz w:val="22"/>
        </w:rPr>
        <w:t>Sucrerie</w:t>
      </w:r>
      <w:r>
        <w:rPr>
          <w:spacing w:val="21"/>
          <w:sz w:val="22"/>
        </w:rPr>
        <w:t> </w:t>
      </w:r>
      <w:r>
        <w:rPr>
          <w:sz w:val="22"/>
        </w:rPr>
        <w:t>de</w:t>
      </w:r>
      <w:r>
        <w:rPr>
          <w:spacing w:val="21"/>
          <w:sz w:val="22"/>
        </w:rPr>
        <w:t> </w:t>
      </w:r>
      <w:r>
        <w:rPr>
          <w:sz w:val="22"/>
        </w:rPr>
        <w:t>la</w:t>
      </w:r>
      <w:r>
        <w:rPr>
          <w:spacing w:val="21"/>
          <w:sz w:val="22"/>
        </w:rPr>
        <w:t> </w:t>
      </w:r>
      <w:r>
        <w:rPr>
          <w:sz w:val="22"/>
        </w:rPr>
        <w:t>Montagne,</w:t>
      </w:r>
      <w:r>
        <w:rPr>
          <w:spacing w:val="80"/>
          <w:sz w:val="22"/>
        </w:rPr>
        <w:t> </w:t>
      </w:r>
      <w:r>
        <w:rPr>
          <w:sz w:val="22"/>
        </w:rPr>
        <w:t>Niagara</w:t>
      </w:r>
      <w:r>
        <w:rPr>
          <w:spacing w:val="21"/>
          <w:sz w:val="22"/>
        </w:rPr>
        <w:t> </w:t>
      </w:r>
      <w:r>
        <w:rPr>
          <w:sz w:val="22"/>
        </w:rPr>
        <w:t>–</w:t>
      </w:r>
      <w:r>
        <w:rPr>
          <w:spacing w:val="21"/>
          <w:sz w:val="22"/>
        </w:rPr>
        <w:t> </w:t>
      </w:r>
      <w:r>
        <w:rPr>
          <w:sz w:val="22"/>
        </w:rPr>
        <w:t>restaurante</w:t>
      </w:r>
      <w:r>
        <w:rPr>
          <w:spacing w:val="21"/>
          <w:sz w:val="22"/>
        </w:rPr>
        <w:t> </w:t>
      </w:r>
      <w:r>
        <w:rPr>
          <w:sz w:val="22"/>
        </w:rPr>
        <w:t>con</w:t>
      </w:r>
      <w:r>
        <w:rPr>
          <w:spacing w:val="21"/>
          <w:sz w:val="22"/>
        </w:rPr>
        <w:t> </w:t>
      </w:r>
      <w:r>
        <w:rPr>
          <w:sz w:val="22"/>
        </w:rPr>
        <w:t>vista </w:t>
      </w:r>
      <w:r>
        <w:rPr>
          <w:spacing w:val="-2"/>
          <w:sz w:val="22"/>
        </w:rPr>
        <w:t>panorámica.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3"/>
          <w:sz w:val="22"/>
        </w:rPr>
        <w:t> </w:t>
      </w:r>
      <w:r>
        <w:rPr>
          <w:sz w:val="22"/>
        </w:rPr>
        <w:t>panorámicas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Montreal,</w:t>
      </w:r>
      <w:r>
        <w:rPr>
          <w:spacing w:val="3"/>
          <w:sz w:val="22"/>
        </w:rPr>
        <w:t> </w:t>
      </w:r>
      <w:r>
        <w:rPr>
          <w:sz w:val="22"/>
        </w:rPr>
        <w:t>Quebec,</w:t>
      </w:r>
      <w:r>
        <w:rPr>
          <w:spacing w:val="3"/>
          <w:sz w:val="22"/>
        </w:rPr>
        <w:t> </w:t>
      </w:r>
      <w:r>
        <w:rPr>
          <w:sz w:val="22"/>
        </w:rPr>
        <w:t>Ottawa,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Toronto.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9" w:lineRule="auto"/>
        <w:ind w:hanging="360" w:left="719" w:right="357"/>
        <w:jc w:val="left"/>
        <w:rPr>
          <w:sz w:val="22"/>
        </w:rPr>
      </w:pPr>
      <w:r>
        <w:rPr>
          <w:sz w:val="22"/>
        </w:rPr>
        <w:t>Actividades:</w:t>
      </w:r>
      <w:r>
        <w:rPr>
          <w:spacing w:val="40"/>
          <w:sz w:val="22"/>
        </w:rPr>
        <w:t> </w:t>
      </w:r>
      <w:r>
        <w:rPr>
          <w:sz w:val="22"/>
        </w:rPr>
        <w:t>Visita sito autóctono,</w:t>
      </w:r>
      <w:r>
        <w:rPr>
          <w:spacing w:val="40"/>
          <w:sz w:val="22"/>
        </w:rPr>
        <w:t> </w:t>
      </w:r>
      <w:r>
        <w:rPr>
          <w:sz w:val="22"/>
        </w:rPr>
        <w:t>Foto safari parco Omega,</w:t>
      </w:r>
      <w:r>
        <w:rPr>
          <w:spacing w:val="40"/>
          <w:sz w:val="22"/>
        </w:rPr>
        <w:t> </w:t>
      </w:r>
      <w:r>
        <w:rPr>
          <w:sz w:val="22"/>
        </w:rPr>
        <w:t>Paseo en barco 1000 Islas, Paseo en barco Hornblower </w:t>
      </w:r>
      <w:r>
        <w:rPr>
          <w:spacing w:val="-2"/>
          <w:sz w:val="22"/>
        </w:rPr>
        <w:t>Niagara.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cargos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reembolsables.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67"/>
      </w:pPr>
    </w:p>
    <w:p>
      <w:pPr>
        <w:pStyle w:val="Heading1"/>
        <w:ind w:left="368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8" cy="222021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903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1" w:val="left"/>
        </w:tabs>
        <w:spacing w:after="0" w:before="112" w:line="240" w:lineRule="auto"/>
        <w:ind w:hanging="360" w:left="711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avión</w:t>
      </w:r>
      <w:r>
        <w:rPr>
          <w:spacing w:val="-4"/>
          <w:sz w:val="22"/>
        </w:rPr>
        <w:t> </w:t>
      </w:r>
      <w:r>
        <w:rPr>
          <w:sz w:val="22"/>
        </w:rPr>
        <w:t>Cd.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Origen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Montreal</w:t>
      </w:r>
      <w:r>
        <w:rPr>
          <w:spacing w:val="-4"/>
          <w:sz w:val="22"/>
        </w:rPr>
        <w:t> </w:t>
      </w:r>
      <w:r>
        <w:rPr>
          <w:sz w:val="22"/>
        </w:rPr>
        <w:t>(YUL)</w:t>
      </w:r>
      <w:r>
        <w:rPr>
          <w:spacing w:val="47"/>
          <w:sz w:val="22"/>
        </w:rPr>
        <w:t> </w:t>
      </w:r>
      <w:r>
        <w:rPr>
          <w:sz w:val="22"/>
        </w:rPr>
        <w:t>//</w:t>
      </w:r>
      <w:r>
        <w:rPr>
          <w:spacing w:val="-3"/>
          <w:sz w:val="22"/>
        </w:rPr>
        <w:t> </w:t>
      </w:r>
      <w:r>
        <w:rPr>
          <w:sz w:val="22"/>
        </w:rPr>
        <w:t>Toronto</w:t>
      </w:r>
      <w:r>
        <w:rPr>
          <w:spacing w:val="-4"/>
          <w:sz w:val="22"/>
        </w:rPr>
        <w:t> </w:t>
      </w:r>
      <w:r>
        <w:rPr>
          <w:sz w:val="22"/>
        </w:rPr>
        <w:t>(YYZ)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Cd.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11" w:val="left"/>
        </w:tabs>
        <w:spacing w:after="0" w:before="11" w:line="240" w:lineRule="auto"/>
        <w:ind w:hanging="360" w:left="711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11" w:val="left"/>
        </w:tabs>
        <w:spacing w:after="0" w:before="11" w:line="240" w:lineRule="auto"/>
        <w:ind w:hanging="360" w:left="711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711" w:val="left"/>
        </w:tabs>
        <w:spacing w:after="0" w:before="11" w:line="240" w:lineRule="auto"/>
        <w:ind w:hanging="360" w:left="711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711" w:val="left"/>
        </w:tabs>
        <w:spacing w:after="0" w:before="11" w:line="240" w:lineRule="auto"/>
        <w:ind w:hanging="360" w:left="711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711" w:val="left"/>
        </w:tabs>
        <w:spacing w:after="0" w:before="11" w:line="240" w:lineRule="auto"/>
        <w:ind w:hanging="360" w:left="711" w:right="0"/>
        <w:jc w:val="left"/>
        <w:rPr>
          <w:sz w:val="22"/>
        </w:rPr>
      </w:pPr>
      <w:r>
        <w:rPr>
          <w:sz w:val="22"/>
        </w:rPr>
        <w:t>Servicio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maleteros.</w:t>
      </w:r>
    </w:p>
    <w:p>
      <w:pPr>
        <w:pStyle w:val="ListParagraph"/>
        <w:numPr>
          <w:ilvl w:val="0"/>
          <w:numId w:val="1"/>
        </w:numPr>
        <w:tabs>
          <w:tab w:leader="none" w:pos="711" w:val="left"/>
        </w:tabs>
        <w:spacing w:after="0" w:before="11" w:line="240" w:lineRule="auto"/>
        <w:ind w:hanging="360" w:left="711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guía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todo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mencionado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“El</w:t>
      </w:r>
      <w:r>
        <w:rPr>
          <w:spacing w:val="1"/>
          <w:sz w:val="22"/>
        </w:rPr>
        <w:t> </w:t>
      </w:r>
      <w:r>
        <w:rPr>
          <w:sz w:val="22"/>
        </w:rPr>
        <w:t>precio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incluye”.</w:t>
      </w:r>
    </w:p>
    <w:p>
      <w:pPr>
        <w:pStyle w:val="ListParagraph"/>
        <w:numPr>
          <w:ilvl w:val="0"/>
          <w:numId w:val="1"/>
        </w:numPr>
        <w:tabs>
          <w:tab w:leader="none" w:pos="711" w:val="left"/>
        </w:tabs>
        <w:spacing w:after="0" w:before="11" w:line="240" w:lineRule="auto"/>
        <w:ind w:hanging="360" w:left="711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Turista</w:t>
      </w:r>
      <w:r>
        <w:rPr>
          <w:spacing w:val="7"/>
          <w:sz w:val="22"/>
        </w:rPr>
        <w:t> </w:t>
      </w:r>
      <w:r>
        <w:rPr>
          <w:sz w:val="22"/>
        </w:rPr>
        <w:t>para</w:t>
      </w:r>
      <w:r>
        <w:rPr>
          <w:spacing w:val="6"/>
          <w:sz w:val="22"/>
        </w:rPr>
        <w:t> </w:t>
      </w:r>
      <w:r>
        <w:rPr>
          <w:sz w:val="22"/>
        </w:rPr>
        <w:t>Canadá</w:t>
      </w:r>
      <w:r>
        <w:rPr>
          <w:spacing w:val="7"/>
          <w:sz w:val="22"/>
        </w:rPr>
        <w:t> </w:t>
      </w:r>
      <w:r>
        <w:rPr>
          <w:sz w:val="22"/>
        </w:rPr>
        <w:t>o</w:t>
      </w:r>
      <w:r>
        <w:rPr>
          <w:spacing w:val="7"/>
          <w:sz w:val="22"/>
        </w:rPr>
        <w:t> </w:t>
      </w:r>
      <w:r>
        <w:rPr>
          <w:sz w:val="22"/>
        </w:rPr>
        <w:t>eTA</w:t>
      </w:r>
      <w:r>
        <w:rPr>
          <w:spacing w:val="7"/>
          <w:sz w:val="22"/>
        </w:rPr>
        <w:t> </w:t>
      </w:r>
      <w:r>
        <w:rPr>
          <w:sz w:val="22"/>
        </w:rPr>
        <w:t>según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corresponda.</w:t>
      </w:r>
    </w:p>
    <w:p>
      <w:pPr>
        <w:pStyle w:val="BodyText"/>
        <w:spacing w:before="81"/>
      </w:pPr>
    </w:p>
    <w:p>
      <w:pPr>
        <w:pStyle w:val="Heading1"/>
        <w:ind w:left="380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96"/>
        <w:ind w:left="380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before="0"/>
        <w:rPr>
          <w:sz w:val="11"/>
        </w:rPr>
      </w:pPr>
    </w:p>
    <w:tbl>
      <w:tblPr>
        <w:tblW w:type="auto" w:w="0"/>
        <w:jc w:val="left"/>
        <w:tblInd w:type="dxa" w:w="35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839"/>
        <w:gridCol w:w="2495"/>
        <w:gridCol w:w="964"/>
        <w:gridCol w:w="964"/>
        <w:gridCol w:w="964"/>
        <w:gridCol w:w="964"/>
        <w:gridCol w:w="1304"/>
        <w:gridCol w:w="1304"/>
      </w:tblGrid>
      <w:tr>
        <w:trPr>
          <w:trHeight w:hRule="atLeast" w:val="732"/>
        </w:trPr>
        <w:tc>
          <w:tcPr>
            <w:tcW w:type="dxa" w:w="1839"/>
            <w:shd w:color="auto" w:fill="E5E8EB" w:val="clear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495"/>
            <w:shd w:color="auto" w:fill="E5E8EB" w:val="clear"/>
          </w:tcPr>
          <w:p>
            <w:pPr>
              <w:pStyle w:val="TableParagraph"/>
              <w:ind w:left="128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DOMINGOS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106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ind w:left="1" w:right="1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-11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106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ind w:right="1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17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1298"/>
        </w:trPr>
        <w:tc>
          <w:tcPr>
            <w:tcW w:type="dxa" w:w="1839"/>
            <w:vMerge w:val="restart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7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left="78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Superior (Cat. B)</w:t>
            </w:r>
          </w:p>
        </w:tc>
        <w:tc>
          <w:tcPr>
            <w:tcW w:type="dxa" w:w="2495"/>
          </w:tcPr>
          <w:p>
            <w:pPr>
              <w:pStyle w:val="TableParagraph"/>
              <w:spacing w:before="126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Julio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12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26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Agosto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09,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5"/>
                <w:sz w:val="22"/>
              </w:rPr>
              <w:t>23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Septiembre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7"/>
                <w:sz w:val="22"/>
              </w:rPr>
              <w:t>06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Octubre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5"/>
                <w:sz w:val="22"/>
              </w:rPr>
              <w:t>04</w:t>
            </w:r>
          </w:p>
        </w:tc>
        <w:tc>
          <w:tcPr>
            <w:tcW w:type="dxa" w:w="964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4185</w:t>
            </w:r>
          </w:p>
        </w:tc>
        <w:tc>
          <w:tcPr>
            <w:tcW w:type="dxa" w:w="964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2835</w:t>
            </w:r>
          </w:p>
        </w:tc>
        <w:tc>
          <w:tcPr>
            <w:tcW w:type="dxa" w:w="964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2575</w:t>
            </w:r>
          </w:p>
        </w:tc>
        <w:tc>
          <w:tcPr>
            <w:tcW w:type="dxa" w:w="964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2469</w:t>
            </w:r>
          </w:p>
        </w:tc>
        <w:tc>
          <w:tcPr>
            <w:tcW w:type="dxa" w:w="1304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spacing w:before="0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1195</w:t>
            </w:r>
          </w:p>
        </w:tc>
        <w:tc>
          <w:tcPr>
            <w:tcW w:type="dxa" w:w="1304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spacing w:before="0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1629</w:t>
            </w:r>
          </w:p>
        </w:tc>
      </w:tr>
      <w:tr>
        <w:trPr>
          <w:trHeight w:hRule="atLeast" w:val="561"/>
        </w:trPr>
        <w:tc>
          <w:tcPr>
            <w:tcW w:type="dxa" w:w="183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495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Agosto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02</w:t>
            </w:r>
          </w:p>
        </w:tc>
        <w:tc>
          <w:tcPr>
            <w:tcW w:type="dxa" w:w="964"/>
          </w:tcPr>
          <w:p>
            <w:pPr>
              <w:pStyle w:val="TableParagraph"/>
              <w:spacing w:before="1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4425</w:t>
            </w:r>
          </w:p>
        </w:tc>
        <w:tc>
          <w:tcPr>
            <w:tcW w:type="dxa" w:w="964"/>
          </w:tcPr>
          <w:p>
            <w:pPr>
              <w:pStyle w:val="TableParagraph"/>
              <w:spacing w:before="1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2935</w:t>
            </w:r>
          </w:p>
        </w:tc>
        <w:tc>
          <w:tcPr>
            <w:tcW w:type="dxa" w:w="964"/>
          </w:tcPr>
          <w:p>
            <w:pPr>
              <w:pStyle w:val="TableParagraph"/>
              <w:spacing w:before="1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2625</w:t>
            </w:r>
          </w:p>
        </w:tc>
        <w:tc>
          <w:tcPr>
            <w:tcW w:type="dxa" w:w="964"/>
          </w:tcPr>
          <w:p>
            <w:pPr>
              <w:pStyle w:val="TableParagraph"/>
              <w:spacing w:before="1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2495</w:t>
            </w:r>
          </w:p>
        </w:tc>
        <w:tc>
          <w:tcPr>
            <w:tcW w:type="dxa" w:w="1304"/>
          </w:tcPr>
          <w:p>
            <w:pPr>
              <w:pStyle w:val="TableParagraph"/>
              <w:spacing w:before="144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1195</w:t>
            </w:r>
          </w:p>
        </w:tc>
        <w:tc>
          <w:tcPr>
            <w:tcW w:type="dxa" w:w="1304"/>
          </w:tcPr>
          <w:p>
            <w:pPr>
              <w:pStyle w:val="TableParagraph"/>
              <w:spacing w:before="144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1629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h="15840" w:w="12240"/>
          <w:pgMar w:bottom="1700" w:footer="1506" w:header="0" w:left="360" w:right="360" w:top="800"/>
        </w:sectPr>
      </w:pPr>
    </w:p>
    <w:p>
      <w:pPr>
        <w:pStyle w:val="BodyText"/>
        <w:spacing w:before="6"/>
        <w:rPr>
          <w:sz w:val="2"/>
        </w:rPr>
      </w:pPr>
    </w:p>
    <w:tbl>
      <w:tblPr>
        <w:tblW w:type="auto" w:w="0"/>
        <w:jc w:val="left"/>
        <w:tblInd w:type="dxa" w:w="370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839"/>
        <w:gridCol w:w="2495"/>
        <w:gridCol w:w="964"/>
        <w:gridCol w:w="964"/>
        <w:gridCol w:w="964"/>
        <w:gridCol w:w="964"/>
        <w:gridCol w:w="1304"/>
        <w:gridCol w:w="1304"/>
      </w:tblGrid>
      <w:tr>
        <w:trPr>
          <w:trHeight w:hRule="atLeast" w:val="732"/>
        </w:trPr>
        <w:tc>
          <w:tcPr>
            <w:tcW w:type="dxa" w:w="1839"/>
            <w:shd w:color="auto" w:fill="E5E8EB" w:val="clear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495"/>
            <w:shd w:color="auto" w:fill="E5E8EB" w:val="clear"/>
          </w:tcPr>
          <w:p>
            <w:pPr>
              <w:pStyle w:val="TableParagraph"/>
              <w:ind w:left="128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DOMINGOS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106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ind w:left="1" w:right="1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-11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106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ind w:right="1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17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1298"/>
        </w:trPr>
        <w:tc>
          <w:tcPr>
            <w:tcW w:type="dxa" w:w="1839"/>
          </w:tcPr>
          <w:p>
            <w:pPr>
              <w:pStyle w:val="TableParagraph"/>
              <w:spacing w:before="137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left="78" w:right="1022"/>
              <w:rPr>
                <w:sz w:val="22"/>
              </w:rPr>
            </w:pPr>
            <w:r>
              <w:rPr>
                <w:spacing w:val="-2"/>
                <w:sz w:val="22"/>
              </w:rPr>
              <w:t>Primera </w:t>
            </w:r>
            <w:r>
              <w:rPr>
                <w:sz w:val="22"/>
              </w:rPr>
              <w:t>(Cat.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7"/>
                <w:sz w:val="22"/>
              </w:rPr>
              <w:t>A)</w:t>
            </w:r>
          </w:p>
        </w:tc>
        <w:tc>
          <w:tcPr>
            <w:tcW w:type="dxa" w:w="2495"/>
          </w:tcPr>
          <w:p>
            <w:pPr>
              <w:pStyle w:val="TableParagraph"/>
              <w:spacing w:before="126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Julio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12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26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Agosto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02,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09,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5"/>
                <w:sz w:val="22"/>
              </w:rPr>
              <w:t>23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Septiembre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7"/>
                <w:sz w:val="22"/>
              </w:rPr>
              <w:t>06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Octubre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5"/>
                <w:sz w:val="22"/>
              </w:rPr>
              <w:t>04</w:t>
            </w:r>
          </w:p>
        </w:tc>
        <w:tc>
          <w:tcPr>
            <w:tcW w:type="dxa" w:w="964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4830</w:t>
            </w:r>
          </w:p>
        </w:tc>
        <w:tc>
          <w:tcPr>
            <w:tcW w:type="dxa" w:w="964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3245</w:t>
            </w:r>
          </w:p>
        </w:tc>
        <w:tc>
          <w:tcPr>
            <w:tcW w:type="dxa" w:w="964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2929</w:t>
            </w:r>
          </w:p>
        </w:tc>
        <w:tc>
          <w:tcPr>
            <w:tcW w:type="dxa" w:w="964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2799</w:t>
            </w:r>
          </w:p>
        </w:tc>
        <w:tc>
          <w:tcPr>
            <w:tcW w:type="dxa" w:w="1304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spacing w:before="0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1319</w:t>
            </w:r>
          </w:p>
        </w:tc>
        <w:tc>
          <w:tcPr>
            <w:tcW w:type="dxa" w:w="1304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spacing w:before="0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1799</w:t>
            </w:r>
          </w:p>
        </w:tc>
      </w:tr>
    </w:tbl>
    <w:p>
      <w:pPr>
        <w:pStyle w:val="Heading1"/>
        <w:spacing w:before="390"/>
        <w:ind w:left="370"/>
      </w:pPr>
      <w:r>
        <w:rPr>
          <w:color w:val="059ED8"/>
          <w:w w:val="105"/>
        </w:rPr>
        <w:t>NOCHE</w:t>
      </w:r>
      <w:r>
        <w:rPr>
          <w:color w:val="059ED8"/>
          <w:spacing w:val="-6"/>
          <w:w w:val="105"/>
        </w:rPr>
        <w:t> </w:t>
      </w:r>
      <w:r>
        <w:rPr>
          <w:color w:val="059ED8"/>
          <w:spacing w:val="-2"/>
          <w:w w:val="105"/>
        </w:rPr>
        <w:t>ADICIONAL</w:t>
      </w:r>
    </w:p>
    <w:p>
      <w:pPr>
        <w:pStyle w:val="BodyText"/>
        <w:spacing w:before="140"/>
        <w:ind w:left="370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after="1" w:before="6"/>
        <w:rPr>
          <w:sz w:val="7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032"/>
        <w:gridCol w:w="907"/>
        <w:gridCol w:w="907"/>
        <w:gridCol w:w="907"/>
        <w:gridCol w:w="907"/>
        <w:gridCol w:w="1134"/>
      </w:tblGrid>
      <w:tr>
        <w:trPr>
          <w:trHeight w:hRule="atLeast" w:val="732"/>
        </w:trPr>
        <w:tc>
          <w:tcPr>
            <w:tcW w:type="dxa" w:w="6032"/>
            <w:shd w:color="auto" w:fill="E5E8EB" w:val="clear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1134"/>
            <w:shd w:color="auto" w:fill="E5E8EB" w:val="clear"/>
          </w:tcPr>
          <w:p>
            <w:pPr>
              <w:pStyle w:val="TableParagraph"/>
              <w:spacing w:before="106"/>
              <w:ind w:left="3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ind w:left="3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-17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732"/>
        </w:trPr>
        <w:tc>
          <w:tcPr>
            <w:tcW w:type="dxa" w:w="6032"/>
          </w:tcPr>
          <w:p>
            <w:pPr>
              <w:pStyle w:val="TableParagraph"/>
              <w:spacing w:before="106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Pre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Montreal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w w:val="105"/>
                <w:sz w:val="22"/>
              </w:rPr>
              <w:t>Turista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Superior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Hampton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by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Hilton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Montreal</w:t>
            </w:r>
          </w:p>
        </w:tc>
        <w:tc>
          <w:tcPr>
            <w:tcW w:type="dxa" w:w="90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242</w:t>
            </w:r>
          </w:p>
        </w:tc>
        <w:tc>
          <w:tcPr>
            <w:tcW w:type="dxa" w:w="90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182</w:t>
            </w:r>
          </w:p>
        </w:tc>
        <w:tc>
          <w:tcPr>
            <w:tcW w:type="dxa" w:w="90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153</w:t>
            </w:r>
          </w:p>
        </w:tc>
        <w:tc>
          <w:tcPr>
            <w:tcW w:type="dxa" w:w="90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483</w:t>
            </w:r>
          </w:p>
        </w:tc>
        <w:tc>
          <w:tcPr>
            <w:tcW w:type="dxa" w:w="1134"/>
          </w:tcPr>
          <w:p>
            <w:pPr>
              <w:pStyle w:val="TableParagraph"/>
              <w:ind w:left="3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</w:tr>
      <w:tr>
        <w:trPr>
          <w:trHeight w:hRule="atLeast" w:val="732"/>
        </w:trPr>
        <w:tc>
          <w:tcPr>
            <w:tcW w:type="dxa" w:w="6032"/>
          </w:tcPr>
          <w:p>
            <w:pPr>
              <w:pStyle w:val="TableParagraph"/>
              <w:spacing w:before="106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Pre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Montreal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w w:val="105"/>
                <w:sz w:val="22"/>
              </w:rPr>
              <w:t>Primera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Marriott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Chateau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Champlain</w:t>
            </w:r>
          </w:p>
        </w:tc>
        <w:tc>
          <w:tcPr>
            <w:tcW w:type="dxa" w:w="90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319</w:t>
            </w:r>
          </w:p>
        </w:tc>
        <w:tc>
          <w:tcPr>
            <w:tcW w:type="dxa" w:w="90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266</w:t>
            </w:r>
          </w:p>
        </w:tc>
        <w:tc>
          <w:tcPr>
            <w:tcW w:type="dxa" w:w="90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241</w:t>
            </w:r>
          </w:p>
        </w:tc>
        <w:tc>
          <w:tcPr>
            <w:tcW w:type="dxa" w:w="90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576</w:t>
            </w:r>
          </w:p>
        </w:tc>
        <w:tc>
          <w:tcPr>
            <w:tcW w:type="dxa" w:w="1134"/>
          </w:tcPr>
          <w:p>
            <w:pPr>
              <w:pStyle w:val="TableParagraph"/>
              <w:ind w:left="3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72</w:t>
            </w:r>
          </w:p>
        </w:tc>
      </w:tr>
      <w:tr>
        <w:trPr>
          <w:trHeight w:hRule="atLeast" w:val="732"/>
        </w:trPr>
        <w:tc>
          <w:tcPr>
            <w:tcW w:type="dxa" w:w="6032"/>
          </w:tcPr>
          <w:p>
            <w:pPr>
              <w:pStyle w:val="TableParagraph"/>
              <w:spacing w:before="106"/>
              <w:ind w:left="78"/>
              <w:rPr>
                <w:sz w:val="22"/>
              </w:rPr>
            </w:pPr>
            <w:r>
              <w:rPr>
                <w:sz w:val="22"/>
              </w:rPr>
              <w:t>Post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Toronto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Chelsea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90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207</w:t>
            </w:r>
          </w:p>
        </w:tc>
        <w:tc>
          <w:tcPr>
            <w:tcW w:type="dxa" w:w="90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182</w:t>
            </w:r>
          </w:p>
        </w:tc>
        <w:tc>
          <w:tcPr>
            <w:tcW w:type="dxa" w:w="90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172</w:t>
            </w:r>
          </w:p>
        </w:tc>
        <w:tc>
          <w:tcPr>
            <w:tcW w:type="dxa" w:w="90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356</w:t>
            </w:r>
          </w:p>
        </w:tc>
        <w:tc>
          <w:tcPr>
            <w:tcW w:type="dxa" w:w="1134"/>
          </w:tcPr>
          <w:p>
            <w:pPr>
              <w:pStyle w:val="TableParagraph"/>
              <w:ind w:left="3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</w:tr>
      <w:tr>
        <w:trPr>
          <w:trHeight w:hRule="atLeast" w:val="732"/>
        </w:trPr>
        <w:tc>
          <w:tcPr>
            <w:tcW w:type="dxa" w:w="6032"/>
          </w:tcPr>
          <w:p>
            <w:pPr>
              <w:pStyle w:val="TableParagraph"/>
              <w:spacing w:before="106"/>
              <w:ind w:left="78"/>
              <w:rPr>
                <w:sz w:val="22"/>
              </w:rPr>
            </w:pPr>
            <w:r>
              <w:rPr>
                <w:sz w:val="22"/>
              </w:rPr>
              <w:t>Post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Toronto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-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Sheraton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Toronto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Centre</w:t>
            </w:r>
          </w:p>
        </w:tc>
        <w:tc>
          <w:tcPr>
            <w:tcW w:type="dxa" w:w="90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285</w:t>
            </w:r>
          </w:p>
        </w:tc>
        <w:tc>
          <w:tcPr>
            <w:tcW w:type="dxa" w:w="90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233</w:t>
            </w:r>
          </w:p>
        </w:tc>
        <w:tc>
          <w:tcPr>
            <w:tcW w:type="dxa" w:w="90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208</w:t>
            </w:r>
          </w:p>
        </w:tc>
        <w:tc>
          <w:tcPr>
            <w:tcW w:type="dxa" w:w="907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518</w:t>
            </w:r>
          </w:p>
        </w:tc>
        <w:tc>
          <w:tcPr>
            <w:tcW w:type="dxa" w:w="1134"/>
          </w:tcPr>
          <w:p>
            <w:pPr>
              <w:pStyle w:val="TableParagraph"/>
              <w:ind w:left="3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72</w:t>
            </w:r>
          </w:p>
        </w:tc>
      </w:tr>
    </w:tbl>
    <w:p>
      <w:pPr>
        <w:pStyle w:val="BodyText"/>
        <w:spacing w:before="167"/>
      </w:pPr>
    </w:p>
    <w:p>
      <w:pPr>
        <w:pStyle w:val="Heading1"/>
        <w:ind w:left="378"/>
      </w:pPr>
      <w:r>
        <w:rPr>
          <w:color w:val="059ED8"/>
        </w:rPr>
        <w:t>SERVICIOS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OPCIONALES</w:t>
      </w:r>
    </w:p>
    <w:p>
      <w:pPr>
        <w:pStyle w:val="BodyText"/>
        <w:spacing w:before="199"/>
        <w:ind w:left="378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after="1" w:before="3"/>
        <w:rPr>
          <w:sz w:val="12"/>
        </w:rPr>
      </w:pPr>
    </w:p>
    <w:tbl>
      <w:tblPr>
        <w:tblW w:type="auto" w:w="0"/>
        <w:jc w:val="left"/>
        <w:tblInd w:type="dxa" w:w="36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880"/>
        <w:gridCol w:w="1650"/>
        <w:gridCol w:w="3277"/>
      </w:tblGrid>
      <w:tr>
        <w:trPr>
          <w:trHeight w:hRule="atLeast" w:val="561"/>
        </w:trPr>
        <w:tc>
          <w:tcPr>
            <w:tcW w:type="dxa" w:w="5880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SERVICIO</w:t>
            </w:r>
          </w:p>
        </w:tc>
        <w:tc>
          <w:tcPr>
            <w:tcW w:type="dxa" w:w="1650"/>
            <w:shd w:color="auto" w:fill="E5E8EB" w:val="clear"/>
          </w:tcPr>
          <w:p>
            <w:pPr>
              <w:pStyle w:val="TableParagraph"/>
              <w:spacing w:before="153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ADULTO</w:t>
            </w:r>
          </w:p>
        </w:tc>
        <w:tc>
          <w:tcPr>
            <w:tcW w:type="dxa" w:w="3277"/>
            <w:shd w:color="auto" w:fill="E5E8EB" w:val="clear"/>
          </w:tcPr>
          <w:p>
            <w:pPr>
              <w:pStyle w:val="TableParagraph"/>
              <w:spacing w:before="153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17</w:t>
            </w:r>
          </w:p>
        </w:tc>
      </w:tr>
      <w:tr>
        <w:trPr>
          <w:trHeight w:hRule="atLeast" w:val="902"/>
        </w:trPr>
        <w:tc>
          <w:tcPr>
            <w:tcW w:type="dxa" w:w="5880"/>
            <w:shd w:color="auto" w:fill="E5E8EB" w:val="clear"/>
          </w:tcPr>
          <w:p>
            <w:pPr>
              <w:pStyle w:val="TableParagraph"/>
              <w:spacing w:before="184" w:line="266" w:lineRule="auto"/>
              <w:ind w:left="78" w:right="622"/>
              <w:rPr>
                <w:sz w:val="22"/>
              </w:rPr>
            </w:pPr>
            <w:r>
              <w:rPr>
                <w:spacing w:val="-4"/>
                <w:sz w:val="22"/>
              </w:rPr>
              <w:t>EXCURSIÓN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SAFARI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FOTOGRÁFICA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BALLENAS </w:t>
            </w:r>
            <w:r>
              <w:rPr>
                <w:sz w:val="22"/>
              </w:rPr>
              <w:t>CON ALMUERZO (10 HORAS)</w:t>
            </w:r>
          </w:p>
        </w:tc>
        <w:tc>
          <w:tcPr>
            <w:tcW w:type="dxa" w:w="1650"/>
            <w:shd w:color="auto" w:fill="E5E8EB" w:val="clear"/>
          </w:tcPr>
          <w:p>
            <w:pPr>
              <w:pStyle w:val="TableParagraph"/>
              <w:spacing w:before="70"/>
              <w:rPr>
                <w:sz w:val="22"/>
              </w:rPr>
            </w:pPr>
          </w:p>
          <w:p>
            <w:pPr>
              <w:pStyle w:val="TableParagraph"/>
              <w:spacing w:before="1"/>
              <w:ind w:lef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371</w:t>
            </w:r>
          </w:p>
        </w:tc>
        <w:tc>
          <w:tcPr>
            <w:tcW w:type="dxa" w:w="3277"/>
            <w:shd w:color="auto" w:fill="E5E8EB" w:val="clear"/>
          </w:tcPr>
          <w:p>
            <w:pPr>
              <w:pStyle w:val="TableParagraph"/>
              <w:spacing w:before="70"/>
              <w:rPr>
                <w:sz w:val="22"/>
              </w:rPr>
            </w:pPr>
          </w:p>
          <w:p>
            <w:pPr>
              <w:pStyle w:val="TableParagraph"/>
              <w:spacing w:before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307</w:t>
            </w:r>
          </w:p>
        </w:tc>
      </w:tr>
      <w:tr>
        <w:trPr>
          <w:trHeight w:hRule="atLeast" w:val="1355"/>
        </w:trPr>
        <w:tc>
          <w:tcPr>
            <w:tcW w:type="dxa" w:w="10807"/>
            <w:gridSpan w:val="3"/>
          </w:tcPr>
          <w:p>
            <w:pPr>
              <w:pStyle w:val="TableParagraph"/>
              <w:spacing w:before="154" w:line="249" w:lineRule="auto"/>
              <w:ind w:left="78" w:right="76"/>
              <w:jc w:val="both"/>
              <w:rPr>
                <w:sz w:val="22"/>
              </w:rPr>
            </w:pPr>
            <w:r>
              <w:rPr>
                <w:sz w:val="22"/>
              </w:rPr>
              <w:t>Excursión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opcional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costo, para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observar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ballenas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almuerzo, 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región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Charlevoix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saldremos temprano hacia esta región la más bonita de la provincia, en donde se instalarán artistas y poetas, con sus bellos pueblos y geografía nos dejara un recuerdo indeleble de nuestro viaje. Almuerzo. Al llegar a la confluencia del río Saguenay, tomaremos el barco que nos llevara a nuestro safari fotográfico a las ballenas de una duración de 3 horas.</w:t>
            </w:r>
          </w:p>
        </w:tc>
      </w:tr>
    </w:tbl>
    <w:p>
      <w:pPr>
        <w:pStyle w:val="TableParagraph"/>
        <w:spacing w:after="0" w:line="249" w:lineRule="auto"/>
        <w:jc w:val="both"/>
        <w:rPr>
          <w:sz w:val="22"/>
        </w:rPr>
        <w:sectPr>
          <w:pgSz w:h="15840" w:w="12240"/>
          <w:pgMar w:bottom="1700" w:footer="1506" w:header="0" w:left="360" w:right="360" w:top="960"/>
        </w:sectPr>
      </w:pPr>
    </w:p>
    <w:p>
      <w:pPr>
        <w:pStyle w:val="BodyText"/>
        <w:spacing w:before="170"/>
        <w:rPr>
          <w:sz w:val="40"/>
        </w:rPr>
      </w:pPr>
      <w:r>
        <w:rPr>
          <w:sz w:val="40"/>
        </w:rPr>
        <w:drawing>
          <wp:anchor allowOverlap="1" behindDoc="0" distB="0" distL="0" distR="0" distT="0" layoutInCell="1" locked="0" relativeHeight="15733760" simplePos="0">
            <wp:simplePos x="0" y="0"/>
            <wp:positionH relativeFrom="page">
              <wp:posOffset>7763408</wp:posOffset>
            </wp:positionH>
            <wp:positionV relativeFrom="page">
              <wp:posOffset>0</wp:posOffset>
            </wp:positionV>
            <wp:extent cx="8991" cy="10058400"/>
            <wp:effectExtent b="0" l="0" r="0" t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91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ind w:left="356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9"/>
        <w:rPr>
          <w:sz w:val="15"/>
        </w:rPr>
      </w:pPr>
    </w:p>
    <w:tbl>
      <w:tblPr>
        <w:tblW w:type="auto" w:w="0"/>
        <w:jc w:val="left"/>
        <w:tblInd w:type="dxa" w:w="36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9"/>
        <w:gridCol w:w="4860"/>
        <w:gridCol w:w="3163"/>
      </w:tblGrid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860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CÉNTRICOS</w:t>
            </w:r>
          </w:p>
        </w:tc>
        <w:tc>
          <w:tcPr>
            <w:tcW w:type="dxa" w:w="3163"/>
            <w:shd w:color="auto" w:fill="E5E8EB" w:val="clear"/>
          </w:tcPr>
          <w:p>
            <w:pPr>
              <w:pStyle w:val="TableParagraph"/>
              <w:spacing w:before="125"/>
              <w:ind w:left="954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Montreal</w:t>
            </w:r>
          </w:p>
        </w:tc>
        <w:tc>
          <w:tcPr>
            <w:tcW w:type="dxa" w:w="4860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Hampton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by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Hilton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Montreal</w:t>
            </w:r>
          </w:p>
        </w:tc>
        <w:tc>
          <w:tcPr>
            <w:tcW w:type="dxa" w:w="3163"/>
            <w:vMerge w:val="restart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31"/>
              <w:rPr>
                <w:sz w:val="22"/>
              </w:rPr>
            </w:pPr>
          </w:p>
          <w:p>
            <w:pPr>
              <w:pStyle w:val="TableParagraph"/>
              <w:spacing w:before="0"/>
              <w:ind w:left="586"/>
              <w:rPr>
                <w:sz w:val="22"/>
              </w:rPr>
            </w:pPr>
            <w:r>
              <w:rPr>
                <w:spacing w:val="-7"/>
                <w:sz w:val="22"/>
              </w:rPr>
              <w:t>TURISTA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Quebec</w:t>
            </w:r>
          </w:p>
        </w:tc>
        <w:tc>
          <w:tcPr>
            <w:tcW w:type="dxa" w:w="4860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Concorde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Ottawa</w:t>
            </w:r>
          </w:p>
        </w:tc>
        <w:tc>
          <w:tcPr>
            <w:tcW w:type="dxa" w:w="4860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Lord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Elgin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Toronto</w:t>
            </w:r>
          </w:p>
        </w:tc>
        <w:tc>
          <w:tcPr>
            <w:tcW w:type="dxa" w:w="4860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Chelsea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Hotel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788"/>
        </w:trPr>
        <w:tc>
          <w:tcPr>
            <w:tcW w:type="dxa" w:w="10782"/>
            <w:gridSpan w:val="3"/>
          </w:tcPr>
          <w:p>
            <w:pPr>
              <w:pStyle w:val="TableParagraph"/>
              <w:spacing w:before="134" w:line="249" w:lineRule="auto"/>
              <w:ind w:left="78" w:right="39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 En caso de no confirmarse estos hoteles,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se podría confirmar otro hotel de misma categoría. Twin/Tpl/Cpl son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con dos camas doble o Queen.</w:t>
            </w:r>
          </w:p>
        </w:tc>
      </w:tr>
    </w:tbl>
    <w:p>
      <w:pPr>
        <w:pStyle w:val="BodyText"/>
        <w:spacing w:before="25"/>
        <w:rPr>
          <w:sz w:val="20"/>
        </w:rPr>
      </w:pPr>
    </w:p>
    <w:tbl>
      <w:tblPr>
        <w:tblW w:type="auto" w:w="0"/>
        <w:jc w:val="left"/>
        <w:tblInd w:type="dxa" w:w="36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9"/>
        <w:gridCol w:w="4860"/>
        <w:gridCol w:w="3163"/>
      </w:tblGrid>
      <w:tr>
        <w:trPr>
          <w:trHeight w:hRule="atLeast" w:val="505"/>
        </w:trPr>
        <w:tc>
          <w:tcPr>
            <w:tcW w:type="dxa" w:w="2759"/>
            <w:tcBorders>
              <w:bottom w:color="000000" w:space="0" w:sz="2" w:val="single"/>
            </w:tcBorders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860"/>
            <w:tcBorders>
              <w:bottom w:color="000000" w:space="0" w:sz="2" w:val="single"/>
            </w:tcBorders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CÉNTRICOS</w:t>
            </w:r>
          </w:p>
        </w:tc>
        <w:tc>
          <w:tcPr>
            <w:tcW w:type="dxa" w:w="3163"/>
            <w:shd w:color="auto" w:fill="E5E8EB" w:val="clear"/>
          </w:tcPr>
          <w:p>
            <w:pPr>
              <w:pStyle w:val="TableParagraph"/>
              <w:spacing w:before="125"/>
              <w:ind w:left="954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505"/>
        </w:trPr>
        <w:tc>
          <w:tcPr>
            <w:tcW w:type="dxa" w:w="2759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Montreal</w:t>
            </w:r>
          </w:p>
        </w:tc>
        <w:tc>
          <w:tcPr>
            <w:tcW w:type="dxa" w:w="4860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13"/>
              <w:ind w:left="78"/>
              <w:rPr>
                <w:sz w:val="24"/>
              </w:rPr>
            </w:pPr>
            <w:r>
              <w:rPr>
                <w:sz w:val="24"/>
              </w:rPr>
              <w:t>Marriott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Chateau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2"/>
                <w:sz w:val="24"/>
              </w:rPr>
              <w:t>Champlain</w:t>
            </w:r>
          </w:p>
        </w:tc>
        <w:tc>
          <w:tcPr>
            <w:tcW w:type="dxa" w:w="3163"/>
            <w:vMerge w:val="restart"/>
            <w:tcBorders>
              <w:left w:color="000000" w:space="0" w:sz="2" w:val="single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31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PRIMERA</w:t>
            </w:r>
          </w:p>
        </w:tc>
      </w:tr>
      <w:tr>
        <w:trPr>
          <w:trHeight w:hRule="atLeast" w:val="505"/>
        </w:trPr>
        <w:tc>
          <w:tcPr>
            <w:tcW w:type="dxa" w:w="2759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1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Quebec</w:t>
            </w:r>
          </w:p>
        </w:tc>
        <w:tc>
          <w:tcPr>
            <w:tcW w:type="dxa" w:w="4860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13"/>
              <w:ind w:left="78"/>
              <w:rPr>
                <w:sz w:val="24"/>
              </w:rPr>
            </w:pPr>
            <w:r>
              <w:rPr>
                <w:sz w:val="24"/>
              </w:rPr>
              <w:t>Chateau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Laurier</w:t>
            </w:r>
          </w:p>
        </w:tc>
        <w:tc>
          <w:tcPr>
            <w:tcW w:type="dxa" w:w="3163"/>
            <w:vMerge/>
            <w:tcBorders>
              <w:top w:val="nil"/>
              <w:left w:color="000000" w:space="0" w:sz="2" w:val="single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13"/>
              <w:ind w:left="7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Ottawa</w:t>
            </w:r>
          </w:p>
        </w:tc>
        <w:tc>
          <w:tcPr>
            <w:tcW w:type="dxa" w:w="4860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13"/>
              <w:ind w:left="78"/>
              <w:rPr>
                <w:sz w:val="24"/>
              </w:rPr>
            </w:pPr>
            <w:r>
              <w:rPr>
                <w:sz w:val="24"/>
              </w:rPr>
              <w:t>Lord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Elgin</w:t>
            </w:r>
          </w:p>
        </w:tc>
        <w:tc>
          <w:tcPr>
            <w:tcW w:type="dxa" w:w="3163"/>
            <w:vMerge/>
            <w:tcBorders>
              <w:top w:val="nil"/>
              <w:left w:color="000000" w:space="0" w:sz="2" w:val="single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13"/>
              <w:ind w:left="7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Toronto</w:t>
            </w:r>
          </w:p>
        </w:tc>
        <w:tc>
          <w:tcPr>
            <w:tcW w:type="dxa" w:w="4860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13"/>
              <w:ind w:left="78"/>
              <w:rPr>
                <w:sz w:val="24"/>
              </w:rPr>
            </w:pPr>
            <w:r>
              <w:rPr>
                <w:sz w:val="24"/>
              </w:rPr>
              <w:t>Sheraton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Toronto</w:t>
            </w:r>
          </w:p>
        </w:tc>
        <w:tc>
          <w:tcPr>
            <w:tcW w:type="dxa" w:w="3163"/>
            <w:vMerge/>
            <w:tcBorders>
              <w:top w:val="nil"/>
              <w:left w:color="000000" w:space="0" w:sz="2" w:val="single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788"/>
        </w:trPr>
        <w:tc>
          <w:tcPr>
            <w:tcW w:type="dxa" w:w="10782"/>
            <w:gridSpan w:val="3"/>
            <w:tcBorders>
              <w:top w:color="000000" w:space="0" w:sz="2" w:val="single"/>
            </w:tcBorders>
          </w:tcPr>
          <w:p>
            <w:pPr>
              <w:pStyle w:val="TableParagraph"/>
              <w:spacing w:before="135" w:line="249" w:lineRule="auto"/>
              <w:ind w:left="78" w:right="39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 En caso de no confirmarse estos hoteles,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se podría confirmar otro hotel de misma categoría. Twin/Tpl/Cpl son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con dos camas doble o Queen</w:t>
            </w:r>
          </w:p>
        </w:tc>
      </w:tr>
    </w:tbl>
    <w:p>
      <w:pPr>
        <w:spacing w:before="347"/>
        <w:ind w:firstLine="0" w:left="367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63" w:line="266" w:lineRule="auto"/>
        <w:ind w:hanging="360" w:left="719" w:right="350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1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7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Todas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tarifas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son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cotizadas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categoría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estándar.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7" w:line="266" w:lineRule="auto"/>
        <w:ind w:hanging="360" w:left="719" w:right="350"/>
        <w:jc w:val="both"/>
        <w:rPr>
          <w:color w:val="020203"/>
          <w:sz w:val="22"/>
        </w:rPr>
      </w:pPr>
      <w:r>
        <w:rPr>
          <w:color w:val="020203"/>
          <w:sz w:val="22"/>
        </w:rPr>
        <w:t>Traslados: En caso de que el pasajero tenga un cambio de vuelo y no llegue a la hora prevista, deberá llamar a nuestro número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gratis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reportar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cambio.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este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caso, trataremos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hacer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todo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posible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poder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darle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servicio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sin que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sea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obligación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nuestra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nos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comprometa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reembolsos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Show.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Solo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incluye un traslado de llegada y uno de salida por reserva.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0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8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7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47"/>
      </w:pPr>
    </w:p>
    <w:p>
      <w:pPr>
        <w:pStyle w:val="BodyText"/>
        <w:spacing w:before="0"/>
        <w:ind w:left="360"/>
      </w:pPr>
      <w:r>
        <w:rPr/>
        <w:t>Vigencia</w:t>
      </w:r>
      <w:r>
        <w:rPr>
          <w:spacing w:val="3"/>
        </w:rPr>
        <w:t> </w:t>
      </w:r>
      <w:r>
        <w:rPr/>
        <w:t>hasta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04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Octubre</w:t>
      </w:r>
      <w:r>
        <w:rPr>
          <w:spacing w:val="3"/>
        </w:rPr>
        <w:t> </w:t>
      </w:r>
      <w:r>
        <w:rPr>
          <w:spacing w:val="-2"/>
        </w:rPr>
        <w:t>2026.</w:t>
      </w:r>
    </w:p>
    <w:sectPr>
      <w:pgSz w:h="15840" w:w="12240"/>
      <w:pgMar w:bottom="1700" w:footer="1506" w:header="0" w:left="360" w:right="360" w:to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22112">
          <wp:simplePos x="0" y="0"/>
          <wp:positionH relativeFrom="page">
            <wp:posOffset>3148507</wp:posOffset>
          </wp:positionH>
          <wp:positionV relativeFrom="page">
            <wp:posOffset>8975394</wp:posOffset>
          </wp:positionV>
          <wp:extent cx="1471200" cy="626402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7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89" w:right="46"/>
      <w:jc w:val="center"/>
    </w:pPr>
    <w:rPr>
      <w:rFonts w:ascii="Times New Roman" w:hAnsi="Times New Roman" w:eastAsia="Times New Roman" w:cs="Times New Roman"/>
      <w:sz w:val="68"/>
      <w:szCs w:val="6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3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jpeg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2026-03-19T00:45:26Z</dcterms:created>
  <dcterms:modified xsi:type="dcterms:W3CDTF">2026-03-19T00:45:26Z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2026-03-18T00:00:00Z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2026-03-19T00:00:00Z</vt:filetime>
  </property>
  <property fmtid="{D5CDD505-2E9C-101B-9397-08002B2CF9AE}" name="NXPowerLiteLastOptimized" pid="5">
    <vt:lpwstr>101110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