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80"/>
        <w:rPr>
          <w:sz w:val="70"/>
        </w:rPr>
      </w:pPr>
      <w:r>
        <w:rPr>
          <w:sz w:val="7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9"/>
          <w:w w:val="105"/>
        </w:rPr>
        <w:t>ANDANDO</w:t>
      </w:r>
      <w:r>
        <w:rPr>
          <w:color w:val="059ED8"/>
          <w:spacing w:val="-35"/>
          <w:w w:val="105"/>
        </w:rPr>
        <w:t> </w:t>
      </w:r>
      <w:r>
        <w:rPr>
          <w:color w:val="059ED8"/>
          <w:w w:val="105"/>
        </w:rPr>
        <w:t>EL</w:t>
      </w:r>
      <w:r>
        <w:rPr>
          <w:color w:val="059ED8"/>
          <w:spacing w:val="-35"/>
          <w:w w:val="105"/>
        </w:rPr>
        <w:t> </w:t>
      </w:r>
      <w:r>
        <w:rPr>
          <w:color w:val="059ED8"/>
          <w:w w:val="105"/>
        </w:rPr>
        <w:t>CENTRO </w:t>
      </w:r>
      <w:r>
        <w:rPr>
          <w:color w:val="059ED8"/>
          <w:spacing w:val="-4"/>
          <w:w w:val="105"/>
        </w:rPr>
        <w:t>2026</w:t>
      </w:r>
    </w:p>
    <w:p>
      <w:pPr>
        <w:spacing w:before="225" w:line="249" w:lineRule="auto"/>
        <w:ind w:firstLine="0" w:left="2754" w:right="353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3113149</wp:posOffset>
                </wp:positionH>
                <wp:positionV relativeFrom="paragraph">
                  <wp:posOffset>171451</wp:posOffset>
                </wp:positionV>
                <wp:extent cx="1270" cy="939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45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4000550</wp:posOffset>
                </wp:positionH>
                <wp:positionV relativeFrom="paragraph">
                  <wp:posOffset>171451</wp:posOffset>
                </wp:positionV>
                <wp:extent cx="1270" cy="9398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45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4720549</wp:posOffset>
                </wp:positionH>
                <wp:positionV relativeFrom="paragraph">
                  <wp:posOffset>171451</wp:posOffset>
                </wp:positionV>
                <wp:extent cx="1270" cy="9398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45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6293649</wp:posOffset>
                </wp:positionH>
                <wp:positionV relativeFrom="paragraph">
                  <wp:posOffset>171451</wp:posOffset>
                </wp:positionV>
                <wp:extent cx="1270" cy="9398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45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HABANA</w:t>
      </w:r>
      <w:r>
        <w:rPr>
          <w:spacing w:val="47"/>
          <w:sz w:val="20"/>
        </w:rPr>
        <w:t> </w:t>
      </w:r>
      <w:r>
        <w:rPr>
          <w:sz w:val="20"/>
        </w:rPr>
        <w:t>CIENFUEGOS</w:t>
      </w:r>
      <w:r>
        <w:rPr>
          <w:spacing w:val="57"/>
          <w:sz w:val="20"/>
        </w:rPr>
        <w:t> </w:t>
      </w:r>
      <w:r>
        <w:rPr>
          <w:sz w:val="20"/>
        </w:rPr>
        <w:t>TRINIDAD</w:t>
      </w:r>
      <w:r>
        <w:rPr>
          <w:spacing w:val="57"/>
          <w:sz w:val="20"/>
        </w:rPr>
        <w:t> </w:t>
      </w:r>
      <w:r>
        <w:rPr>
          <w:sz w:val="20"/>
        </w:rPr>
        <w:t>VALLE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LOS</w:t>
      </w:r>
      <w:r>
        <w:rPr>
          <w:spacing w:val="-13"/>
          <w:sz w:val="20"/>
        </w:rPr>
        <w:t> </w:t>
      </w:r>
      <w:r>
        <w:rPr>
          <w:sz w:val="20"/>
        </w:rPr>
        <w:t>INGENIOS</w:t>
      </w:r>
      <w:r>
        <w:rPr>
          <w:spacing w:val="57"/>
          <w:sz w:val="20"/>
        </w:rPr>
        <w:t> </w:t>
      </w:r>
      <w:r>
        <w:rPr>
          <w:sz w:val="20"/>
        </w:rPr>
        <w:t>SANTA</w:t>
      </w:r>
      <w:r>
        <w:rPr>
          <w:spacing w:val="-13"/>
          <w:sz w:val="20"/>
        </w:rPr>
        <w:t> </w:t>
      </w:r>
      <w:r>
        <w:rPr>
          <w:sz w:val="20"/>
        </w:rPr>
        <w:t>CLARA CAYO SANTA MARÍA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2980799</wp:posOffset>
                </wp:positionH>
                <wp:positionV relativeFrom="paragraph">
                  <wp:posOffset>193392</wp:posOffset>
                </wp:positionV>
                <wp:extent cx="3523615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52361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23615">
                              <a:moveTo>
                                <a:pt x="0" y="0"/>
                              </a:moveTo>
                              <a:lnTo>
                                <a:pt x="352305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51"/>
        <w:ind w:firstLine="0" w:left="2754" w:right="39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8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4" w:right="391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31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2980799</wp:posOffset>
                </wp:positionH>
                <wp:positionV relativeFrom="paragraph">
                  <wp:posOffset>118581</wp:posOffset>
                </wp:positionV>
                <wp:extent cx="3523615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52361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23615">
                              <a:moveTo>
                                <a:pt x="0" y="0"/>
                              </a:moveTo>
                              <a:lnTo>
                                <a:pt x="352305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79"/>
      </w:pPr>
    </w:p>
    <w:p>
      <w:pPr>
        <w:pStyle w:val="BodyText"/>
        <w:spacing w:before="0"/>
        <w:ind w:left="2763"/>
        <w:jc w:val="both"/>
      </w:pPr>
      <w:r>
        <w:rPr>
          <w:color w:val="AC1917"/>
        </w:rPr>
        <w:t>*</w:t>
      </w:r>
      <w:r>
        <w:rPr>
          <w:color w:val="AC1917"/>
          <w:spacing w:val="-7"/>
        </w:rPr>
        <w:t> </w:t>
      </w:r>
      <w:r>
        <w:rPr/>
        <w:t>Salidas</w:t>
      </w:r>
      <w:r>
        <w:rPr>
          <w:spacing w:val="-5"/>
        </w:rPr>
        <w:t> </w:t>
      </w:r>
      <w:r>
        <w:rPr/>
        <w:t>miércoles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domingo.</w:t>
      </w:r>
      <w:r>
        <w:rPr>
          <w:spacing w:val="-4"/>
        </w:rPr>
        <w:t> </w:t>
      </w:r>
      <w:r>
        <w:rPr>
          <w:color w:val="020203"/>
        </w:rPr>
        <w:t>Opera</w:t>
      </w:r>
      <w:r>
        <w:rPr>
          <w:color w:val="020203"/>
          <w:spacing w:val="-5"/>
        </w:rPr>
        <w:t> </w:t>
      </w:r>
      <w:r>
        <w:rPr>
          <w:color w:val="020203"/>
        </w:rPr>
        <w:t>mínimo</w:t>
      </w:r>
      <w:r>
        <w:rPr>
          <w:color w:val="020203"/>
          <w:spacing w:val="-4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2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pasajeros.</w:t>
      </w:r>
    </w:p>
    <w:p>
      <w:pPr>
        <w:pStyle w:val="Heading1"/>
        <w:spacing w:before="248"/>
        <w:ind w:left="2770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57"/>
        <w:ind w:left="2763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line="249" w:lineRule="auto"/>
        <w:ind w:left="2763" w:right="742"/>
        <w:jc w:val="both"/>
      </w:pPr>
      <w:r>
        <w:rPr/>
        <w:t>Llegada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Internacional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Martí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Habana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hasta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hotel.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2763"/>
        <w:jc w:val="both"/>
      </w:pPr>
      <w:r>
        <w:rPr>
          <w:w w:val="105"/>
        </w:rPr>
        <w:t>Día</w:t>
      </w:r>
      <w:r>
        <w:rPr>
          <w:spacing w:val="-3"/>
          <w:w w:val="105"/>
        </w:rPr>
        <w:t> </w:t>
      </w:r>
      <w:r>
        <w:rPr>
          <w:w w:val="105"/>
        </w:rPr>
        <w:t>2</w:t>
      </w:r>
      <w:r>
        <w:rPr>
          <w:spacing w:val="-2"/>
          <w:w w:val="105"/>
        </w:rPr>
        <w:t> </w:t>
      </w:r>
      <w:r>
        <w:rPr>
          <w:w w:val="105"/>
        </w:rPr>
        <w:t>Habana/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Cienfuegos</w:t>
      </w:r>
    </w:p>
    <w:p>
      <w:pPr>
        <w:pStyle w:val="BodyText"/>
        <w:spacing w:line="249" w:lineRule="auto"/>
        <w:ind w:left="2763" w:right="374"/>
        <w:jc w:val="both"/>
      </w:pPr>
      <w:r>
        <w:rPr/>
        <w:t>Desayuno en el hotel. Salida hacia Cienfuegos, conocida como la Perla del Sur. Recorrido por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calles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avenidas</w:t>
      </w:r>
      <w:r>
        <w:rPr>
          <w:spacing w:val="-4"/>
        </w:rPr>
        <w:t> </w:t>
      </w:r>
      <w:r>
        <w:rPr/>
        <w:t>fundadas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franceses.</w:t>
      </w:r>
      <w:r>
        <w:rPr>
          <w:spacing w:val="-4"/>
        </w:rPr>
        <w:t> </w:t>
      </w:r>
      <w:r>
        <w:rPr/>
        <w:t>Está</w:t>
      </w:r>
      <w:r>
        <w:rPr>
          <w:spacing w:val="-4"/>
        </w:rPr>
        <w:t> </w:t>
      </w:r>
      <w:r>
        <w:rPr/>
        <w:t>situada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maravillosa</w:t>
      </w:r>
      <w:r>
        <w:rPr>
          <w:spacing w:val="-4"/>
        </w:rPr>
        <w:t> </w:t>
      </w:r>
      <w:r>
        <w:rPr/>
        <w:t>bahía, donde se halla el mayor coral de Cuba hasta ahora descubierto y bautizado con el nombre de Notre Dame. Almuerzo. Tiempo libre. Paseo por la bahía siempre que las condiciones climatológicas lo permitan. Visita al Jardín Botánico y al palacio del valle con un coctel incluido.</w:t>
      </w:r>
      <w:r>
        <w:rPr>
          <w:spacing w:val="40"/>
        </w:rPr>
        <w:t> </w:t>
      </w:r>
      <w:r>
        <w:rPr/>
        <w:t>Alojamiento y cena en el hotel.</w:t>
      </w:r>
    </w:p>
    <w:p>
      <w:pPr>
        <w:pStyle w:val="BodyText"/>
        <w:spacing w:before="17"/>
      </w:pPr>
    </w:p>
    <w:p>
      <w:pPr>
        <w:pStyle w:val="BodyText"/>
        <w:spacing w:before="0"/>
        <w:ind w:left="2763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Cienfuegos/Trinidad</w:t>
      </w:r>
    </w:p>
    <w:p>
      <w:pPr>
        <w:pStyle w:val="BodyText"/>
        <w:spacing w:line="249" w:lineRule="auto"/>
        <w:ind w:left="2763" w:right="374"/>
        <w:jc w:val="both"/>
      </w:pPr>
      <w:r>
        <w:rPr/>
        <w:t>Desayuno en el hotel. Salida hacia Trinidad. Recorrido por la ciudad. Visita a la Plaza Mayor; un Museo de la ciudad, la Iglesia de la Santísima Trinidad; Bar la Canchánchara, con su típico coctel de bienvenida y Taller de Cerámica. Almuerzo. Tiempo libre en la ciudad. Alojamiento y cena en el hotel.</w:t>
      </w:r>
    </w:p>
    <w:p>
      <w:pPr>
        <w:pStyle w:val="BodyText"/>
        <w:spacing w:before="14"/>
      </w:pPr>
    </w:p>
    <w:p>
      <w:pPr>
        <w:pStyle w:val="BodyText"/>
        <w:spacing w:before="0"/>
        <w:ind w:left="2763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Trinidad/Valle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ingenios/Santa</w:t>
      </w:r>
      <w:r>
        <w:rPr>
          <w:spacing w:val="-13"/>
          <w:w w:val="105"/>
        </w:rPr>
        <w:t> </w:t>
      </w:r>
      <w:r>
        <w:rPr>
          <w:w w:val="105"/>
        </w:rPr>
        <w:t>Clara/Cayo</w:t>
      </w:r>
      <w:r>
        <w:rPr>
          <w:spacing w:val="-13"/>
          <w:w w:val="105"/>
        </w:rPr>
        <w:t> </w:t>
      </w:r>
      <w:r>
        <w:rPr>
          <w:w w:val="105"/>
        </w:rPr>
        <w:t>Santa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María</w:t>
      </w:r>
    </w:p>
    <w:p>
      <w:pPr>
        <w:pStyle w:val="BodyText"/>
        <w:spacing w:line="249" w:lineRule="auto"/>
        <w:ind w:left="2763" w:right="374"/>
        <w:jc w:val="both"/>
      </w:pPr>
      <w:r>
        <w:rPr/>
        <w:t>Desayuno en el hotel. Salida hacia Valle de los Ingenios. Ingenio San Isidro. San Isidro de los</w:t>
      </w:r>
      <w:r>
        <w:rPr>
          <w:spacing w:val="-13"/>
        </w:rPr>
        <w:t> </w:t>
      </w:r>
      <w:r>
        <w:rPr/>
        <w:t>destiladeros</w:t>
      </w:r>
      <w:r>
        <w:rPr>
          <w:spacing w:val="-13"/>
        </w:rPr>
        <w:t> </w:t>
      </w:r>
      <w:r>
        <w:rPr/>
        <w:t>es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antiguos</w:t>
      </w:r>
      <w:r>
        <w:rPr>
          <w:spacing w:val="-13"/>
        </w:rPr>
        <w:t> </w:t>
      </w:r>
      <w:r>
        <w:rPr/>
        <w:t>ingenios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Valle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Ingenios,</w:t>
      </w:r>
      <w:r>
        <w:rPr>
          <w:spacing w:val="-8"/>
        </w:rPr>
        <w:t> </w:t>
      </w:r>
      <w:r>
        <w:rPr/>
        <w:t>es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más</w:t>
      </w:r>
      <w:r>
        <w:rPr>
          <w:spacing w:val="-13"/>
        </w:rPr>
        <w:t> </w:t>
      </w:r>
      <w:r>
        <w:rPr/>
        <w:t>completo ha llegado a nuestros días, además de la casa de vivienda y una singular torre campanario, se</w:t>
      </w:r>
      <w:r>
        <w:rPr>
          <w:spacing w:val="-10"/>
        </w:rPr>
        <w:t> </w:t>
      </w:r>
      <w:r>
        <w:rPr/>
        <w:t>observan</w:t>
      </w:r>
      <w:r>
        <w:rPr>
          <w:spacing w:val="-10"/>
        </w:rPr>
        <w:t> </w:t>
      </w:r>
      <w:r>
        <w:rPr/>
        <w:t>varios</w:t>
      </w:r>
      <w:r>
        <w:rPr>
          <w:spacing w:val="-10"/>
        </w:rPr>
        <w:t> </w:t>
      </w:r>
      <w:r>
        <w:rPr/>
        <w:t>restos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demás</w:t>
      </w:r>
      <w:r>
        <w:rPr>
          <w:spacing w:val="-10"/>
        </w:rPr>
        <w:t> </w:t>
      </w:r>
      <w:r>
        <w:rPr/>
        <w:t>componentes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ingenio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es</w:t>
      </w:r>
      <w:r>
        <w:rPr>
          <w:spacing w:val="-10"/>
        </w:rPr>
        <w:t> </w:t>
      </w:r>
      <w:r>
        <w:rPr/>
        <w:t>considerado</w:t>
      </w:r>
      <w:r>
        <w:rPr>
          <w:spacing w:val="-10"/>
        </w:rPr>
        <w:t> </w:t>
      </w:r>
      <w:r>
        <w:rPr/>
        <w:t>uno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 sitios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mayor</w:t>
      </w:r>
      <w:r>
        <w:rPr>
          <w:spacing w:val="-3"/>
        </w:rPr>
        <w:t> </w:t>
      </w:r>
      <w:r>
        <w:rPr/>
        <w:t>valor</w:t>
      </w:r>
      <w:r>
        <w:rPr>
          <w:spacing w:val="-3"/>
        </w:rPr>
        <w:t> </w:t>
      </w:r>
      <w:r>
        <w:rPr/>
        <w:t>arqueológico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valle.</w:t>
      </w:r>
      <w:r>
        <w:rPr>
          <w:spacing w:val="-3"/>
        </w:rPr>
        <w:t> </w:t>
      </w:r>
      <w:r>
        <w:rPr/>
        <w:t>Almuerzo.</w:t>
      </w:r>
      <w:r>
        <w:rPr>
          <w:spacing w:val="-3"/>
        </w:rPr>
        <w:t> </w:t>
      </w:r>
      <w:r>
        <w:rPr/>
        <w:t>Continuación</w:t>
      </w:r>
      <w:r>
        <w:rPr>
          <w:spacing w:val="-3"/>
        </w:rPr>
        <w:t> </w:t>
      </w:r>
      <w:r>
        <w:rPr/>
        <w:t>Santa</w:t>
      </w:r>
      <w:r>
        <w:rPr>
          <w:spacing w:val="-3"/>
        </w:rPr>
        <w:t> </w:t>
      </w:r>
      <w:r>
        <w:rPr/>
        <w:t>Clara.</w:t>
      </w:r>
      <w:r>
        <w:rPr>
          <w:spacing w:val="-3"/>
        </w:rPr>
        <w:t> </w:t>
      </w:r>
      <w:r>
        <w:rPr/>
        <w:t>Visita</w:t>
      </w:r>
      <w:r>
        <w:rPr>
          <w:spacing w:val="-3"/>
        </w:rPr>
        <w:t> </w:t>
      </w:r>
      <w:r>
        <w:rPr/>
        <w:t>a la Plaza Ernesto Che Guevara. Traslado terrestre hacia Cayo Santa María. Alojamiento y noche libre.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4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4031100</wp:posOffset>
            </wp:positionH>
            <wp:positionV relativeFrom="paragraph">
              <wp:posOffset>253352</wp:posOffset>
            </wp:positionV>
            <wp:extent cx="1435371" cy="43405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71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90"/>
      </w:pPr>
      <w:r>
        <w:rPr/>
        <w:t>Día</w:t>
      </w:r>
      <w:r>
        <w:rPr>
          <w:spacing w:val="2"/>
        </w:rPr>
        <w:t> </w:t>
      </w:r>
      <w:r>
        <w:rPr/>
        <w:t>5</w:t>
      </w:r>
      <w:r>
        <w:rPr>
          <w:spacing w:val="2"/>
        </w:rPr>
        <w:t> </w:t>
      </w:r>
      <w:r>
        <w:rPr/>
        <w:t>Cayo</w:t>
      </w:r>
      <w:r>
        <w:rPr>
          <w:spacing w:val="2"/>
        </w:rPr>
        <w:t> </w:t>
      </w:r>
      <w:r>
        <w:rPr/>
        <w:t>Santa</w:t>
      </w:r>
      <w:r>
        <w:rPr>
          <w:spacing w:val="3"/>
        </w:rPr>
        <w:t> </w:t>
      </w:r>
      <w:r>
        <w:rPr>
          <w:spacing w:val="-4"/>
        </w:rPr>
        <w:t>María</w:t>
      </w:r>
    </w:p>
    <w:p>
      <w:pPr>
        <w:pStyle w:val="BodyText"/>
      </w:pPr>
      <w:r>
        <w:rPr/>
        <w:t>Día</w:t>
      </w:r>
      <w:r>
        <w:rPr>
          <w:spacing w:val="-7"/>
        </w:rPr>
        <w:t> </w:t>
      </w:r>
      <w:r>
        <w:rPr/>
        <w:t>libre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disfrute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bellezas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cayo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sus</w:t>
      </w:r>
      <w:r>
        <w:rPr>
          <w:spacing w:val="-7"/>
        </w:rPr>
        <w:t> </w:t>
      </w:r>
      <w:r>
        <w:rPr/>
        <w:t>hermosas</w:t>
      </w:r>
      <w:r>
        <w:rPr>
          <w:spacing w:val="-7"/>
        </w:rPr>
        <w:t> </w:t>
      </w:r>
      <w:r>
        <w:rPr>
          <w:spacing w:val="-2"/>
        </w:rPr>
        <w:t>playas.</w:t>
      </w:r>
    </w:p>
    <w:p>
      <w:pPr>
        <w:pStyle w:val="BodyText"/>
        <w:spacing w:before="22"/>
      </w:pPr>
    </w:p>
    <w:p>
      <w:pPr>
        <w:pStyle w:val="BodyText"/>
        <w:spacing w:before="1"/>
      </w:pPr>
      <w:r>
        <w:rPr/>
        <w:t>Día</w:t>
      </w:r>
      <w:r>
        <w:rPr>
          <w:spacing w:val="2"/>
        </w:rPr>
        <w:t> </w:t>
      </w:r>
      <w:r>
        <w:rPr/>
        <w:t>6</w:t>
      </w:r>
      <w:r>
        <w:rPr>
          <w:spacing w:val="2"/>
        </w:rPr>
        <w:t> </w:t>
      </w:r>
      <w:r>
        <w:rPr/>
        <w:t>Cayo</w:t>
      </w:r>
      <w:r>
        <w:rPr>
          <w:spacing w:val="2"/>
        </w:rPr>
        <w:t> </w:t>
      </w:r>
      <w:r>
        <w:rPr/>
        <w:t>Santa</w:t>
      </w:r>
      <w:r>
        <w:rPr>
          <w:spacing w:val="3"/>
        </w:rPr>
        <w:t> </w:t>
      </w:r>
      <w:r>
        <w:rPr>
          <w:spacing w:val="-4"/>
        </w:rPr>
        <w:t>María</w:t>
      </w:r>
    </w:p>
    <w:p>
      <w:pPr>
        <w:pStyle w:val="BodyText"/>
      </w:pPr>
      <w:r>
        <w:rPr/>
        <w:t>Día</w:t>
      </w:r>
      <w:r>
        <w:rPr>
          <w:spacing w:val="-7"/>
        </w:rPr>
        <w:t> </w:t>
      </w:r>
      <w:r>
        <w:rPr/>
        <w:t>libre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disfrute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bellezas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cayo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sus</w:t>
      </w:r>
      <w:r>
        <w:rPr>
          <w:spacing w:val="-7"/>
        </w:rPr>
        <w:t> </w:t>
      </w:r>
      <w:r>
        <w:rPr/>
        <w:t>hermosas</w:t>
      </w:r>
      <w:r>
        <w:rPr>
          <w:spacing w:val="-7"/>
        </w:rPr>
        <w:t> </w:t>
      </w:r>
      <w:r>
        <w:rPr>
          <w:spacing w:val="-2"/>
        </w:rPr>
        <w:t>playas.</w:t>
      </w:r>
    </w:p>
    <w:p>
      <w:pPr>
        <w:pStyle w:val="BodyText"/>
        <w:spacing w:before="21"/>
      </w:pPr>
    </w:p>
    <w:p>
      <w:pPr>
        <w:pStyle w:val="BodyText"/>
        <w:spacing w:before="1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7</w:t>
      </w:r>
      <w:r>
        <w:rPr>
          <w:spacing w:val="-14"/>
          <w:w w:val="105"/>
        </w:rPr>
        <w:t> </w:t>
      </w:r>
      <w:r>
        <w:rPr>
          <w:w w:val="105"/>
        </w:rPr>
        <w:t>Cayo</w:t>
      </w:r>
      <w:r>
        <w:rPr>
          <w:spacing w:val="-14"/>
          <w:w w:val="105"/>
        </w:rPr>
        <w:t> </w:t>
      </w:r>
      <w:r>
        <w:rPr>
          <w:w w:val="105"/>
        </w:rPr>
        <w:t>Santa</w:t>
      </w:r>
      <w:r>
        <w:rPr>
          <w:spacing w:val="-14"/>
          <w:w w:val="105"/>
        </w:rPr>
        <w:t> </w:t>
      </w:r>
      <w:r>
        <w:rPr>
          <w:w w:val="105"/>
        </w:rPr>
        <w:t>María/La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</w:pPr>
      <w:r>
        <w:rPr/>
        <w:t>Desayuno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42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15.00</w:t>
      </w:r>
      <w:r>
        <w:rPr>
          <w:spacing w:val="-6"/>
        </w:rPr>
        <w:t> </w:t>
      </w:r>
      <w:r>
        <w:rPr/>
        <w:t>hrs</w:t>
      </w:r>
      <w:r>
        <w:rPr>
          <w:spacing w:val="-6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hacia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Habana.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1"/>
      </w:pPr>
    </w:p>
    <w:p>
      <w:pPr>
        <w:pStyle w:val="BodyText"/>
        <w:spacing w:before="1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8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line="249" w:lineRule="auto"/>
      </w:pPr>
      <w:r>
        <w:rPr/>
        <w:t>Desayuno en el hotel, traslado hacia el Aeropuerto Internacional José Martí de La Habana para vuelo de regreso al país de origen. Fin de los servicios.</w:t>
      </w:r>
    </w:p>
    <w:p>
      <w:pPr>
        <w:pStyle w:val="BodyText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2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5"/>
          <w:sz w:val="22"/>
        </w:rPr>
        <w:t> </w:t>
      </w:r>
      <w:r>
        <w:rPr>
          <w:sz w:val="22"/>
        </w:rPr>
        <w:t>noches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alojamiento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Habana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desayuno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5"/>
          <w:sz w:val="22"/>
        </w:rPr>
        <w:t> </w:t>
      </w:r>
      <w:r>
        <w:rPr>
          <w:sz w:val="22"/>
        </w:rPr>
        <w:t>noche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alojamiento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Cienfuegos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z w:val="22"/>
        </w:rPr>
        <w:t>desayuno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11"/>
          <w:sz w:val="22"/>
        </w:rPr>
        <w:t> </w:t>
      </w:r>
      <w:r>
        <w:rPr>
          <w:sz w:val="22"/>
        </w:rPr>
        <w:t>noche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2"/>
          <w:sz w:val="22"/>
        </w:rPr>
        <w:t> </w:t>
      </w:r>
      <w:r>
        <w:rPr>
          <w:sz w:val="22"/>
        </w:rPr>
        <w:t>alojamiento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Trinidad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todo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8"/>
          <w:sz w:val="22"/>
        </w:rPr>
        <w:t> </w:t>
      </w:r>
      <w:r>
        <w:rPr>
          <w:sz w:val="22"/>
        </w:rPr>
        <w:t>noches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alojamiento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Cayo</w:t>
      </w:r>
      <w:r>
        <w:rPr>
          <w:spacing w:val="5"/>
          <w:sz w:val="22"/>
        </w:rPr>
        <w:t> </w:t>
      </w:r>
      <w:r>
        <w:rPr>
          <w:sz w:val="22"/>
        </w:rPr>
        <w:t>Santa</w:t>
      </w:r>
      <w:r>
        <w:rPr>
          <w:spacing w:val="6"/>
          <w:sz w:val="22"/>
        </w:rPr>
        <w:t> </w:t>
      </w:r>
      <w:r>
        <w:rPr>
          <w:sz w:val="22"/>
        </w:rPr>
        <w:t>María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todo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Comidas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incluye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bebida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entradas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itinerario,</w:t>
      </w:r>
      <w:r>
        <w:rPr>
          <w:spacing w:val="-2"/>
          <w:sz w:val="22"/>
        </w:rPr>
        <w:t> </w:t>
      </w:r>
      <w:r>
        <w:rPr>
          <w:sz w:val="22"/>
        </w:rPr>
        <w:t>guía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chofer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59" w:left="366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viajero</w:t>
      </w:r>
    </w:p>
    <w:p>
      <w:pPr>
        <w:pStyle w:val="BodyText"/>
        <w:spacing w:before="31"/>
      </w:pPr>
    </w:p>
    <w:p>
      <w:pPr>
        <w:pStyle w:val="Heading1"/>
        <w:ind w:left="0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21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694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76" w:val="left"/>
        </w:tabs>
        <w:spacing w:after="0" w:before="143" w:line="240" w:lineRule="auto"/>
        <w:ind w:hanging="360" w:left="376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Habana-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76" w:val="left"/>
        </w:tabs>
        <w:spacing w:after="0" w:before="11" w:line="240" w:lineRule="auto"/>
        <w:ind w:hanging="360" w:left="37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76" w:val="left"/>
        </w:tabs>
        <w:spacing w:after="0" w:before="11" w:line="240" w:lineRule="auto"/>
        <w:ind w:hanging="360" w:left="376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376" w:val="left"/>
        </w:tabs>
        <w:spacing w:after="0" w:before="11" w:line="240" w:lineRule="auto"/>
        <w:ind w:hanging="360" w:left="376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376" w:val="left"/>
        </w:tabs>
        <w:spacing w:after="0" w:before="11" w:line="240" w:lineRule="auto"/>
        <w:ind w:hanging="360" w:left="376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376" w:val="left"/>
        </w:tabs>
        <w:spacing w:after="0" w:before="11" w:line="240" w:lineRule="auto"/>
        <w:ind w:hanging="360" w:left="376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documentación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migración.</w:t>
      </w:r>
    </w:p>
    <w:p>
      <w:pPr>
        <w:pStyle w:val="BodyText"/>
        <w:spacing w:before="92"/>
      </w:pPr>
    </w:p>
    <w:p>
      <w:pPr>
        <w:pStyle w:val="Heading1"/>
        <w:spacing w:before="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0"/>
        <w:ind w:left="3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/>
        <w:t>(USD).</w:t>
      </w:r>
      <w:r>
        <w:rPr>
          <w:spacing w:val="6"/>
        </w:rPr>
        <w:t> </w:t>
      </w:r>
      <w:r>
        <w:rPr/>
        <w:t>Opera</w:t>
      </w:r>
      <w:r>
        <w:rPr>
          <w:spacing w:val="6"/>
        </w:rPr>
        <w:t> </w:t>
      </w:r>
      <w:r>
        <w:rPr/>
        <w:t>mínimo</w:t>
      </w:r>
      <w:r>
        <w:rPr>
          <w:spacing w:val="7"/>
        </w:rPr>
        <w:t> </w:t>
      </w:r>
      <w:r>
        <w:rPr/>
        <w:t>con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after="1" w:before="6"/>
        <w:rPr>
          <w:sz w:val="9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014"/>
        <w:gridCol w:w="1197"/>
        <w:gridCol w:w="1197"/>
        <w:gridCol w:w="1197"/>
        <w:gridCol w:w="1197"/>
      </w:tblGrid>
      <w:tr>
        <w:trPr>
          <w:trHeight w:hRule="atLeast" w:val="505"/>
        </w:trPr>
        <w:tc>
          <w:tcPr>
            <w:tcW w:type="dxa" w:w="6014"/>
            <w:shd w:color="auto" w:fill="E1E1E4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1197"/>
            <w:shd w:color="auto" w:fill="E1E1E4" w:val="clear"/>
          </w:tcPr>
          <w:p>
            <w:pPr>
              <w:pStyle w:val="TableParagraph"/>
              <w:spacing w:before="125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197"/>
            <w:shd w:color="auto" w:fill="E1E1E4" w:val="clear"/>
          </w:tcPr>
          <w:p>
            <w:pPr>
              <w:pStyle w:val="TableParagraph"/>
              <w:spacing w:before="125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197"/>
            <w:shd w:color="auto" w:fill="E1E1E4" w:val="clear"/>
          </w:tcPr>
          <w:p>
            <w:pPr>
              <w:pStyle w:val="TableParagraph"/>
              <w:spacing w:before="12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97"/>
            <w:shd w:color="auto" w:fill="E1E1E4" w:val="clear"/>
          </w:tcPr>
          <w:p>
            <w:pPr>
              <w:pStyle w:val="TableParagraph"/>
              <w:spacing w:before="125"/>
              <w:ind w:right="1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hRule="atLeast" w:val="448"/>
        </w:trPr>
        <w:tc>
          <w:tcPr>
            <w:tcW w:type="dxa" w:w="6014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01-31mar2026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1,130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1,050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580</w:t>
            </w:r>
          </w:p>
        </w:tc>
      </w:tr>
      <w:tr>
        <w:trPr>
          <w:trHeight w:hRule="atLeast" w:val="448"/>
        </w:trPr>
        <w:tc>
          <w:tcPr>
            <w:tcW w:type="dxa" w:w="6014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01-30abr2026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1,090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1,010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560</w:t>
            </w:r>
          </w:p>
        </w:tc>
      </w:tr>
      <w:tr>
        <w:trPr>
          <w:trHeight w:hRule="atLeast" w:val="448"/>
        </w:trPr>
        <w:tc>
          <w:tcPr>
            <w:tcW w:type="dxa" w:w="6014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01may-31oct2026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1,405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590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r:id="rId7" w:type="default"/>
          <w:pgSz w:h="15840" w:w="12240"/>
          <w:pgMar w:bottom="1680" w:footer="1492" w:header="0" w:left="720" w:right="360" w:top="580"/>
        </w:sectPr>
      </w:pPr>
    </w:p>
    <w:p>
      <w:pPr>
        <w:pStyle w:val="Heading1"/>
        <w:spacing w:before="119"/>
        <w:ind w:left="48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0"/>
        <w:rPr>
          <w:sz w:val="20"/>
        </w:rPr>
      </w:pPr>
    </w:p>
    <w:tbl>
      <w:tblPr>
        <w:tblW w:type="auto" w:w="0"/>
        <w:jc w:val="left"/>
        <w:tblInd w:type="dxa" w:w="1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8"/>
        <w:gridCol w:w="3598"/>
        <w:gridCol w:w="3598"/>
      </w:tblGrid>
      <w:tr>
        <w:trPr>
          <w:trHeight w:hRule="atLeast" w:val="561"/>
        </w:trPr>
        <w:tc>
          <w:tcPr>
            <w:tcW w:type="dxa" w:w="3598"/>
            <w:shd w:color="auto" w:fill="E1E1E4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598"/>
            <w:shd w:color="auto" w:fill="E1E1E4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3598"/>
            <w:shd w:color="auto" w:fill="E1E1E4" w:val="clear"/>
          </w:tcPr>
          <w:p>
            <w:pPr>
              <w:pStyle w:val="TableParagraph"/>
              <w:spacing w:before="153"/>
              <w:ind w:left="792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ÚNICA</w:t>
            </w: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Habana</w:t>
            </w:r>
          </w:p>
        </w:tc>
        <w:tc>
          <w:tcPr>
            <w:tcW w:type="dxa" w:w="3598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Bristol </w:t>
            </w:r>
            <w:r>
              <w:rPr>
                <w:spacing w:val="-2"/>
                <w:sz w:val="22"/>
              </w:rPr>
              <w:t>Habana</w:t>
            </w:r>
          </w:p>
        </w:tc>
        <w:tc>
          <w:tcPr>
            <w:tcW w:type="dxa" w:w="3598"/>
            <w:vMerge w:val="restart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13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Cienfuegos</w:t>
            </w:r>
          </w:p>
        </w:tc>
        <w:tc>
          <w:tcPr>
            <w:tcW w:type="dxa" w:w="3598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Meliá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San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Carlos,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Unión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Trinidad</w:t>
            </w:r>
          </w:p>
        </w:tc>
        <w:tc>
          <w:tcPr>
            <w:tcW w:type="dxa" w:w="3598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Memories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Trinidad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Cayo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María</w:t>
            </w:r>
          </w:p>
        </w:tc>
        <w:tc>
          <w:tcPr>
            <w:tcW w:type="dxa" w:w="3598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Paradisus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Cayos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675"/>
        </w:trPr>
        <w:tc>
          <w:tcPr>
            <w:tcW w:type="dxa" w:w="10794"/>
            <w:gridSpan w:val="3"/>
          </w:tcPr>
          <w:p>
            <w:pPr>
              <w:pStyle w:val="TableParagraph"/>
              <w:spacing w:before="78" w:line="249" w:lineRule="auto"/>
              <w:ind w:left="78" w:right="74"/>
              <w:rPr>
                <w:sz w:val="22"/>
              </w:rPr>
            </w:pPr>
            <w:r>
              <w:rPr>
                <w:color w:val="020203"/>
                <w:sz w:val="22"/>
              </w:rPr>
              <w:t>*Nota:</w:t>
            </w:r>
            <w:r>
              <w:rPr>
                <w:color w:val="020203"/>
                <w:spacing w:val="-3"/>
                <w:sz w:val="22"/>
              </w:rPr>
              <w:t> </w:t>
            </w:r>
            <w:r>
              <w:rPr>
                <w:color w:val="020203"/>
                <w:sz w:val="22"/>
              </w:rPr>
              <w:t>En caso de no confirmarse estos hoteles y/o tipo de habitación, se revisará la opción de buscar otros hoteles, y en caso genere algún costo adicional, se le notificará al momento de reservar.</w:t>
            </w:r>
          </w:p>
        </w:tc>
      </w:tr>
    </w:tbl>
    <w:p>
      <w:pPr>
        <w:spacing w:before="344"/>
        <w:ind w:firstLine="0" w:left="32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37" w:line="276" w:lineRule="auto"/>
        <w:ind w:hanging="360" w:left="374" w:right="343"/>
        <w:jc w:val="both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spacing w:val="40"/>
          <w:sz w:val="22"/>
        </w:rPr>
        <w:t> </w:t>
      </w:r>
      <w:r>
        <w:rPr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73" w:val="left"/>
        </w:tabs>
        <w:spacing w:after="0" w:before="0" w:line="250" w:lineRule="exact"/>
        <w:ind w:hanging="359" w:left="373" w:right="0"/>
        <w:jc w:val="both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7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early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traslados</w:t>
      </w:r>
      <w:r>
        <w:rPr>
          <w:spacing w:val="-1"/>
          <w:sz w:val="22"/>
        </w:rPr>
        <w:t> </w:t>
      </w:r>
      <w:r>
        <w:rPr>
          <w:sz w:val="22"/>
        </w:rPr>
        <w:t>nocturnos</w:t>
      </w:r>
      <w:r>
        <w:rPr>
          <w:spacing w:val="-1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revisar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solicitudes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realizarán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15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5"/>
          <w:sz w:val="22"/>
        </w:rPr>
        <w:t> </w:t>
      </w:r>
      <w:r>
        <w:rPr>
          <w:sz w:val="22"/>
        </w:rPr>
        <w:t>antes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inicio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Es</w:t>
      </w:r>
      <w:r>
        <w:rPr>
          <w:spacing w:val="2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pasajero</w:t>
      </w:r>
      <w:r>
        <w:rPr>
          <w:spacing w:val="2"/>
          <w:sz w:val="22"/>
        </w:rPr>
        <w:t> </w:t>
      </w:r>
      <w:r>
        <w:rPr>
          <w:sz w:val="22"/>
        </w:rPr>
        <w:t>contar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3"/>
          <w:sz w:val="22"/>
        </w:rPr>
        <w:t> </w:t>
      </w:r>
      <w:r>
        <w:rPr>
          <w:sz w:val="22"/>
        </w:rPr>
        <w:t>documentos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orden,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visado,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7" w:line="276" w:lineRule="auto"/>
        <w:ind w:hanging="360" w:left="374" w:right="343"/>
        <w:jc w:val="left"/>
        <w:rPr>
          <w:sz w:val="22"/>
        </w:rPr>
      </w:pPr>
      <w:r>
        <w:rPr>
          <w:w w:val="105"/>
          <w:sz w:val="22"/>
        </w:rPr>
        <w:t>Favor de consultar con su asesor de viaje el </w:t>
      </w:r>
      <w:r>
        <w:rPr>
          <w:color w:val="CA1517"/>
          <w:w w:val="105"/>
          <w:sz w:val="22"/>
        </w:rPr>
        <w:t>Tipo de Cambio </w:t>
      </w:r>
      <w:r>
        <w:rPr>
          <w:w w:val="105"/>
          <w:sz w:val="22"/>
        </w:rPr>
        <w:t>que aplica en los programas de </w:t>
      </w:r>
      <w:r>
        <w:rPr>
          <w:color w:val="C81517"/>
          <w:w w:val="105"/>
          <w:sz w:val="22"/>
        </w:rPr>
        <w:t>CUBA</w:t>
      </w:r>
      <w:r>
        <w:rPr>
          <w:w w:val="105"/>
          <w:sz w:val="22"/>
        </w:rPr>
        <w:t>, ya que es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diferente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publica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Operadora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Turística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Sierra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Madre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página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web.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Favor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re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373" w:val="left"/>
        </w:tabs>
        <w:spacing w:after="0" w:before="0" w:line="276" w:lineRule="auto"/>
        <w:ind w:hanging="360" w:left="373" w:right="343"/>
        <w:jc w:val="left"/>
        <w:rPr>
          <w:sz w:val="22"/>
        </w:rPr>
      </w:pPr>
      <w:r>
        <w:rPr>
          <w:sz w:val="22"/>
        </w:rPr>
        <w:t>Costo</w:t>
      </w:r>
      <w:r>
        <w:rPr>
          <w:spacing w:val="-9"/>
          <w:sz w:val="22"/>
        </w:rPr>
        <w:t> </w:t>
      </w:r>
      <w:r>
        <w:rPr>
          <w:sz w:val="22"/>
        </w:rPr>
        <w:t>adicional</w:t>
      </w:r>
      <w:r>
        <w:rPr>
          <w:spacing w:val="-9"/>
          <w:sz w:val="22"/>
        </w:rPr>
        <w:t> </w:t>
      </w:r>
      <w:r>
        <w:rPr>
          <w:color w:val="D01317"/>
          <w:sz w:val="22"/>
        </w:rPr>
        <w:t>Visa</w:t>
      </w:r>
      <w:r>
        <w:rPr>
          <w:color w:val="D01317"/>
          <w:spacing w:val="-9"/>
          <w:sz w:val="22"/>
        </w:rPr>
        <w:t> </w:t>
      </w:r>
      <w:r>
        <w:rPr>
          <w:color w:val="D01317"/>
          <w:sz w:val="22"/>
        </w:rPr>
        <w:t>electrónica</w:t>
      </w:r>
      <w:r>
        <w:rPr>
          <w:color w:val="D01317"/>
          <w:spacing w:val="-8"/>
          <w:sz w:val="22"/>
        </w:rPr>
        <w:t> </w:t>
      </w:r>
      <w:r>
        <w:rPr>
          <w:sz w:val="22"/>
        </w:rPr>
        <w:t>500</w:t>
      </w:r>
      <w:r>
        <w:rPr>
          <w:spacing w:val="-9"/>
          <w:sz w:val="22"/>
        </w:rPr>
        <w:t> </w:t>
      </w:r>
      <w:r>
        <w:rPr>
          <w:sz w:val="22"/>
        </w:rPr>
        <w:t>MXN</w:t>
      </w:r>
      <w:r>
        <w:rPr>
          <w:spacing w:val="-8"/>
          <w:sz w:val="22"/>
        </w:rPr>
        <w:t> </w:t>
      </w:r>
      <w:r>
        <w:rPr>
          <w:sz w:val="22"/>
        </w:rPr>
        <w:t>por</w:t>
      </w:r>
      <w:r>
        <w:rPr>
          <w:spacing w:val="-8"/>
          <w:sz w:val="22"/>
        </w:rPr>
        <w:t> </w:t>
      </w:r>
      <w:r>
        <w:rPr>
          <w:sz w:val="22"/>
        </w:rPr>
        <w:t>persona, precio</w:t>
      </w:r>
      <w:r>
        <w:rPr>
          <w:spacing w:val="-8"/>
          <w:sz w:val="22"/>
        </w:rPr>
        <w:t> </w:t>
      </w:r>
      <w:r>
        <w:rPr>
          <w:sz w:val="22"/>
        </w:rPr>
        <w:t>sujeto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cambio, por</w:t>
      </w:r>
      <w:r>
        <w:rPr>
          <w:spacing w:val="-8"/>
          <w:sz w:val="22"/>
        </w:rPr>
        <w:t> </w:t>
      </w:r>
      <w:r>
        <w:rPr>
          <w:sz w:val="22"/>
        </w:rPr>
        <w:t>lo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se</w:t>
      </w:r>
      <w:r>
        <w:rPr>
          <w:spacing w:val="-8"/>
          <w:sz w:val="22"/>
        </w:rPr>
        <w:t> </w:t>
      </w:r>
      <w:r>
        <w:rPr>
          <w:sz w:val="22"/>
        </w:rPr>
        <w:t>reconfirmará</w:t>
      </w:r>
      <w:r>
        <w:rPr>
          <w:spacing w:val="-8"/>
          <w:sz w:val="22"/>
        </w:rPr>
        <w:t> </w:t>
      </w:r>
      <w:r>
        <w:rPr>
          <w:sz w:val="22"/>
        </w:rPr>
        <w:t>al</w:t>
      </w:r>
      <w:r>
        <w:rPr>
          <w:spacing w:val="-8"/>
          <w:sz w:val="22"/>
        </w:rPr>
        <w:t> </w:t>
      </w:r>
      <w:r>
        <w:rPr>
          <w:sz w:val="22"/>
        </w:rPr>
        <w:t>momento de solicitarla, este costo habrá que agregarlo al programa.</w:t>
      </w:r>
    </w:p>
    <w:p>
      <w:pPr>
        <w:pStyle w:val="ListParagraph"/>
        <w:numPr>
          <w:ilvl w:val="0"/>
          <w:numId w:val="1"/>
        </w:numPr>
        <w:tabs>
          <w:tab w:leader="none" w:pos="373" w:val="left"/>
        </w:tabs>
        <w:spacing w:after="0" w:before="0" w:line="251" w:lineRule="exact"/>
        <w:ind w:hanging="360" w:left="373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políticas para cambios o </w:t>
      </w:r>
      <w:r>
        <w:rPr>
          <w:spacing w:val="-2"/>
          <w:sz w:val="22"/>
        </w:rPr>
        <w:t>cancelaciones.</w:t>
      </w:r>
    </w:p>
    <w:p>
      <w:pPr>
        <w:pStyle w:val="BodyText"/>
        <w:spacing w:before="145"/>
      </w:pPr>
    </w:p>
    <w:p>
      <w:pPr>
        <w:spacing w:before="0"/>
        <w:ind w:firstLine="0" w:left="0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3"/>
          <w:sz w:val="20"/>
        </w:rPr>
        <w:t> </w:t>
      </w:r>
      <w:r>
        <w:rPr>
          <w:sz w:val="20"/>
        </w:rPr>
        <w:t>hasta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31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octubre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2026.</w:t>
      </w:r>
    </w:p>
    <w:sectPr>
      <w:pgSz w:h="15840" w:w="12240"/>
      <w:pgMar w:bottom="1680" w:footer="1492" w:header="0" w:left="720" w:right="360" w:top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8544">
          <wp:simplePos x="0" y="0"/>
          <wp:positionH relativeFrom="page">
            <wp:posOffset>3148507</wp:posOffset>
          </wp:positionH>
          <wp:positionV relativeFrom="page">
            <wp:posOffset>8974797</wp:posOffset>
          </wp:positionV>
          <wp:extent cx="1471200" cy="626402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7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4" w:right="365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6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2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2026-03-12T20:42:36Z</dcterms:created>
  <dcterms:modified xsi:type="dcterms:W3CDTF">2026-03-12T20:42:36Z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2026-03-12T00:00:00Z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2026-03-12T00:00:00Z</vt:filetime>
  </property>
  <property fmtid="{D5CDD505-2E9C-101B-9397-08002B2CF9AE}" name="NXPowerLiteLastOptimized" pid="5">
    <vt:lpwstr>114239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