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package.core-properties+xml" PartName="/docProps/core.xml"/>
  <Default ContentType="image/png" Extension="png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custom-properties+xml" PartName="/docProps/custom.xml"/>
  <Override ContentType="application/vnd.openxmlformats-officedocument.wordprocessingml.numbering+xml" PartName="/word/numbering.xml"/>
  <Default ContentType="image/jpeg" Extension="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w w:val="105"/>
        </w:rPr>
        <w:t>CHIHUAHUA</w:t>
      </w:r>
      <w:r>
        <w:rPr>
          <w:color w:val="059ED8"/>
          <w:spacing w:val="-13"/>
          <w:w w:val="105"/>
        </w:rPr>
        <w:t> </w:t>
      </w:r>
      <w:r>
        <w:rPr>
          <w:color w:val="059ED8"/>
          <w:spacing w:val="-10"/>
          <w:w w:val="105"/>
        </w:rPr>
        <w:t>&amp;</w:t>
      </w:r>
    </w:p>
    <w:p>
      <w:pPr>
        <w:spacing w:before="0" w:line="862" w:lineRule="exact"/>
        <w:ind w:firstLine="0" w:left="3021" w:right="279"/>
        <w:jc w:val="center"/>
        <w:rPr>
          <w:sz w:val="78"/>
        </w:rPr>
      </w:pPr>
      <w:r>
        <w:rPr>
          <w:color w:val="059ED8"/>
          <w:sz w:val="78"/>
        </w:rPr>
        <w:t>SUS</w:t>
      </w:r>
      <w:r>
        <w:rPr>
          <w:color w:val="059ED8"/>
          <w:spacing w:val="75"/>
          <w:sz w:val="78"/>
        </w:rPr>
        <w:t> </w:t>
      </w:r>
      <w:r>
        <w:rPr>
          <w:color w:val="059ED8"/>
          <w:spacing w:val="1"/>
          <w:w w:val="107"/>
          <w:sz w:val="78"/>
        </w:rPr>
        <w:t>C</w:t>
      </w:r>
      <w:r>
        <w:rPr>
          <w:color w:val="059ED8"/>
          <w:spacing w:val="-3"/>
          <w:w w:val="102"/>
          <w:sz w:val="78"/>
        </w:rPr>
        <w:t>U</w:t>
      </w:r>
      <w:r>
        <w:rPr>
          <w:color w:val="059ED8"/>
          <w:spacing w:val="-88"/>
          <w:w w:val="98"/>
          <w:sz w:val="78"/>
        </w:rPr>
        <w:t>L</w:t>
      </w:r>
      <w:r>
        <w:rPr>
          <w:color w:val="059ED8"/>
          <w:spacing w:val="14"/>
          <w:w w:val="109"/>
          <w:sz w:val="78"/>
        </w:rPr>
        <w:t>T</w:t>
      </w:r>
      <w:r>
        <w:rPr>
          <w:color w:val="059ED8"/>
          <w:spacing w:val="-3"/>
          <w:w w:val="102"/>
          <w:sz w:val="78"/>
        </w:rPr>
        <w:t>U</w:t>
      </w:r>
      <w:r>
        <w:rPr>
          <w:color w:val="059ED8"/>
          <w:spacing w:val="54"/>
          <w:sz w:val="78"/>
        </w:rPr>
        <w:t>R</w:t>
      </w:r>
      <w:r>
        <w:rPr>
          <w:color w:val="059ED8"/>
          <w:spacing w:val="26"/>
          <w:w w:val="87"/>
          <w:sz w:val="78"/>
        </w:rPr>
        <w:t>A</w:t>
      </w:r>
      <w:r>
        <w:rPr>
          <w:color w:val="059ED8"/>
          <w:spacing w:val="-7"/>
          <w:w w:val="95"/>
          <w:sz w:val="78"/>
        </w:rPr>
        <w:t>S</w:t>
      </w:r>
      <w:r>
        <w:rPr>
          <w:color w:val="059ED8"/>
          <w:spacing w:val="75"/>
          <w:sz w:val="78"/>
        </w:rPr>
        <w:t> </w:t>
      </w:r>
      <w:r>
        <w:rPr>
          <w:color w:val="059ED8"/>
          <w:spacing w:val="-4"/>
          <w:sz w:val="78"/>
        </w:rPr>
        <w:t>2026</w:t>
      </w:r>
    </w:p>
    <w:p>
      <w:pPr>
        <w:pStyle w:val="BodyText"/>
        <w:spacing w:before="227" w:line="249" w:lineRule="auto"/>
        <w:ind w:left="3021" w:right="267"/>
        <w:jc w:val="center"/>
      </w:pPr>
      <w:r>
        <w:rPr/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3158149</wp:posOffset>
                </wp:positionH>
                <wp:positionV relativeFrom="paragraph">
                  <wp:posOffset>175344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4074349</wp:posOffset>
                </wp:positionH>
                <wp:positionV relativeFrom="paragraph">
                  <wp:posOffset>175344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4601650</wp:posOffset>
                </wp:positionH>
                <wp:positionV relativeFrom="paragraph">
                  <wp:posOffset>175344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5514349</wp:posOffset>
                </wp:positionH>
                <wp:positionV relativeFrom="paragraph">
                  <wp:posOffset>175344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6510200</wp:posOffset>
                </wp:positionH>
                <wp:positionV relativeFrom="paragraph">
                  <wp:posOffset>175344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75"/>
        </w:rPr>
        <w:t> </w:t>
      </w:r>
      <w:r>
        <w:rPr/>
        <w:t>MENONITAS</w:t>
      </w:r>
      <w:r>
        <w:rPr>
          <w:spacing w:val="75"/>
        </w:rPr>
        <w:t> </w:t>
      </w:r>
      <w:r>
        <w:rPr/>
        <w:t>CREEL</w:t>
      </w:r>
      <w:r>
        <w:rPr>
          <w:spacing w:val="75"/>
        </w:rPr>
        <w:t> </w:t>
      </w:r>
      <w:r>
        <w:rPr/>
        <w:t>BARRANCAS</w:t>
      </w:r>
      <w:r>
        <w:rPr>
          <w:spacing w:val="75"/>
        </w:rPr>
        <w:t> </w:t>
      </w:r>
      <w:r>
        <w:rPr/>
        <w:t>BAHUICHIVO</w:t>
      </w:r>
      <w:r>
        <w:rPr>
          <w:spacing w:val="75"/>
        </w:rPr>
        <w:t> </w:t>
      </w:r>
      <w:r>
        <w:rPr/>
        <w:t>EL</w:t>
      </w:r>
      <w:r>
        <w:rPr>
          <w:spacing w:val="-12"/>
        </w:rPr>
        <w:t> </w:t>
      </w:r>
      <w:r>
        <w:rPr/>
        <w:t>FUERTE LOS MOCHIS</w:t>
      </w:r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199107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3021" w:right="28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021" w:right="281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33"/>
      </w:pPr>
    </w:p>
    <w:p>
      <w:pPr>
        <w:pStyle w:val="BodyText"/>
        <w:ind w:left="3130"/>
        <w:jc w:val="both"/>
      </w:pPr>
      <w:r>
        <w:rPr>
          <w:color w:val="E41F1A"/>
        </w:rPr>
        <w:t>*</w:t>
      </w:r>
      <w:r>
        <w:rPr/>
        <w:t>Salidas</w:t>
      </w:r>
      <w:r>
        <w:rPr>
          <w:spacing w:val="-2"/>
        </w:rPr>
        <w:t> </w:t>
      </w:r>
      <w:r>
        <w:rPr/>
        <w:t>martes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domingo.</w:t>
      </w:r>
      <w:r>
        <w:rPr>
          <w:spacing w:val="-1"/>
        </w:rPr>
        <w:t> </w:t>
      </w:r>
      <w:r>
        <w:rPr/>
        <w:t>Opera</w:t>
      </w:r>
      <w:r>
        <w:rPr>
          <w:spacing w:val="-1"/>
        </w:rPr>
        <w:t> </w:t>
      </w:r>
      <w:r>
        <w:rPr/>
        <w:t>todo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>
          <w:spacing w:val="-4"/>
        </w:rPr>
        <w:t>año.</w:t>
      </w:r>
    </w:p>
    <w:p>
      <w:pPr>
        <w:pStyle w:val="BodyText"/>
        <w:spacing w:before="64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32"/>
        <w:ind w:left="313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1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spacing w:before="11" w:line="249" w:lineRule="auto"/>
        <w:ind w:left="3130" w:right="368"/>
        <w:jc w:val="both"/>
      </w:pPr>
      <w:r>
        <w:rPr/>
        <w:t>Traslado del aeropuerto de Chihuahua al hotel. Paseo por la ciudad visitando Catedral, Centro Cultural Universitario - antes Quinta Gameros, la Casa de Pancho Villa – hoy Museo de la Revolución, el Acueducto Colonial y los Murales del Palacio de Gobierno. </w:t>
      </w:r>
      <w:r>
        <w:rPr>
          <w:spacing w:val="-2"/>
        </w:rPr>
        <w:t>Alojamiento.</w:t>
      </w:r>
    </w:p>
    <w:p>
      <w:pPr>
        <w:pStyle w:val="BodyText"/>
        <w:spacing w:before="15"/>
      </w:pPr>
    </w:p>
    <w:p>
      <w:pPr>
        <w:pStyle w:val="BodyText"/>
        <w:spacing w:line="249" w:lineRule="auto"/>
        <w:ind w:left="3130" w:right="368"/>
        <w:jc w:val="both"/>
      </w:pPr>
      <w:r>
        <w:rPr>
          <w:color w:val="E41515"/>
        </w:rPr>
        <w:t>*</w:t>
      </w:r>
      <w:r>
        <w:rPr/>
        <w:t>Llegadas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domingo</w:t>
      </w:r>
      <w:r>
        <w:rPr>
          <w:spacing w:val="-8"/>
        </w:rPr>
        <w:t> </w:t>
      </w:r>
      <w:r>
        <w:rPr/>
        <w:t>opcionalmente</w:t>
      </w:r>
      <w:r>
        <w:rPr>
          <w:spacing w:val="-8"/>
        </w:rPr>
        <w:t> </w:t>
      </w:r>
      <w:r>
        <w:rPr/>
        <w:t>podrán</w:t>
      </w:r>
      <w:r>
        <w:rPr>
          <w:spacing w:val="-8"/>
        </w:rPr>
        <w:t> </w:t>
      </w:r>
      <w:r>
        <w:rPr/>
        <w:t>visitar</w:t>
      </w:r>
      <w:r>
        <w:rPr>
          <w:spacing w:val="-8"/>
        </w:rPr>
        <w:t> </w:t>
      </w:r>
      <w:r>
        <w:rPr/>
        <w:t>algún</w:t>
      </w:r>
      <w:r>
        <w:rPr>
          <w:spacing w:val="-8"/>
        </w:rPr>
        <w:t> </w:t>
      </w:r>
      <w:r>
        <w:rPr/>
        <w:t>viñedo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región,</w:t>
      </w:r>
      <w:r>
        <w:rPr>
          <w:spacing w:val="-3"/>
        </w:rPr>
        <w:t> </w:t>
      </w:r>
      <w:r>
        <w:rPr/>
        <w:t>para</w:t>
      </w:r>
      <w:r>
        <w:rPr>
          <w:spacing w:val="-8"/>
        </w:rPr>
        <w:t> </w:t>
      </w:r>
      <w:r>
        <w:rPr/>
        <w:t>realizar una degustación de sus principales vinos y conocer sus instalaciones, solicite costo</w:t>
      </w:r>
    </w:p>
    <w:p>
      <w:pPr>
        <w:pStyle w:val="BodyText"/>
        <w:spacing w:before="13"/>
      </w:pPr>
    </w:p>
    <w:p>
      <w:pPr>
        <w:pStyle w:val="BodyText"/>
        <w:ind w:left="3130"/>
        <w:jc w:val="both"/>
      </w:pPr>
      <w:r>
        <w:rPr>
          <w:w w:val="105"/>
        </w:rPr>
        <w:t>Día</w:t>
      </w:r>
      <w:r>
        <w:rPr>
          <w:spacing w:val="-2"/>
          <w:w w:val="105"/>
        </w:rPr>
        <w:t> </w:t>
      </w:r>
      <w:r>
        <w:rPr>
          <w:w w:val="105"/>
        </w:rPr>
        <w:t>2</w:t>
      </w:r>
      <w:r>
        <w:rPr>
          <w:spacing w:val="-1"/>
          <w:w w:val="105"/>
        </w:rPr>
        <w:t> </w:t>
      </w:r>
      <w:r>
        <w:rPr>
          <w:w w:val="105"/>
        </w:rPr>
        <w:t>Chihuahua/Casas</w:t>
      </w:r>
      <w:r>
        <w:rPr>
          <w:spacing w:val="-2"/>
          <w:w w:val="105"/>
        </w:rPr>
        <w:t> Grandes</w:t>
      </w:r>
    </w:p>
    <w:p>
      <w:pPr>
        <w:pStyle w:val="BodyText"/>
        <w:spacing w:before="11" w:line="249" w:lineRule="auto"/>
        <w:ind w:left="3130" w:right="368"/>
        <w:jc w:val="both"/>
      </w:pPr>
      <w:r>
        <w:rPr/>
        <w:t>Desayuno. Traslado a Casas Grandes, pueblo mágico, cercano a éste se ubica la zona arqueológica</w:t>
      </w:r>
      <w:r>
        <w:rPr>
          <w:spacing w:val="25"/>
        </w:rPr>
        <w:t> </w:t>
      </w:r>
      <w:r>
        <w:rPr/>
        <w:t>de Paquimé,</w:t>
      </w:r>
      <w:r>
        <w:rPr>
          <w:spacing w:val="31"/>
        </w:rPr>
        <w:t> </w:t>
      </w:r>
      <w:r>
        <w:rPr/>
        <w:t>sitio declarado patrimonio de</w:t>
      </w:r>
      <w:r>
        <w:rPr>
          <w:spacing w:val="25"/>
        </w:rPr>
        <w:t> </w:t>
      </w:r>
      <w:r>
        <w:rPr/>
        <w:t>la humanidad</w:t>
      </w:r>
      <w:r>
        <w:rPr>
          <w:spacing w:val="25"/>
        </w:rPr>
        <w:t> </w:t>
      </w:r>
      <w:r>
        <w:rPr/>
        <w:t>por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UNESCO, ya que nos brinda un interesante testimonio de las relaciones entre los pueblos del norte de México y Mesoamérica, visitaremos el Museo de las culturas del Norte. Alojamiento.</w:t>
      </w:r>
    </w:p>
    <w:p>
      <w:pPr>
        <w:pStyle w:val="BodyText"/>
        <w:spacing w:before="14"/>
      </w:pPr>
    </w:p>
    <w:p>
      <w:pPr>
        <w:pStyle w:val="BodyText"/>
        <w:ind w:left="3130"/>
        <w:jc w:val="both"/>
      </w:pPr>
      <w:r>
        <w:rPr/>
        <w:t>Día</w:t>
      </w:r>
      <w:r>
        <w:rPr>
          <w:spacing w:val="2"/>
        </w:rPr>
        <w:t> </w:t>
      </w:r>
      <w:r>
        <w:rPr/>
        <w:t>3</w:t>
      </w:r>
      <w:r>
        <w:rPr>
          <w:spacing w:val="3"/>
        </w:rPr>
        <w:t> </w:t>
      </w:r>
      <w:r>
        <w:rPr/>
        <w:t>Casas</w:t>
      </w:r>
      <w:r>
        <w:rPr>
          <w:spacing w:val="3"/>
        </w:rPr>
        <w:t> </w:t>
      </w:r>
      <w:r>
        <w:rPr>
          <w:spacing w:val="-2"/>
        </w:rPr>
        <w:t>Grandes/Chihuahua</w:t>
      </w:r>
    </w:p>
    <w:p>
      <w:pPr>
        <w:pStyle w:val="BodyText"/>
        <w:spacing w:before="11" w:line="249" w:lineRule="auto"/>
        <w:ind w:left="3130" w:right="368"/>
        <w:jc w:val="both"/>
      </w:pPr>
      <w:r>
        <w:rPr/>
        <w:t>Desayuno.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dirigimos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Mata</w:t>
      </w:r>
      <w:r>
        <w:rPr>
          <w:spacing w:val="-6"/>
        </w:rPr>
        <w:t> </w:t>
      </w:r>
      <w:r>
        <w:rPr/>
        <w:t>Ortiz, pueblo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alfareros, que</w:t>
      </w:r>
      <w:r>
        <w:rPr>
          <w:spacing w:val="-6"/>
        </w:rPr>
        <w:t> </w:t>
      </w:r>
      <w:r>
        <w:rPr/>
        <w:t>han</w:t>
      </w:r>
      <w:r>
        <w:rPr>
          <w:spacing w:val="-6"/>
        </w:rPr>
        <w:t> </w:t>
      </w:r>
      <w:r>
        <w:rPr/>
        <w:t>rescatado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mantenido la técnica ancestral utilizada por el pueblo de Paquimé, la cual fue iniciada y transmitida por el finado Juan Quezada. Regreso a Chihuahua capital. Alojamiento.</w:t>
      </w:r>
    </w:p>
    <w:p>
      <w:pPr>
        <w:pStyle w:val="BodyText"/>
        <w:spacing w:before="14"/>
      </w:pPr>
    </w:p>
    <w:p>
      <w:pPr>
        <w:pStyle w:val="BodyText"/>
        <w:ind w:left="313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Chihuahua/Menonitas/Creel</w:t>
      </w:r>
    </w:p>
    <w:p>
      <w:pPr>
        <w:pStyle w:val="BodyText"/>
        <w:spacing w:before="11" w:line="249" w:lineRule="auto"/>
        <w:ind w:left="3130" w:right="368"/>
        <w:jc w:val="both"/>
      </w:pPr>
      <w:r>
        <w:rPr/>
        <w:t>Desayuno.</w:t>
      </w:r>
      <w:r>
        <w:rPr>
          <w:spacing w:val="40"/>
        </w:rPr>
        <w:t> </w:t>
      </w:r>
      <w:r>
        <w:rPr/>
        <w:t>Iniciamos</w:t>
      </w:r>
      <w:r>
        <w:rPr>
          <w:spacing w:val="40"/>
        </w:rPr>
        <w:t> </w:t>
      </w:r>
      <w:r>
        <w:rPr/>
        <w:t>nuestro</w:t>
      </w:r>
      <w:r>
        <w:rPr>
          <w:spacing w:val="40"/>
        </w:rPr>
        <w:t> </w:t>
      </w:r>
      <w:r>
        <w:rPr/>
        <w:t>día</w:t>
      </w:r>
      <w:r>
        <w:rPr>
          <w:spacing w:val="40"/>
        </w:rPr>
        <w:t> </w:t>
      </w:r>
      <w:r>
        <w:rPr/>
        <w:t>camino</w:t>
      </w:r>
      <w:r>
        <w:rPr>
          <w:spacing w:val="40"/>
        </w:rPr>
        <w:t> </w:t>
      </w:r>
      <w:r>
        <w:rPr/>
        <w:t>hacia</w:t>
      </w:r>
      <w:r>
        <w:rPr>
          <w:spacing w:val="40"/>
        </w:rPr>
        <w:t> </w:t>
      </w:r>
      <w:r>
        <w:rPr/>
        <w:t>Cd.</w:t>
      </w:r>
      <w:r>
        <w:rPr>
          <w:spacing w:val="40"/>
        </w:rPr>
        <w:t> </w:t>
      </w:r>
      <w:r>
        <w:rPr/>
        <w:t>Cuauhtémoc,</w:t>
      </w:r>
      <w:r>
        <w:rPr>
          <w:spacing w:val="40"/>
        </w:rPr>
        <w:t> </w:t>
      </w:r>
      <w:r>
        <w:rPr/>
        <w:t>donde</w:t>
      </w:r>
      <w:r>
        <w:rPr>
          <w:spacing w:val="40"/>
        </w:rPr>
        <w:t> </w:t>
      </w:r>
      <w:r>
        <w:rPr/>
        <w:t>encontramos una de las mayores comunidades menonitas en el mundo, visitaremos el museo que nos cuenta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interesante</w:t>
      </w:r>
      <w:r>
        <w:rPr>
          <w:spacing w:val="-1"/>
        </w:rPr>
        <w:t> </w:t>
      </w:r>
      <w:r>
        <w:rPr/>
        <w:t>trayectoria.</w:t>
      </w:r>
      <w:r>
        <w:rPr>
          <w:spacing w:val="-1"/>
        </w:rPr>
        <w:t> </w:t>
      </w:r>
      <w:r>
        <w:rPr/>
        <w:t>Haremos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ligera</w:t>
      </w:r>
      <w:r>
        <w:rPr>
          <w:spacing w:val="-1"/>
        </w:rPr>
        <w:t> </w:t>
      </w:r>
      <w:r>
        <w:rPr/>
        <w:t>merienda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productos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ellos elaboran</w:t>
      </w:r>
      <w:r>
        <w:rPr>
          <w:spacing w:val="-4"/>
        </w:rPr>
        <w:t> </w:t>
      </w:r>
      <w:r>
        <w:rPr/>
        <w:t>como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queso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salchichón, chorizo, conservas, mermeladas, mantequilla, pan y galletas. Continuamos al pueblo maderero de Creel, a la llegada comenzamos un paseo por los alrededores, conociendo el lago de Arareko, valle de los hongos y de las ranas, y la Misión de San Ignacio. Alojamiento.</w:t>
      </w:r>
    </w:p>
    <w:p>
      <w:pPr>
        <w:pStyle w:val="BodyText"/>
        <w:rPr>
          <w:sz w:val="20"/>
        </w:rPr>
      </w:pPr>
    </w:p>
    <w:p>
      <w:pPr>
        <w:pStyle w:val="BodyText"/>
        <w:spacing w:before="5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196604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0"/>
        <w:ind w:left="374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5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before="11" w:line="249" w:lineRule="auto"/>
        <w:ind w:left="374" w:right="357"/>
        <w:jc w:val="both"/>
      </w:pPr>
      <w:r>
        <w:rPr>
          <w:w w:val="105"/>
        </w:rPr>
        <w:t>Desayuno.</w:t>
      </w:r>
      <w:r>
        <w:rPr>
          <w:spacing w:val="-10"/>
          <w:w w:val="105"/>
        </w:rPr>
        <w:t> </w:t>
      </w:r>
      <w:r>
        <w:rPr>
          <w:w w:val="105"/>
        </w:rPr>
        <w:t>Muy</w:t>
      </w:r>
      <w:r>
        <w:rPr>
          <w:spacing w:val="-10"/>
          <w:w w:val="105"/>
        </w:rPr>
        <w:t> </w:t>
      </w:r>
      <w:r>
        <w:rPr>
          <w:w w:val="105"/>
        </w:rPr>
        <w:t>temprano</w:t>
      </w:r>
      <w:r>
        <w:rPr>
          <w:spacing w:val="-10"/>
          <w:w w:val="105"/>
        </w:rPr>
        <w:t> </w:t>
      </w:r>
      <w:r>
        <w:rPr>
          <w:w w:val="105"/>
        </w:rPr>
        <w:t>hacemos</w:t>
      </w:r>
      <w:r>
        <w:rPr>
          <w:spacing w:val="-10"/>
          <w:w w:val="105"/>
        </w:rPr>
        <w:t> </w:t>
      </w:r>
      <w:r>
        <w:rPr>
          <w:w w:val="105"/>
        </w:rPr>
        <w:t>check</w:t>
      </w:r>
      <w:r>
        <w:rPr>
          <w:spacing w:val="-10"/>
          <w:w w:val="105"/>
        </w:rPr>
        <w:t> </w:t>
      </w:r>
      <w:r>
        <w:rPr>
          <w:w w:val="105"/>
        </w:rPr>
        <w:t>out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continuamos</w:t>
      </w:r>
      <w:r>
        <w:rPr>
          <w:spacing w:val="-10"/>
          <w:w w:val="105"/>
        </w:rPr>
        <w:t> </w:t>
      </w:r>
      <w:r>
        <w:rPr>
          <w:w w:val="105"/>
        </w:rPr>
        <w:t>nuestro</w:t>
      </w:r>
      <w:r>
        <w:rPr>
          <w:spacing w:val="-10"/>
          <w:w w:val="105"/>
        </w:rPr>
        <w:t> </w:t>
      </w:r>
      <w:r>
        <w:rPr>
          <w:w w:val="105"/>
        </w:rPr>
        <w:t>camino</w:t>
      </w:r>
      <w:r>
        <w:rPr>
          <w:spacing w:val="-10"/>
          <w:w w:val="105"/>
        </w:rPr>
        <w:t> </w:t>
      </w:r>
      <w:r>
        <w:rPr>
          <w:w w:val="105"/>
        </w:rPr>
        <w:t>hacia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Barranca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10"/>
          <w:w w:val="105"/>
        </w:rPr>
        <w:t> </w:t>
      </w:r>
      <w:r>
        <w:rPr>
          <w:w w:val="105"/>
        </w:rPr>
        <w:t>Cobre,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llegada traslado</w:t>
      </w:r>
      <w:r>
        <w:rPr>
          <w:spacing w:val="-12"/>
          <w:w w:val="105"/>
        </w:rPr>
        <w:t> </w:t>
      </w:r>
      <w:r>
        <w:rPr>
          <w:w w:val="105"/>
        </w:rPr>
        <w:t>al</w:t>
      </w:r>
      <w:r>
        <w:rPr>
          <w:spacing w:val="-12"/>
          <w:w w:val="105"/>
        </w:rPr>
        <w:t> </w:t>
      </w:r>
      <w:r>
        <w:rPr>
          <w:w w:val="105"/>
        </w:rPr>
        <w:t>parque</w:t>
      </w:r>
      <w:r>
        <w:rPr>
          <w:spacing w:val="-12"/>
          <w:w w:val="105"/>
        </w:rPr>
        <w:t> </w:t>
      </w:r>
      <w:r>
        <w:rPr>
          <w:w w:val="105"/>
        </w:rPr>
        <w:t>barrancas,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donde</w:t>
      </w:r>
      <w:r>
        <w:rPr>
          <w:spacing w:val="-12"/>
          <w:w w:val="105"/>
        </w:rPr>
        <w:t> </w:t>
      </w:r>
      <w:r>
        <w:rPr>
          <w:w w:val="105"/>
        </w:rPr>
        <w:t>opcionalmente</w:t>
      </w:r>
      <w:r>
        <w:rPr>
          <w:spacing w:val="-12"/>
          <w:w w:val="105"/>
        </w:rPr>
        <w:t> </w:t>
      </w:r>
      <w:r>
        <w:rPr>
          <w:w w:val="105"/>
        </w:rPr>
        <w:t>podrá</w:t>
      </w:r>
      <w:r>
        <w:rPr>
          <w:spacing w:val="-12"/>
          <w:w w:val="105"/>
        </w:rPr>
        <w:t> </w:t>
      </w:r>
      <w:r>
        <w:rPr>
          <w:w w:val="105"/>
        </w:rPr>
        <w:t>disfrutar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12"/>
          <w:w w:val="105"/>
        </w:rPr>
        <w:t> </w:t>
      </w:r>
      <w:r>
        <w:rPr>
          <w:w w:val="105"/>
        </w:rPr>
        <w:t>espectacular</w:t>
      </w:r>
      <w:r>
        <w:rPr>
          <w:spacing w:val="-12"/>
          <w:w w:val="105"/>
        </w:rPr>
        <w:t> </w:t>
      </w:r>
      <w:r>
        <w:rPr>
          <w:w w:val="105"/>
        </w:rPr>
        <w:t>recorrido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teleférico</w:t>
      </w:r>
      <w:r>
        <w:rPr>
          <w:spacing w:val="-12"/>
          <w:w w:val="105"/>
        </w:rPr>
        <w:t> </w:t>
      </w:r>
      <w:r>
        <w:rPr>
          <w:w w:val="105"/>
        </w:rPr>
        <w:t>con</w:t>
      </w:r>
      <w:r>
        <w:rPr>
          <w:spacing w:val="-12"/>
          <w:w w:val="105"/>
        </w:rPr>
        <w:t> </w:t>
      </w:r>
      <w:r>
        <w:rPr>
          <w:w w:val="105"/>
        </w:rPr>
        <w:t>un </w:t>
      </w:r>
      <w:r>
        <w:rPr/>
        <w:t>trayecto</w:t>
      </w:r>
      <w:r>
        <w:rPr>
          <w:spacing w:val="-4"/>
        </w:rPr>
        <w:t> </w:t>
      </w:r>
      <w:r>
        <w:rPr/>
        <w:t>escénico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2.8</w:t>
      </w:r>
      <w:r>
        <w:rPr>
          <w:spacing w:val="-4"/>
        </w:rPr>
        <w:t> </w:t>
      </w:r>
      <w:r>
        <w:rPr/>
        <w:t>km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costado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piedra</w:t>
      </w:r>
      <w:r>
        <w:rPr>
          <w:spacing w:val="-4"/>
        </w:rPr>
        <w:t> </w:t>
      </w:r>
      <w:r>
        <w:rPr/>
        <w:t>volada, la</w:t>
      </w:r>
      <w:r>
        <w:rPr>
          <w:spacing w:val="-4"/>
        </w:rPr>
        <w:t> </w:t>
      </w:r>
      <w:r>
        <w:rPr/>
        <w:t>vía</w:t>
      </w:r>
      <w:r>
        <w:rPr>
          <w:spacing w:val="-4"/>
        </w:rPr>
        <w:t> </w:t>
      </w:r>
      <w:r>
        <w:rPr/>
        <w:t>ferrata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escalar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roca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rappel, zip</w:t>
      </w:r>
      <w:r>
        <w:rPr>
          <w:spacing w:val="-4"/>
        </w:rPr>
        <w:t> </w:t>
      </w:r>
      <w:r>
        <w:rPr/>
        <w:t>rider con una longitud de 2.5 km y el sistema de 7 tirolesas, con tramos de 300 hasta 1,400m permitiendo vuelos con alturas de hasta</w:t>
      </w:r>
      <w:r>
        <w:rPr>
          <w:spacing w:val="-5"/>
        </w:rPr>
        <w:t> </w:t>
      </w:r>
      <w:r>
        <w:rPr/>
        <w:t>450m, cuenta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7</w:t>
      </w:r>
      <w:r>
        <w:rPr>
          <w:spacing w:val="-5"/>
        </w:rPr>
        <w:t> </w:t>
      </w:r>
      <w:r>
        <w:rPr/>
        <w:t>saltos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puentes</w:t>
      </w:r>
      <w:r>
        <w:rPr>
          <w:spacing w:val="-5"/>
        </w:rPr>
        <w:t> </w:t>
      </w:r>
      <w:r>
        <w:rPr/>
        <w:t>colgantes, así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varios</w:t>
      </w:r>
      <w:r>
        <w:rPr>
          <w:spacing w:val="-5"/>
        </w:rPr>
        <w:t> </w:t>
      </w:r>
      <w:r>
        <w:rPr/>
        <w:t>senderos, el</w:t>
      </w:r>
      <w:r>
        <w:rPr>
          <w:spacing w:val="-5"/>
        </w:rPr>
        <w:t> </w:t>
      </w:r>
      <w:r>
        <w:rPr/>
        <w:t>visitante</w:t>
      </w:r>
      <w:r>
        <w:rPr>
          <w:spacing w:val="-5"/>
        </w:rPr>
        <w:t> </w:t>
      </w:r>
      <w:r>
        <w:rPr/>
        <w:t>regresa</w:t>
      </w:r>
      <w:r>
        <w:rPr>
          <w:spacing w:val="-5"/>
        </w:rPr>
        <w:t> </w:t>
      </w:r>
      <w:r>
        <w:rPr/>
        <w:t>cómodamente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bordo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w w:val="105"/>
        </w:rPr>
        <w:t>teleférico</w:t>
      </w:r>
      <w:r>
        <w:rPr>
          <w:spacing w:val="-14"/>
          <w:w w:val="105"/>
        </w:rPr>
        <w:t> </w:t>
      </w:r>
      <w:r>
        <w:rPr>
          <w:w w:val="105"/>
        </w:rPr>
        <w:t>al</w:t>
      </w:r>
      <w:r>
        <w:rPr>
          <w:spacing w:val="-14"/>
          <w:w w:val="105"/>
        </w:rPr>
        <w:t> </w:t>
      </w:r>
      <w:r>
        <w:rPr>
          <w:w w:val="105"/>
        </w:rPr>
        <w:t>sitio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inicio</w:t>
      </w:r>
      <w:r>
        <w:rPr>
          <w:spacing w:val="-14"/>
          <w:w w:val="105"/>
        </w:rPr>
        <w:t>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w w:val="105"/>
        </w:rPr>
        <w:t>salto</w:t>
      </w:r>
      <w:r>
        <w:rPr>
          <w:spacing w:val="-14"/>
          <w:w w:val="105"/>
        </w:rPr>
        <w:t> </w:t>
      </w:r>
      <w:r>
        <w:rPr>
          <w:w w:val="105"/>
        </w:rPr>
        <w:t>(actividades</w:t>
      </w:r>
      <w:r>
        <w:rPr>
          <w:spacing w:val="-14"/>
          <w:w w:val="105"/>
        </w:rPr>
        <w:t> </w:t>
      </w:r>
      <w:r>
        <w:rPr>
          <w:w w:val="105"/>
        </w:rPr>
        <w:t>no</w:t>
      </w:r>
      <w:r>
        <w:rPr>
          <w:spacing w:val="-14"/>
          <w:w w:val="105"/>
        </w:rPr>
        <w:t> </w:t>
      </w:r>
      <w:r>
        <w:rPr>
          <w:w w:val="105"/>
        </w:rPr>
        <w:t>incluidas).</w:t>
      </w:r>
      <w:r>
        <w:rPr>
          <w:spacing w:val="-14"/>
          <w:w w:val="105"/>
        </w:rPr>
        <w:t> </w:t>
      </w:r>
      <w:r>
        <w:rPr>
          <w:w w:val="105"/>
        </w:rPr>
        <w:t>Sugerimos</w:t>
      </w:r>
      <w:r>
        <w:rPr>
          <w:spacing w:val="-14"/>
          <w:w w:val="105"/>
        </w:rPr>
        <w:t> </w:t>
      </w:r>
      <w:r>
        <w:rPr>
          <w:w w:val="105"/>
        </w:rPr>
        <w:t>comer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restaurante</w:t>
      </w:r>
      <w:r>
        <w:rPr>
          <w:spacing w:val="-14"/>
          <w:w w:val="105"/>
        </w:rPr>
        <w:t>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w w:val="105"/>
        </w:rPr>
        <w:t>parque.</w:t>
      </w:r>
      <w:r>
        <w:rPr>
          <w:spacing w:val="-14"/>
          <w:w w:val="105"/>
        </w:rPr>
        <w:t> </w:t>
      </w:r>
      <w:r>
        <w:rPr>
          <w:w w:val="105"/>
        </w:rPr>
        <w:t>Por</w:t>
      </w:r>
      <w:r>
        <w:rPr>
          <w:spacing w:val="-14"/>
          <w:w w:val="105"/>
        </w:rPr>
        <w:t> </w:t>
      </w:r>
      <w:r>
        <w:rPr>
          <w:w w:val="105"/>
        </w:rPr>
        <w:t>la </w:t>
      </w:r>
      <w:r>
        <w:rPr/>
        <w:t>tarde nos dirigimos a la comunidad de Wetosachi, a la cocina rarámuri, en compañía de mujeres rarámuris, ayudaremos a preparar unas ricas tortillas, que comeremos con algún guiso de temporada; posteriormente nos enseñarán a hacer alguna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sus</w:t>
      </w:r>
      <w:r>
        <w:rPr>
          <w:spacing w:val="-4"/>
          <w:w w:val="105"/>
        </w:rPr>
        <w:t> </w:t>
      </w:r>
      <w:r>
        <w:rPr>
          <w:w w:val="105"/>
        </w:rPr>
        <w:t>típicas</w:t>
      </w:r>
      <w:r>
        <w:rPr>
          <w:spacing w:val="-4"/>
          <w:w w:val="105"/>
        </w:rPr>
        <w:t> </w:t>
      </w:r>
      <w:r>
        <w:rPr>
          <w:w w:val="105"/>
        </w:rPr>
        <w:t>artesanías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realizan</w:t>
      </w:r>
      <w:r>
        <w:rPr>
          <w:spacing w:val="-4"/>
          <w:w w:val="105"/>
        </w:rPr>
        <w:t> </w:t>
      </w:r>
      <w:r>
        <w:rPr>
          <w:w w:val="105"/>
        </w:rPr>
        <w:t>con</w:t>
      </w:r>
      <w:r>
        <w:rPr>
          <w:spacing w:val="-4"/>
          <w:w w:val="105"/>
        </w:rPr>
        <w:t> </w:t>
      </w:r>
      <w:r>
        <w:rPr>
          <w:w w:val="105"/>
        </w:rPr>
        <w:t>hoja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planta</w:t>
      </w:r>
      <w:r>
        <w:rPr>
          <w:spacing w:val="-4"/>
          <w:w w:val="105"/>
        </w:rPr>
        <w:t> </w:t>
      </w:r>
      <w:r>
        <w:rPr>
          <w:w w:val="105"/>
        </w:rPr>
        <w:t>del</w:t>
      </w:r>
      <w:r>
        <w:rPr>
          <w:spacing w:val="-4"/>
          <w:w w:val="105"/>
        </w:rPr>
        <w:t> </w:t>
      </w:r>
      <w:r>
        <w:rPr>
          <w:w w:val="105"/>
        </w:rPr>
        <w:t>sotol</w:t>
      </w:r>
      <w:r>
        <w:rPr>
          <w:spacing w:val="-4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hoja</w:t>
      </w:r>
      <w:r>
        <w:rPr>
          <w:spacing w:val="-4"/>
          <w:w w:val="105"/>
        </w:rPr>
        <w:t> </w:t>
      </w:r>
      <w:r>
        <w:rPr>
          <w:w w:val="105"/>
        </w:rPr>
        <w:t>del</w:t>
      </w:r>
      <w:r>
        <w:rPr>
          <w:spacing w:val="-4"/>
          <w:w w:val="105"/>
        </w:rPr>
        <w:t> </w:t>
      </w:r>
      <w:r>
        <w:rPr>
          <w:w w:val="105"/>
        </w:rPr>
        <w:t>pino, finalizando</w:t>
      </w:r>
      <w:r>
        <w:rPr>
          <w:spacing w:val="-4"/>
          <w:w w:val="105"/>
        </w:rPr>
        <w:t> </w:t>
      </w:r>
      <w:r>
        <w:rPr>
          <w:w w:val="105"/>
        </w:rPr>
        <w:t>veremos</w:t>
      </w:r>
      <w:r>
        <w:rPr>
          <w:spacing w:val="-4"/>
          <w:w w:val="105"/>
        </w:rPr>
        <w:t> </w:t>
      </w:r>
      <w:r>
        <w:rPr>
          <w:w w:val="105"/>
        </w:rPr>
        <w:t>una</w:t>
      </w:r>
      <w:r>
        <w:rPr>
          <w:spacing w:val="-4"/>
          <w:w w:val="105"/>
        </w:rPr>
        <w:t> </w:t>
      </w:r>
      <w:r>
        <w:rPr>
          <w:w w:val="105"/>
        </w:rPr>
        <w:t>breve </w:t>
      </w:r>
      <w:r>
        <w:rPr/>
        <w:t>demostración del rarajipare, tradicional juego de pelota de la cultura rarámuri. Regreso al hotel y cena. Alojamiento.</w:t>
      </w:r>
    </w:p>
    <w:p>
      <w:pPr>
        <w:pStyle w:val="BodyText"/>
        <w:spacing w:before="20"/>
      </w:pPr>
    </w:p>
    <w:p>
      <w:pPr>
        <w:pStyle w:val="BodyText"/>
        <w:ind w:left="374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6</w:t>
      </w:r>
      <w:r>
        <w:rPr>
          <w:spacing w:val="-9"/>
          <w:w w:val="105"/>
        </w:rPr>
        <w:t> </w:t>
      </w:r>
      <w:r>
        <w:rPr>
          <w:w w:val="105"/>
        </w:rPr>
        <w:t>Barrancas/Los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Mochis</w:t>
      </w:r>
    </w:p>
    <w:p>
      <w:pPr>
        <w:pStyle w:val="BodyText"/>
        <w:spacing w:before="11" w:line="249" w:lineRule="auto"/>
        <w:ind w:left="374" w:right="362"/>
        <w:jc w:val="both"/>
      </w:pPr>
      <w:r>
        <w:rPr/>
        <w:t>Desayuno. A las 8.30 am traslado a la estación de Divisadero para tomar el tren Chepe Express con rumbo a Los Mochis, llegada aproximada 4.35pm, traslado al hotel. Resto de la tarde libre. Alojamiento.</w:t>
      </w:r>
    </w:p>
    <w:p>
      <w:pPr>
        <w:pStyle w:val="BodyText"/>
        <w:spacing w:before="12"/>
      </w:pPr>
    </w:p>
    <w:p>
      <w:pPr>
        <w:pStyle w:val="BodyText"/>
        <w:spacing w:before="1"/>
        <w:ind w:left="374"/>
        <w:jc w:val="both"/>
      </w:pPr>
      <w:r>
        <w:rPr/>
        <w:t>Día</w:t>
      </w:r>
      <w:r>
        <w:rPr>
          <w:spacing w:val="-1"/>
        </w:rPr>
        <w:t> </w:t>
      </w:r>
      <w:r>
        <w:rPr/>
        <w:t>7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Mochis</w:t>
      </w:r>
    </w:p>
    <w:p>
      <w:pPr>
        <w:pStyle w:val="BodyText"/>
        <w:spacing w:before="11"/>
        <w:ind w:left="374"/>
        <w:jc w:val="both"/>
      </w:pPr>
      <w:r>
        <w:rPr/>
        <w:t>Desayuno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>
          <w:spacing w:val="-2"/>
        </w:rPr>
        <w:t>aeropuerto.</w:t>
      </w:r>
    </w:p>
    <w:p>
      <w:pPr>
        <w:pStyle w:val="BodyText"/>
        <w:spacing w:before="57"/>
      </w:pPr>
    </w:p>
    <w:p>
      <w:pPr>
        <w:pStyle w:val="Heading1"/>
        <w:jc w:val="both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29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06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06</w:t>
      </w:r>
      <w:r>
        <w:rPr>
          <w:spacing w:val="-7"/>
          <w:sz w:val="22"/>
        </w:rPr>
        <w:t> </w:t>
      </w:r>
      <w:r>
        <w:rPr>
          <w:sz w:val="22"/>
        </w:rPr>
        <w:t>desayunos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hotel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01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mencionadas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153"/>
      </w:pPr>
    </w:p>
    <w:p>
      <w:pPr>
        <w:pStyle w:val="Heading1"/>
        <w:ind w:left="377"/>
        <w:jc w:val="both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2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694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4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340" w:footer="1157" w:header="0" w:left="360" w:right="360" w:top="680"/>
        </w:sectPr>
      </w:pPr>
    </w:p>
    <w:p>
      <w:pPr>
        <w:pStyle w:val="Heading1"/>
        <w:spacing w:before="124"/>
        <w:ind w:left="352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83"/>
        <w:ind w:left="352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8"/>
        <w:rPr>
          <w:sz w:val="13"/>
        </w:rPr>
      </w:pPr>
    </w:p>
    <w:tbl>
      <w:tblPr>
        <w:tblW w:type="auto" w:w="0"/>
        <w:jc w:val="left"/>
        <w:tblInd w:type="dxa" w:w="35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57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81"/>
            <w:gridSpan w:val="5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57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51,320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35,940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28,660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28,130</w:t>
            </w:r>
          </w:p>
        </w:tc>
        <w:tc>
          <w:tcPr>
            <w:tcW w:type="dxa" w:w="1557"/>
          </w:tcPr>
          <w:p>
            <w:pPr>
              <w:pStyle w:val="TableParagraph"/>
              <w:spacing w:before="96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16,120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81"/>
            <w:gridSpan w:val="5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pStyle w:val="BodyText"/>
        <w:spacing w:after="1" w:before="133"/>
        <w:rPr>
          <w:sz w:val="20"/>
        </w:rPr>
      </w:pPr>
    </w:p>
    <w:tbl>
      <w:tblPr>
        <w:tblW w:type="auto" w:w="0"/>
        <w:jc w:val="left"/>
        <w:tblInd w:type="dxa" w:w="35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56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80"/>
            <w:gridSpan w:val="5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56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58,255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39,995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32,270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31,455</w:t>
            </w:r>
          </w:p>
        </w:tc>
        <w:tc>
          <w:tcPr>
            <w:tcW w:type="dxa" w:w="1556"/>
          </w:tcPr>
          <w:p>
            <w:pPr>
              <w:pStyle w:val="TableParagraph"/>
              <w:spacing w:before="96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16,400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80"/>
            <w:gridSpan w:val="5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pStyle w:val="BodyText"/>
        <w:spacing w:before="56"/>
      </w:pPr>
    </w:p>
    <w:p>
      <w:pPr>
        <w:pStyle w:val="BodyText"/>
        <w:spacing w:before="1"/>
        <w:ind w:left="357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3"/>
        <w:ind w:firstLine="0" w:left="357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pStyle w:val="BodyText"/>
        <w:spacing w:before="44"/>
        <w:rPr>
          <w:rFonts w:ascii="Cambria"/>
          <w:i/>
        </w:rPr>
      </w:pPr>
    </w:p>
    <w:p>
      <w:pPr>
        <w:pStyle w:val="BodyText"/>
        <w:ind w:left="368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spacing w:before="3"/>
        <w:rPr>
          <w:sz w:val="17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2,000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205"/>
        <w:ind w:left="359"/>
      </w:pPr>
      <w:r>
        <w:rPr/>
        <w:t>Temporadas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tren:</w:t>
      </w:r>
      <w:r>
        <w:rPr>
          <w:spacing w:val="1"/>
        </w:rPr>
        <w:t> </w:t>
      </w:r>
      <w:r>
        <w:rPr/>
        <w:t>alta 28mar-12abr; 1jul-31ago; 17dic-10ene2027. Resto </w:t>
      </w:r>
      <w:r>
        <w:rPr>
          <w:spacing w:val="-2"/>
        </w:rPr>
        <w:t>baja.</w:t>
      </w:r>
    </w:p>
    <w:p>
      <w:pPr>
        <w:pStyle w:val="BodyText"/>
        <w:spacing w:before="65"/>
      </w:pPr>
    </w:p>
    <w:p>
      <w:pPr>
        <w:pStyle w:val="Heading1"/>
        <w:ind w:left="39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"/>
        <w:rPr>
          <w:sz w:val="18"/>
        </w:rPr>
      </w:pPr>
    </w:p>
    <w:tbl>
      <w:tblPr>
        <w:tblW w:type="auto" w:w="0"/>
        <w:jc w:val="left"/>
        <w:tblInd w:type="dxa" w:w="39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05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ind w:lef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spacing w:before="68"/>
              <w:ind w:left="1" w:right="1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ind w:left="1"/>
              <w:rPr>
                <w:sz w:val="22"/>
              </w:rPr>
            </w:pPr>
            <w:r>
              <w:rPr>
                <w:sz w:val="22"/>
              </w:rPr>
              <w:t>Casas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Grandes</w:t>
            </w:r>
          </w:p>
        </w:tc>
        <w:tc>
          <w:tcPr>
            <w:tcW w:type="dxa" w:w="3660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Dublan,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Hacienda,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Casa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Nopal</w:t>
            </w:r>
          </w:p>
        </w:tc>
        <w:tc>
          <w:tcPr>
            <w:tcW w:type="dxa" w:w="3572"/>
          </w:tcPr>
          <w:p>
            <w:pPr>
              <w:pStyle w:val="TableParagraph"/>
              <w:spacing w:before="68"/>
              <w:ind w:left="1" w:right="1"/>
              <w:rPr>
                <w:sz w:val="22"/>
              </w:rPr>
            </w:pPr>
            <w:r>
              <w:rPr>
                <w:sz w:val="22"/>
              </w:rPr>
              <w:t>Dublan,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Hacienda,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Casa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Nopal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spacing w:before="68"/>
              <w:ind w:left="1" w:right="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1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Mirador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ind w:left="1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Mochis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Ibis,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City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1" w:right="1"/>
              <w:rPr>
                <w:sz w:val="22"/>
              </w:rPr>
            </w:pPr>
            <w:r>
              <w:rPr>
                <w:sz w:val="22"/>
              </w:rPr>
              <w:t>Fiesta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Western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340" w:footer="1157" w:header="0" w:left="360" w:right="360" w:top="820"/>
        </w:sectPr>
      </w:pPr>
    </w:p>
    <w:p>
      <w:pPr>
        <w:spacing w:before="105"/>
        <w:ind w:firstLine="0" w:left="374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64" w:line="304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0" w:line="304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48" w:lineRule="exact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64" w:line="240" w:lineRule="auto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8" w:line="304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47" w:lineRule="exact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53"/>
      </w:pPr>
    </w:p>
    <w:p>
      <w:pPr>
        <w:pStyle w:val="BodyText"/>
        <w:ind w:left="376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2448" simplePos="0">
            <wp:simplePos x="0" y="0"/>
            <wp:positionH relativeFrom="page">
              <wp:posOffset>3272396</wp:posOffset>
            </wp:positionH>
            <wp:positionV relativeFrom="paragraph">
              <wp:posOffset>233722</wp:posOffset>
            </wp:positionV>
            <wp:extent cx="1061157" cy="466534"/>
            <wp:effectExtent b="0" l="0" r="0" t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14" w:type="default"/>
      <w:pgSz w:h="15840" w:w="12240"/>
      <w:pgMar w:bottom="280" w:footer="0" w:header="0" w:left="360" w:right="360" w:top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4544">
          <wp:simplePos x="0" y="0"/>
          <wp:positionH relativeFrom="page">
            <wp:posOffset>3272396</wp:posOffset>
          </wp:positionH>
          <wp:positionV relativeFrom="page">
            <wp:posOffset>9196793</wp:posOffset>
          </wp:positionV>
          <wp:extent cx="1083602" cy="47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03" w:line="931" w:lineRule="exact"/>
      <w:ind w:left="3021" w:right="279"/>
      <w:jc w:val="center"/>
    </w:pPr>
    <w:rPr>
      <w:rFonts w:ascii="Times New Roman" w:hAnsi="Times New Roman" w:eastAsia="Times New Roman" w:cs="Times New Roman"/>
      <w:sz w:val="84"/>
      <w:szCs w:val="8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 ?><Relationships xmlns="http://schemas.openxmlformats.org/package/2006/relationships"><Relationship Id="rId1" Target="styles.xml" Type="http://schemas.openxmlformats.org/officeDocument/2006/relationships/styles"/><Relationship Id="rId2" Target="fontTable.xml" Type="http://schemas.openxmlformats.org/officeDocument/2006/relationships/fontTable"/><Relationship Id="rId3" Target="theme/theme1.xml" Type="http://schemas.openxmlformats.org/officeDocument/2006/relationships/theme"/><Relationship Id="rId4" Target="settings.xml" Type="http://schemas.openxmlformats.org/officeDocument/2006/relationships/settings"/><Relationship Id="rId5" Target="media/image1.jpeg" Type="http://schemas.openxmlformats.org/officeDocument/2006/relationships/image"/><Relationship Id="rId6" Target="media/image2.png" Type="http://schemas.openxmlformats.org/officeDocument/2006/relationships/image"/><Relationship Id="rId7" Target="footer1.xml" Type="http://schemas.openxmlformats.org/officeDocument/2006/relationships/footer"/><Relationship Id="rId8" Target="media/image3.png" Type="http://schemas.openxmlformats.org/officeDocument/2006/relationships/image"/><Relationship Id="rId9" Target="media/image4.png" Type="http://schemas.openxmlformats.org/officeDocument/2006/relationships/image"/><Relationship Id="rId10" Target="media/image5.png" Type="http://schemas.openxmlformats.org/officeDocument/2006/relationships/image"/><Relationship Id="rId11" Target="media/image6.png" Type="http://schemas.openxmlformats.org/officeDocument/2006/relationships/image"/><Relationship Id="rId12" Target="media/image7.png" Type="http://schemas.openxmlformats.org/officeDocument/2006/relationships/image"/><Relationship Id="rId13" Target="media/image8.png" Type="http://schemas.openxmlformats.org/officeDocument/2006/relationships/image"/><Relationship Id="rId14" Target="footer2.xml" Type="http://schemas.openxmlformats.org/officeDocument/2006/relationships/footer"/><Relationship Id="rId15" Target="numbering.xml" Type="http://schemas.openxmlformats.org/officeDocument/2006/relationships/numbering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2026-02-04T18:02:11Z</dcterms:created>
  <dcterms:modified xsi:type="dcterms:W3CDTF">2026-02-04T18:02:11Z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2026-02-04T00:00:00Z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2026-02-04T00:00:00Z</vt:filetime>
  </property>
  <property fmtid="{D5CDD505-2E9C-101B-9397-08002B2CF9AE}" name="NXPowerLiteLastOptimized" pid="5">
    <vt:lpwstr>103037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