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36"/>
        <w:rPr>
          <w:sz w:val="88"/>
        </w:rPr>
      </w:pPr>
      <w:r>
        <w:rPr>
          <w:sz w:val="88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199" w:lineRule="auto"/>
      </w:pPr>
      <w:r>
        <w:rPr>
          <w:color w:val="059ED8"/>
          <w:spacing w:val="25"/>
        </w:rPr>
        <w:t>BARRANCAS </w:t>
      </w:r>
      <w:r>
        <w:rPr>
          <w:color w:val="059ED8"/>
          <w:spacing w:val="16"/>
        </w:rPr>
        <w:t>EXPRESS</w:t>
      </w:r>
      <w:r>
        <w:rPr>
          <w:color w:val="059ED8"/>
          <w:spacing w:val="80"/>
        </w:rPr>
        <w:t> </w:t>
      </w:r>
      <w:r>
        <w:rPr>
          <w:color w:val="059ED8"/>
        </w:rPr>
        <w:t>2026</w:t>
      </w:r>
    </w:p>
    <w:p>
      <w:pPr>
        <w:pStyle w:val="BodyText"/>
        <w:tabs>
          <w:tab w:leader="none" w:pos="9291" w:val="left"/>
        </w:tabs>
        <w:spacing w:before="252"/>
        <w:ind w:left="2751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34240" simplePos="0">
                <wp:simplePos x="0" y="0"/>
                <wp:positionH relativeFrom="page">
                  <wp:posOffset>4083249</wp:posOffset>
                </wp:positionH>
                <wp:positionV relativeFrom="paragraph">
                  <wp:posOffset>192627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34752" simplePos="0">
                <wp:simplePos x="0" y="0"/>
                <wp:positionH relativeFrom="page">
                  <wp:posOffset>3167150</wp:posOffset>
                </wp:positionH>
                <wp:positionV relativeFrom="paragraph">
                  <wp:posOffset>192627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35264" simplePos="0">
                <wp:simplePos x="0" y="0"/>
                <wp:positionH relativeFrom="page">
                  <wp:posOffset>4607149</wp:posOffset>
                </wp:positionH>
                <wp:positionV relativeFrom="paragraph">
                  <wp:posOffset>191183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35776" simplePos="0">
                <wp:simplePos x="0" y="0"/>
                <wp:positionH relativeFrom="page">
                  <wp:posOffset>5532349</wp:posOffset>
                </wp:positionH>
                <wp:positionV relativeFrom="paragraph">
                  <wp:posOffset>192627</wp:posOffset>
                </wp:positionV>
                <wp:extent cx="1270" cy="9779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36288" simplePos="0">
                <wp:simplePos x="0" y="0"/>
                <wp:positionH relativeFrom="page">
                  <wp:posOffset>6353149</wp:posOffset>
                </wp:positionH>
                <wp:positionV relativeFrom="paragraph">
                  <wp:posOffset>191183</wp:posOffset>
                </wp:positionV>
                <wp:extent cx="1270" cy="9779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CHIHUAHUA</w:t>
      </w:r>
      <w:r>
        <w:rPr>
          <w:spacing w:val="70"/>
        </w:rPr>
        <w:t> </w:t>
      </w:r>
      <w:r>
        <w:rPr/>
        <w:t>MENONITAS</w:t>
      </w:r>
      <w:r>
        <w:rPr>
          <w:spacing w:val="70"/>
        </w:rPr>
        <w:t> </w:t>
      </w:r>
      <w:r>
        <w:rPr/>
        <w:t>CREEL</w:t>
      </w:r>
      <w:r>
        <w:rPr>
          <w:spacing w:val="70"/>
        </w:rPr>
        <w:t> </w:t>
      </w:r>
      <w:r>
        <w:rPr/>
        <w:t>BARRANCAS</w:t>
      </w:r>
      <w:r>
        <w:rPr>
          <w:spacing w:val="70"/>
        </w:rPr>
        <w:t> </w:t>
      </w:r>
      <w:r>
        <w:rPr/>
        <w:t>EL</w:t>
      </w:r>
      <w:r>
        <w:rPr>
          <w:spacing w:val="-13"/>
        </w:rPr>
        <w:t> </w:t>
      </w:r>
      <w:r>
        <w:rPr>
          <w:spacing w:val="-2"/>
        </w:rPr>
        <w:t>FUERTE</w:t>
      </w:r>
      <w:r>
        <w:rPr/>
        <w:tab/>
      </w:r>
      <w:r>
        <w:rPr>
          <w:spacing w:val="-4"/>
        </w:rPr>
        <w:t>LOS</w:t>
      </w:r>
      <w:r>
        <w:rPr>
          <w:spacing w:val="-9"/>
        </w:rPr>
        <w:t> </w:t>
      </w:r>
      <w:r>
        <w:rPr>
          <w:spacing w:val="-2"/>
        </w:rPr>
        <w:t>MOCHIS</w:t>
      </w:r>
    </w:p>
    <w:p>
      <w:pPr>
        <w:pStyle w:val="BodyText"/>
        <w:spacing w:before="18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275598</wp:posOffset>
                </wp:positionV>
                <wp:extent cx="360172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7"/>
        <w:ind w:firstLine="0" w:left="2740" w:right="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05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40" w:right="0"/>
        <w:jc w:val="center"/>
        <w:rPr>
          <w:sz w:val="20"/>
        </w:rPr>
      </w:pPr>
      <w:r>
        <w:rPr>
          <w:spacing w:val="-2"/>
          <w:sz w:val="20"/>
        </w:rPr>
        <w:t>Vigencia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10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enero </w:t>
      </w:r>
      <w:r>
        <w:rPr>
          <w:spacing w:val="-4"/>
          <w:sz w:val="20"/>
        </w:rPr>
        <w:t>2027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72926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75"/>
      </w:pPr>
    </w:p>
    <w:p>
      <w:pPr>
        <w:pStyle w:val="BodyText"/>
        <w:spacing w:before="0"/>
        <w:ind w:left="3130"/>
        <w:jc w:val="both"/>
      </w:pPr>
      <w:r>
        <w:rPr/>
        <w:t>Salidas:</w:t>
      </w:r>
      <w:r>
        <w:rPr>
          <w:spacing w:val="-7"/>
        </w:rPr>
        <w:t> </w:t>
      </w:r>
      <w:r>
        <w:rPr/>
        <w:t>martes, jueves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>
          <w:spacing w:val="-2"/>
        </w:rPr>
        <w:t>sábado.</w:t>
      </w:r>
    </w:p>
    <w:p>
      <w:pPr>
        <w:pStyle w:val="BodyText"/>
        <w:spacing w:before="7"/>
        <w:ind w:left="3130"/>
        <w:jc w:val="both"/>
      </w:pPr>
      <w:r>
        <w:rPr/>
        <w:t>En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meses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abril</w:t>
      </w:r>
      <w:r>
        <w:rPr>
          <w:spacing w:val="-4"/>
        </w:rPr>
        <w:t> </w:t>
      </w:r>
      <w:r>
        <w:rPr/>
        <w:t>16-30, mayo, junio,</w:t>
      </w:r>
      <w:r>
        <w:rPr>
          <w:spacing w:val="1"/>
        </w:rPr>
        <w:t> </w:t>
      </w:r>
      <w:r>
        <w:rPr/>
        <w:t>agosto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septiembre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opera</w:t>
      </w:r>
      <w:r>
        <w:rPr>
          <w:spacing w:val="-4"/>
        </w:rPr>
        <w:t> </w:t>
      </w:r>
      <w:r>
        <w:rPr>
          <w:spacing w:val="-2"/>
        </w:rPr>
        <w:t>sábado</w:t>
      </w:r>
    </w:p>
    <w:p>
      <w:pPr>
        <w:pStyle w:val="BodyText"/>
        <w:spacing w:before="0"/>
      </w:pPr>
    </w:p>
    <w:p>
      <w:pPr>
        <w:pStyle w:val="BodyText"/>
        <w:spacing w:before="33"/>
      </w:pPr>
    </w:p>
    <w:p>
      <w:pPr>
        <w:pStyle w:val="Heading1"/>
        <w:spacing w:before="1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60"/>
        <w:ind w:left="3130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Chihuahua</w:t>
      </w:r>
    </w:p>
    <w:p>
      <w:pPr>
        <w:pStyle w:val="BodyText"/>
        <w:spacing w:line="249" w:lineRule="auto"/>
        <w:ind w:left="3130" w:right="368"/>
        <w:jc w:val="both"/>
      </w:pPr>
      <w:r>
        <w:rPr/>
        <w:t>Traslado del aeropuerto de Chihuahua al hotel. Paseo por la ciudad para visitar Catedral, Centro Cultural Universitario - antes Quinta Gameros, la Casa de Pancho Villa – hoy Museo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Revolución, el</w:t>
      </w:r>
      <w:r>
        <w:rPr>
          <w:spacing w:val="-3"/>
        </w:rPr>
        <w:t> </w:t>
      </w:r>
      <w:r>
        <w:rPr/>
        <w:t>Acueducto</w:t>
      </w:r>
      <w:r>
        <w:rPr>
          <w:spacing w:val="-3"/>
        </w:rPr>
        <w:t> </w:t>
      </w:r>
      <w:r>
        <w:rPr/>
        <w:t>Colonial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Murales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Palacio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(no incluye admisión). Alojamiento.</w:t>
      </w:r>
    </w:p>
    <w:p>
      <w:pPr>
        <w:pStyle w:val="BodyText"/>
        <w:spacing w:before="15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2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Chihuahua/Menonitas/Creel</w:t>
      </w:r>
    </w:p>
    <w:p>
      <w:pPr>
        <w:pStyle w:val="BodyText"/>
        <w:spacing w:line="249" w:lineRule="auto"/>
        <w:ind w:left="3130" w:right="368"/>
        <w:jc w:val="both"/>
      </w:pPr>
      <w:r>
        <w:rPr>
          <w:spacing w:val="-2"/>
        </w:rPr>
        <w:t>Desayuno.</w:t>
      </w:r>
      <w:r>
        <w:rPr>
          <w:spacing w:val="-6"/>
        </w:rPr>
        <w:t> </w:t>
      </w:r>
      <w:r>
        <w:rPr>
          <w:spacing w:val="-2"/>
        </w:rPr>
        <w:t>Por</w:t>
      </w:r>
      <w:r>
        <w:rPr>
          <w:spacing w:val="-6"/>
        </w:rPr>
        <w:t> </w:t>
      </w:r>
      <w:r>
        <w:rPr>
          <w:spacing w:val="-2"/>
        </w:rPr>
        <w:t>la</w:t>
      </w:r>
      <w:r>
        <w:rPr>
          <w:spacing w:val="-6"/>
        </w:rPr>
        <w:t> </w:t>
      </w:r>
      <w:r>
        <w:rPr>
          <w:spacing w:val="-2"/>
        </w:rPr>
        <w:t>mañana</w:t>
      </w:r>
      <w:r>
        <w:rPr>
          <w:spacing w:val="-6"/>
        </w:rPr>
        <w:t> </w:t>
      </w:r>
      <w:r>
        <w:rPr>
          <w:spacing w:val="-2"/>
        </w:rPr>
        <w:t>salida</w:t>
      </w:r>
      <w:r>
        <w:rPr>
          <w:spacing w:val="-6"/>
        </w:rPr>
        <w:t> </w:t>
      </w:r>
      <w:r>
        <w:rPr>
          <w:spacing w:val="-2"/>
        </w:rPr>
        <w:t>en</w:t>
      </w:r>
      <w:r>
        <w:rPr>
          <w:spacing w:val="-6"/>
        </w:rPr>
        <w:t> </w:t>
      </w:r>
      <w:r>
        <w:rPr>
          <w:spacing w:val="-2"/>
        </w:rPr>
        <w:t>servicio</w:t>
      </w:r>
      <w:r>
        <w:rPr>
          <w:spacing w:val="-6"/>
        </w:rPr>
        <w:t> </w:t>
      </w:r>
      <w:r>
        <w:rPr>
          <w:spacing w:val="-2"/>
        </w:rPr>
        <w:t>terrestre</w:t>
      </w:r>
      <w:r>
        <w:rPr>
          <w:spacing w:val="-6"/>
        </w:rPr>
        <w:t> </w:t>
      </w:r>
      <w:r>
        <w:rPr>
          <w:spacing w:val="-2"/>
        </w:rPr>
        <w:t>con</w:t>
      </w:r>
      <w:r>
        <w:rPr>
          <w:spacing w:val="-6"/>
        </w:rPr>
        <w:t> </w:t>
      </w:r>
      <w:r>
        <w:rPr>
          <w:spacing w:val="-2"/>
        </w:rPr>
        <w:t>rumbo</w:t>
      </w:r>
      <w:r>
        <w:rPr>
          <w:spacing w:val="-6"/>
        </w:rPr>
        <w:t> </w:t>
      </w:r>
      <w:r>
        <w:rPr>
          <w:spacing w:val="-2"/>
        </w:rPr>
        <w:t>al</w:t>
      </w:r>
      <w:r>
        <w:rPr>
          <w:spacing w:val="-6"/>
        </w:rPr>
        <w:t> </w:t>
      </w:r>
      <w:r>
        <w:rPr>
          <w:spacing w:val="-2"/>
        </w:rPr>
        <w:t>pueblo</w:t>
      </w:r>
      <w:r>
        <w:rPr>
          <w:spacing w:val="-6"/>
        </w:rPr>
        <w:t> </w:t>
      </w:r>
      <w:r>
        <w:rPr>
          <w:spacing w:val="-2"/>
        </w:rPr>
        <w:t>maderero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Creel, </w:t>
      </w:r>
      <w:r>
        <w:rPr/>
        <w:t>haremos una escala previa en Cd. Cuauhtémoc, donde encontramos la mayor comunidad menonita, visitaremos el museo y la quesería. A la llegada paseo por los alrededores de Creel Lago de Arareko, Valle de los hongos, Misión de San Ignacio, y cueva tarahumara. Tarde libre. Alojamiento.</w:t>
      </w:r>
    </w:p>
    <w:p>
      <w:pPr>
        <w:pStyle w:val="BodyText"/>
        <w:spacing w:before="15"/>
      </w:pPr>
    </w:p>
    <w:p>
      <w:pPr>
        <w:pStyle w:val="BodyText"/>
        <w:spacing w:before="0" w:line="249" w:lineRule="auto"/>
        <w:ind w:left="3130" w:right="368"/>
        <w:jc w:val="both"/>
      </w:pPr>
      <w:r>
        <w:rPr>
          <w:color w:val="E41B18"/>
        </w:rPr>
        <w:t>*</w:t>
      </w:r>
      <w:r>
        <w:rPr/>
        <w:t>Debido a su religión, los menonitas no laboran los domingos, en este caso, se dará un recorrido panorámico por la comunidad con explicación de su guía.</w:t>
      </w:r>
    </w:p>
    <w:p>
      <w:pPr>
        <w:pStyle w:val="BodyText"/>
        <w:spacing w:before="13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3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Creel/Barrancas</w:t>
      </w:r>
    </w:p>
    <w:p>
      <w:pPr>
        <w:pStyle w:val="BodyText"/>
        <w:spacing w:line="249" w:lineRule="auto"/>
        <w:ind w:left="3130" w:right="368"/>
        <w:jc w:val="both"/>
      </w:pPr>
      <w:r>
        <w:rPr/>
        <w:t>Desayuno. Muy temprano hacemos check out y continuamos nuestro camino hacia la Barranca del Cobre, a la llegada traslado al parque barrancas, en donde opcionalmente podrá disfrutar del espectacular recorrido en el teleférico con un trayecto escénico de 2.8 km a un costado del mirador de piedra volada, la vía ferrata para escalar en roca y rappel, zip rider con una longitud de 2.5 km y el sistema de 7 tirolesas, con tramos de 300 hasta 1,400m permitiendo vuelos con alturas de hasta 450m, cuenta con 7 saltos y 2 puentes colgantes,</w:t>
      </w:r>
      <w:r>
        <w:rPr>
          <w:spacing w:val="-8"/>
        </w:rPr>
        <w:t> </w:t>
      </w:r>
      <w:r>
        <w:rPr/>
        <w:t>así</w:t>
      </w:r>
      <w:r>
        <w:rPr>
          <w:spacing w:val="-13"/>
        </w:rPr>
        <w:t> </w:t>
      </w:r>
      <w:r>
        <w:rPr/>
        <w:t>como</w:t>
      </w:r>
      <w:r>
        <w:rPr>
          <w:spacing w:val="-13"/>
        </w:rPr>
        <w:t> </w:t>
      </w:r>
      <w:r>
        <w:rPr/>
        <w:t>varios</w:t>
      </w:r>
      <w:r>
        <w:rPr>
          <w:spacing w:val="-13"/>
        </w:rPr>
        <w:t> </w:t>
      </w:r>
      <w:r>
        <w:rPr/>
        <w:t>senderos,</w:t>
      </w:r>
      <w:r>
        <w:rPr>
          <w:spacing w:val="-8"/>
        </w:rPr>
        <w:t> </w:t>
      </w:r>
      <w:r>
        <w:rPr/>
        <w:t>el</w:t>
      </w:r>
      <w:r>
        <w:rPr>
          <w:spacing w:val="-13"/>
        </w:rPr>
        <w:t> </w:t>
      </w:r>
      <w:r>
        <w:rPr/>
        <w:t>visitante</w:t>
      </w:r>
      <w:r>
        <w:rPr>
          <w:spacing w:val="-13"/>
        </w:rPr>
        <w:t> </w:t>
      </w:r>
      <w:r>
        <w:rPr/>
        <w:t>regresa</w:t>
      </w:r>
      <w:r>
        <w:rPr>
          <w:spacing w:val="-13"/>
        </w:rPr>
        <w:t> </w:t>
      </w:r>
      <w:r>
        <w:rPr/>
        <w:t>cómodamente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bordo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teleférico al sitio de inicio del salto (actividades no incluidas). Comida incluida en el hotel. Resto de la tarde libre. Cena. Alojamiento.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28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242963</wp:posOffset>
            </wp:positionV>
            <wp:extent cx="1061157" cy="466534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0"/>
        <w:ind w:left="374"/>
        <w:jc w:val="both"/>
      </w:pPr>
      <w:r>
        <w:rPr>
          <w:w w:val="105"/>
        </w:rPr>
        <w:t>Día</w:t>
      </w:r>
      <w:r>
        <w:rPr>
          <w:spacing w:val="-9"/>
          <w:w w:val="105"/>
        </w:rPr>
        <w:t> </w:t>
      </w:r>
      <w:r>
        <w:rPr>
          <w:w w:val="105"/>
        </w:rPr>
        <w:t>4</w:t>
      </w:r>
      <w:r>
        <w:rPr>
          <w:spacing w:val="-8"/>
          <w:w w:val="105"/>
        </w:rPr>
        <w:t> </w:t>
      </w:r>
      <w:r>
        <w:rPr>
          <w:w w:val="105"/>
        </w:rPr>
        <w:t>Barrancas/El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Fuerte</w:t>
      </w:r>
    </w:p>
    <w:p>
      <w:pPr>
        <w:pStyle w:val="BodyText"/>
        <w:spacing w:line="249" w:lineRule="auto"/>
        <w:ind w:left="374" w:right="372"/>
        <w:jc w:val="both"/>
      </w:pPr>
      <w:r>
        <w:rPr/>
        <w:t>Desayuno. A las 8.30 am traslado a la estación de Divisadero para tomar el tren Chepe Express en clase turista con rumbo a El Fuerte, llegada aproximada 2.35 pm, traslado al hotel. Tarde caminata por los alrededores, para conocer el Palacio Municipal, sus casas coloniales, la iglesia y el museo El Fuerte. Alojamiento.</w:t>
      </w:r>
    </w:p>
    <w:p>
      <w:pPr>
        <w:pStyle w:val="BodyText"/>
        <w:spacing w:before="14"/>
      </w:pPr>
    </w:p>
    <w:p>
      <w:pPr>
        <w:pStyle w:val="BodyText"/>
        <w:spacing w:before="0"/>
        <w:ind w:left="374"/>
        <w:jc w:val="both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5</w:t>
      </w:r>
      <w:r>
        <w:rPr>
          <w:spacing w:val="-12"/>
          <w:w w:val="105"/>
        </w:rPr>
        <w:t> </w:t>
      </w:r>
      <w:r>
        <w:rPr>
          <w:w w:val="105"/>
        </w:rPr>
        <w:t>El</w:t>
      </w:r>
      <w:r>
        <w:rPr>
          <w:spacing w:val="-12"/>
          <w:w w:val="105"/>
        </w:rPr>
        <w:t> </w:t>
      </w:r>
      <w:r>
        <w:rPr>
          <w:w w:val="105"/>
        </w:rPr>
        <w:t>Fuerte/Los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Mochis</w:t>
      </w:r>
    </w:p>
    <w:p>
      <w:pPr>
        <w:pStyle w:val="BodyText"/>
        <w:ind w:left="374"/>
        <w:jc w:val="both"/>
      </w:pPr>
      <w:r>
        <w:rPr/>
        <w:t>Traslado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aeropuerto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Mochis.</w:t>
      </w:r>
      <w:r>
        <w:rPr>
          <w:spacing w:val="-1"/>
        </w:rPr>
        <w:t> </w:t>
      </w:r>
      <w:r>
        <w:rPr/>
        <w:t>Fin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>
          <w:spacing w:val="-2"/>
        </w:rPr>
        <w:t>viaje.</w:t>
      </w:r>
    </w:p>
    <w:p>
      <w:pPr>
        <w:pStyle w:val="BodyText"/>
        <w:spacing w:before="46"/>
      </w:pPr>
    </w:p>
    <w:p>
      <w:pPr>
        <w:pStyle w:val="Heading1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3248" simplePos="0">
            <wp:simplePos x="0" y="0"/>
            <wp:positionH relativeFrom="page">
              <wp:posOffset>2424010</wp:posOffset>
            </wp:positionH>
            <wp:positionV relativeFrom="paragraph">
              <wp:posOffset>45081</wp:posOffset>
            </wp:positionV>
            <wp:extent cx="218706" cy="216890"/>
            <wp:effectExtent b="0" l="0" r="0" t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00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04</w:t>
      </w:r>
      <w:r>
        <w:rPr>
          <w:spacing w:val="-2"/>
          <w:sz w:val="22"/>
        </w:rPr>
        <w:t> </w:t>
      </w:r>
      <w:r>
        <w:rPr>
          <w:sz w:val="22"/>
        </w:rPr>
        <w:t>noches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alojamiento.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04</w:t>
      </w:r>
      <w:r>
        <w:rPr>
          <w:spacing w:val="-5"/>
          <w:sz w:val="22"/>
        </w:rPr>
        <w:t> </w:t>
      </w:r>
      <w:r>
        <w:rPr>
          <w:sz w:val="22"/>
        </w:rPr>
        <w:t>desayunos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hotel,</w:t>
      </w:r>
      <w:r>
        <w:rPr>
          <w:spacing w:val="-4"/>
          <w:sz w:val="22"/>
        </w:rPr>
        <w:t> </w:t>
      </w:r>
      <w:r>
        <w:rPr>
          <w:sz w:val="22"/>
        </w:rPr>
        <w:t>1</w:t>
      </w:r>
      <w:r>
        <w:rPr>
          <w:spacing w:val="-5"/>
          <w:sz w:val="22"/>
        </w:rPr>
        <w:t> </w:t>
      </w:r>
      <w:r>
        <w:rPr>
          <w:sz w:val="22"/>
        </w:rPr>
        <w:t>comida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1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cena.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3"/>
          <w:sz w:val="22"/>
        </w:rPr>
        <w:t> </w:t>
      </w:r>
      <w:r>
        <w:rPr>
          <w:sz w:val="22"/>
        </w:rPr>
        <w:t>aeropuerto-hotel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viceversa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terrestres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8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mencionadas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3"/>
          <w:sz w:val="22"/>
        </w:rPr>
        <w:t> </w:t>
      </w:r>
      <w:r>
        <w:rPr>
          <w:sz w:val="22"/>
        </w:rPr>
        <w:t>servicios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Tren</w:t>
      </w:r>
      <w:r>
        <w:rPr>
          <w:spacing w:val="-7"/>
          <w:sz w:val="22"/>
        </w:rPr>
        <w:t> </w:t>
      </w:r>
      <w:r>
        <w:rPr>
          <w:sz w:val="22"/>
        </w:rPr>
        <w:t>Chepe</w:t>
      </w:r>
      <w:r>
        <w:rPr>
          <w:spacing w:val="-7"/>
          <w:sz w:val="22"/>
        </w:rPr>
        <w:t> </w:t>
      </w:r>
      <w:r>
        <w:rPr>
          <w:sz w:val="22"/>
        </w:rPr>
        <w:t>Express</w:t>
      </w:r>
      <w:r>
        <w:rPr>
          <w:spacing w:val="-7"/>
          <w:sz w:val="22"/>
        </w:rPr>
        <w:t> </w:t>
      </w:r>
      <w:r>
        <w:rPr>
          <w:sz w:val="22"/>
        </w:rPr>
        <w:t>clase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17"/>
      </w:pPr>
    </w:p>
    <w:p>
      <w:pPr>
        <w:pStyle w:val="Heading1"/>
        <w:spacing w:before="1"/>
        <w:ind w:left="370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14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903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13" w:line="240" w:lineRule="auto"/>
        <w:ind w:hanging="359" w:left="727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1" w:line="240" w:lineRule="auto"/>
        <w:ind w:hanging="359" w:left="727" w:right="0"/>
        <w:jc w:val="left"/>
        <w:rPr>
          <w:sz w:val="22"/>
        </w:rPr>
      </w:pP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1" w:line="240" w:lineRule="auto"/>
        <w:ind w:hanging="359" w:left="727" w:right="0"/>
        <w:jc w:val="left"/>
        <w:rPr>
          <w:sz w:val="22"/>
        </w:rPr>
      </w:pP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1" w:line="240" w:lineRule="auto"/>
        <w:ind w:hanging="359" w:left="727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1" w:line="240" w:lineRule="auto"/>
        <w:ind w:hanging="359" w:left="727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descripción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Heading1"/>
        <w:spacing w:before="230" w:line="459" w:lineRule="exact"/>
        <w:ind w:left="374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0" w:line="252" w:lineRule="exact"/>
        <w:ind w:left="374"/>
        <w:jc w:val="both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after="1" w:before="10"/>
        <w:rPr>
          <w:sz w:val="14"/>
        </w:rPr>
      </w:pPr>
    </w:p>
    <w:tbl>
      <w:tblPr>
        <w:tblW w:type="auto" w:w="0"/>
        <w:jc w:val="left"/>
        <w:tblInd w:type="dxa" w:w="37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31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27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55"/>
            <w:gridSpan w:val="5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TURISTA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0" w:right="2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Mnr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2-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35,460</w:t>
            </w:r>
          </w:p>
        </w:tc>
        <w:tc>
          <w:tcPr>
            <w:tcW w:type="dxa" w:w="1531"/>
          </w:tcPr>
          <w:p>
            <w:pPr>
              <w:pStyle w:val="TableParagraph"/>
              <w:spacing w:before="113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24,130</w:t>
            </w:r>
          </w:p>
        </w:tc>
        <w:tc>
          <w:tcPr>
            <w:tcW w:type="dxa" w:w="1531"/>
          </w:tcPr>
          <w:p>
            <w:pPr>
              <w:pStyle w:val="TableParagraph"/>
              <w:spacing w:before="113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20,335</w:t>
            </w:r>
          </w:p>
        </w:tc>
        <w:tc>
          <w:tcPr>
            <w:tcW w:type="dxa" w:w="1531"/>
          </w:tcPr>
          <w:p>
            <w:pPr>
              <w:pStyle w:val="TableParagraph"/>
              <w:spacing w:before="113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19,600</w:t>
            </w:r>
          </w:p>
        </w:tc>
        <w:tc>
          <w:tcPr>
            <w:tcW w:type="dxa" w:w="1531"/>
          </w:tcPr>
          <w:p>
            <w:pPr>
              <w:pStyle w:val="TableParagraph"/>
              <w:spacing w:before="113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12,535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55"/>
            <w:gridSpan w:val="5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640</w:t>
            </w:r>
          </w:p>
        </w:tc>
      </w:tr>
    </w:tbl>
    <w:p>
      <w:pPr>
        <w:pStyle w:val="BodyText"/>
        <w:spacing w:before="140"/>
        <w:rPr>
          <w:sz w:val="20"/>
        </w:rPr>
      </w:pPr>
    </w:p>
    <w:tbl>
      <w:tblPr>
        <w:tblW w:type="auto" w:w="0"/>
        <w:jc w:val="left"/>
        <w:tblInd w:type="dxa" w:w="37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31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27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55"/>
            <w:gridSpan w:val="5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EJECUTIVA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0" w:right="2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Mnr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2-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38,795</w:t>
            </w:r>
          </w:p>
        </w:tc>
        <w:tc>
          <w:tcPr>
            <w:tcW w:type="dxa" w:w="1531"/>
          </w:tcPr>
          <w:p>
            <w:pPr>
              <w:pStyle w:val="TableParagraph"/>
              <w:spacing w:before="113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26,795</w:t>
            </w:r>
          </w:p>
        </w:tc>
        <w:tc>
          <w:tcPr>
            <w:tcW w:type="dxa" w:w="1531"/>
          </w:tcPr>
          <w:p>
            <w:pPr>
              <w:pStyle w:val="TableParagraph"/>
              <w:spacing w:before="113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22,200</w:t>
            </w:r>
          </w:p>
        </w:tc>
        <w:tc>
          <w:tcPr>
            <w:tcW w:type="dxa" w:w="1531"/>
          </w:tcPr>
          <w:p>
            <w:pPr>
              <w:pStyle w:val="TableParagraph"/>
              <w:spacing w:before="113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21,600</w:t>
            </w:r>
          </w:p>
        </w:tc>
        <w:tc>
          <w:tcPr>
            <w:tcW w:type="dxa" w:w="1531"/>
          </w:tcPr>
          <w:p>
            <w:pPr>
              <w:pStyle w:val="TableParagraph"/>
              <w:spacing w:before="113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14,340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55"/>
            <w:gridSpan w:val="5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640</w:t>
            </w:r>
          </w:p>
        </w:tc>
      </w:tr>
    </w:tbl>
    <w:p>
      <w:pPr>
        <w:pStyle w:val="BodyText"/>
        <w:spacing w:before="32"/>
      </w:pPr>
    </w:p>
    <w:p>
      <w:pPr>
        <w:pStyle w:val="BodyText"/>
        <w:spacing w:before="1"/>
        <w:ind w:left="372"/>
        <w:jc w:val="both"/>
      </w:pPr>
      <w:r>
        <w:rPr/>
        <w:t>Hasta</w:t>
      </w:r>
      <w:r>
        <w:rPr>
          <w:spacing w:val="7"/>
        </w:rPr>
        <w:t> </w:t>
      </w:r>
      <w:r>
        <w:rPr/>
        <w:t>2</w:t>
      </w:r>
      <w:r>
        <w:rPr>
          <w:spacing w:val="8"/>
        </w:rPr>
        <w:t> </w:t>
      </w:r>
      <w:r>
        <w:rPr/>
        <w:t>menores</w:t>
      </w:r>
      <w:r>
        <w:rPr>
          <w:spacing w:val="7"/>
        </w:rPr>
        <w:t> </w:t>
      </w:r>
      <w:r>
        <w:rPr/>
        <w:t>compartiendo</w:t>
      </w:r>
      <w:r>
        <w:rPr>
          <w:spacing w:val="8"/>
        </w:rPr>
        <w:t> </w:t>
      </w:r>
      <w:r>
        <w:rPr/>
        <w:t>habitación</w:t>
      </w:r>
      <w:r>
        <w:rPr>
          <w:spacing w:val="7"/>
        </w:rPr>
        <w:t> </w:t>
      </w:r>
      <w:r>
        <w:rPr/>
        <w:t>con</w:t>
      </w:r>
      <w:r>
        <w:rPr>
          <w:spacing w:val="8"/>
        </w:rPr>
        <w:t> </w:t>
      </w:r>
      <w:r>
        <w:rPr/>
        <w:t>2</w:t>
      </w:r>
      <w:r>
        <w:rPr>
          <w:spacing w:val="7"/>
        </w:rPr>
        <w:t> </w:t>
      </w:r>
      <w:r>
        <w:rPr>
          <w:spacing w:val="-2"/>
        </w:rPr>
        <w:t>adultos.</w:t>
      </w:r>
    </w:p>
    <w:p>
      <w:pPr>
        <w:spacing w:before="3"/>
        <w:ind w:firstLine="0" w:left="372" w:right="0"/>
        <w:jc w:val="left"/>
        <w:rPr>
          <w:rFonts w:ascii="Cambria"/>
          <w:i/>
          <w:sz w:val="22"/>
        </w:rPr>
      </w:pPr>
      <w:r>
        <w:rPr>
          <w:rFonts w:ascii="Cambria"/>
          <w:i/>
          <w:spacing w:val="-6"/>
          <w:sz w:val="22"/>
        </w:rPr>
        <w:t>Aplica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suplemento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temporada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alta,</w:t>
      </w:r>
      <w:r>
        <w:rPr>
          <w:rFonts w:ascii="Cambria"/>
          <w:i/>
          <w:sz w:val="22"/>
        </w:rPr>
        <w:t> </w:t>
      </w:r>
      <w:r>
        <w:rPr>
          <w:rFonts w:ascii="Cambria"/>
          <w:i/>
          <w:spacing w:val="-6"/>
          <w:sz w:val="22"/>
        </w:rPr>
        <w:t>ver</w:t>
      </w:r>
      <w:r>
        <w:rPr>
          <w:rFonts w:ascii="Cambria"/>
          <w:i/>
          <w:spacing w:val="-1"/>
          <w:sz w:val="22"/>
        </w:rPr>
        <w:t> </w:t>
      </w:r>
      <w:r>
        <w:rPr>
          <w:rFonts w:ascii="Cambria"/>
          <w:i/>
          <w:spacing w:val="-6"/>
          <w:sz w:val="22"/>
        </w:rPr>
        <w:t>fechas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notas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importantes.</w:t>
      </w:r>
    </w:p>
    <w:p>
      <w:pPr>
        <w:spacing w:after="0"/>
        <w:jc w:val="left"/>
        <w:rPr>
          <w:rFonts w:ascii="Cambria"/>
          <w:i/>
          <w:sz w:val="22"/>
        </w:rPr>
        <w:sectPr>
          <w:footerReference r:id="rId7" w:type="default"/>
          <w:pgSz w:h="15840" w:w="12240"/>
          <w:pgMar w:bottom="1460" w:footer="1270" w:header="0" w:left="360" w:right="360" w:top="580"/>
        </w:sectPr>
      </w:pPr>
    </w:p>
    <w:p>
      <w:pPr>
        <w:pStyle w:val="BodyText"/>
        <w:spacing w:before="103"/>
        <w:ind w:left="382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8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(MX).</w:t>
      </w:r>
    </w:p>
    <w:p>
      <w:pPr>
        <w:pStyle w:val="BodyText"/>
        <w:spacing w:before="5"/>
        <w:rPr>
          <w:sz w:val="13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93"/>
        <w:gridCol w:w="2607"/>
      </w:tblGrid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ejecutiva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-2"/>
                <w:sz w:val="22"/>
              </w:rPr>
              <w:t> 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54" w:right="51"/>
              <w:rPr>
                <w:sz w:val="22"/>
              </w:rPr>
            </w:pPr>
            <w:r>
              <w:rPr>
                <w:spacing w:val="-5"/>
                <w:sz w:val="22"/>
              </w:rPr>
              <w:t>800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54" w:right="51"/>
              <w:rPr>
                <w:sz w:val="22"/>
              </w:rPr>
            </w:pPr>
            <w:r>
              <w:rPr>
                <w:spacing w:val="-4"/>
                <w:sz w:val="22"/>
              </w:rPr>
              <w:t>1,740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54"/>
              <w:rPr>
                <w:sz w:val="22"/>
              </w:rPr>
            </w:pPr>
            <w:r>
              <w:rPr>
                <w:spacing w:val="-5"/>
                <w:sz w:val="22"/>
              </w:rPr>
              <w:t>400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chepe express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ejecutiva temporada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54"/>
              <w:rPr>
                <w:sz w:val="22"/>
              </w:rPr>
            </w:pPr>
            <w:r>
              <w:rPr>
                <w:spacing w:val="-5"/>
                <w:sz w:val="22"/>
              </w:rPr>
              <w:t>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54" w:right="51"/>
              <w:rPr>
                <w:sz w:val="22"/>
              </w:rPr>
            </w:pPr>
            <w:r>
              <w:rPr>
                <w:spacing w:val="-5"/>
                <w:sz w:val="22"/>
              </w:rPr>
              <w:t>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Navidad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Nuevo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54" w:right="51"/>
              <w:rPr>
                <w:sz w:val="22"/>
              </w:rPr>
            </w:pPr>
            <w:r>
              <w:rPr>
                <w:spacing w:val="-4"/>
                <w:sz w:val="22"/>
              </w:rPr>
              <w:t>1,270</w:t>
            </w:r>
          </w:p>
        </w:tc>
      </w:tr>
    </w:tbl>
    <w:p>
      <w:pPr>
        <w:pStyle w:val="BodyText"/>
        <w:spacing w:before="247"/>
        <w:ind w:left="359"/>
      </w:pPr>
      <w:r>
        <w:rPr/>
        <w:t>Temporadas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tren:</w:t>
      </w:r>
      <w:r>
        <w:rPr>
          <w:spacing w:val="-9"/>
        </w:rPr>
        <w:t> </w:t>
      </w:r>
      <w:r>
        <w:rPr/>
        <w:t>alta</w:t>
      </w:r>
      <w:r>
        <w:rPr>
          <w:spacing w:val="-8"/>
        </w:rPr>
        <w:t> </w:t>
      </w:r>
      <w:r>
        <w:rPr/>
        <w:t>28mar-12abr;</w:t>
      </w:r>
      <w:r>
        <w:rPr>
          <w:spacing w:val="-9"/>
        </w:rPr>
        <w:t> </w:t>
      </w:r>
      <w:r>
        <w:rPr/>
        <w:t>1jul-31ago;</w:t>
      </w:r>
      <w:r>
        <w:rPr>
          <w:spacing w:val="-8"/>
        </w:rPr>
        <w:t> </w:t>
      </w:r>
      <w:r>
        <w:rPr/>
        <w:t>17dic-10ene2027.</w:t>
      </w:r>
      <w:r>
        <w:rPr>
          <w:spacing w:val="-9"/>
        </w:rPr>
        <w:t> </w:t>
      </w:r>
      <w:r>
        <w:rPr/>
        <w:t>Resto</w:t>
      </w:r>
      <w:r>
        <w:rPr>
          <w:spacing w:val="-8"/>
        </w:rPr>
        <w:t> </w:t>
      </w:r>
      <w:r>
        <w:rPr>
          <w:spacing w:val="-2"/>
        </w:rPr>
        <w:t>baja.</w:t>
      </w:r>
    </w:p>
    <w:p>
      <w:pPr>
        <w:pStyle w:val="BodyText"/>
        <w:spacing w:before="135"/>
      </w:pPr>
    </w:p>
    <w:p>
      <w:pPr>
        <w:pStyle w:val="Heading1"/>
        <w:ind w:left="375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rPr>
          <w:sz w:val="20"/>
        </w:rPr>
      </w:pPr>
    </w:p>
    <w:tbl>
      <w:tblPr>
        <w:tblW w:type="auto" w:w="0"/>
        <w:jc w:val="left"/>
        <w:tblInd w:type="dxa" w:w="37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72"/>
        <w:gridCol w:w="3660"/>
        <w:gridCol w:w="3572"/>
      </w:tblGrid>
      <w:tr>
        <w:trPr>
          <w:trHeight w:hRule="atLeast" w:val="561"/>
        </w:trPr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660"/>
            <w:shd w:color="auto" w:fill="E5E8EB" w:val="clear"/>
          </w:tcPr>
          <w:p>
            <w:pPr>
              <w:pStyle w:val="TableParagraph"/>
              <w:spacing w:before="153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53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Chihuahua</w:t>
            </w:r>
          </w:p>
        </w:tc>
        <w:tc>
          <w:tcPr>
            <w:tcW w:type="dxa" w:w="3660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z w:val="22"/>
              </w:rPr>
              <w:t>City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Express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z w:val="22"/>
              </w:rPr>
              <w:t>Highland,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María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Bonita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Creel</w:t>
            </w:r>
          </w:p>
        </w:tc>
        <w:tc>
          <w:tcPr>
            <w:tcW w:type="dxa" w:w="3660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z w:val="22"/>
              </w:rPr>
              <w:t>Hacienda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Don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Armando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Lodge,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Quinta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Misión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Barrancas</w:t>
            </w:r>
          </w:p>
        </w:tc>
        <w:tc>
          <w:tcPr>
            <w:tcW w:type="dxa" w:w="3660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Cobre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Mirador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Fuerte</w:t>
            </w:r>
          </w:p>
        </w:tc>
        <w:tc>
          <w:tcPr>
            <w:tcW w:type="dxa" w:w="3660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Torres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Fuerte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z w:val="22"/>
              </w:rPr>
              <w:t>Posada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Hidalgo</w:t>
            </w:r>
          </w:p>
        </w:tc>
      </w:tr>
    </w:tbl>
    <w:p>
      <w:pPr>
        <w:spacing w:before="410"/>
        <w:ind w:firstLine="0" w:left="365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235" w:line="285" w:lineRule="auto"/>
        <w:ind w:hanging="360" w:left="725" w:right="352"/>
        <w:jc w:val="both"/>
        <w:rPr>
          <w:color w:val="020203"/>
          <w:sz w:val="22"/>
        </w:rPr>
      </w:pPr>
      <w:r>
        <w:rPr>
          <w:color w:val="020203"/>
          <w:sz w:val="22"/>
        </w:rPr>
        <w:t>Aplican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suplementos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temporada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santa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pascua,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1jul-31ago,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festivos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puentes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5feb,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puente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 21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mar,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1-5may,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15-16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sep,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vendimia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octubre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(fecha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exacta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determinar),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muertos,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20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-21nov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10dic-11ene2027.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0" w:line="285" w:lineRule="auto"/>
        <w:ind w:hanging="360" w:left="725" w:right="352"/>
        <w:jc w:val="both"/>
        <w:rPr>
          <w:color w:val="020203"/>
          <w:sz w:val="22"/>
        </w:rPr>
      </w:pPr>
      <w:r>
        <w:rPr>
          <w:color w:val="020203"/>
          <w:sz w:val="22"/>
        </w:rPr>
        <w:t>En los meses de agosto y septiembre, en caso de modificación, interrupción o cancelación de rutas o frecuencias del tren chepe, se permitirá cambio de fecha sin cargos hasta 1 año posterior a su fecha original de viaje, ajustándose la tarifa que aplique a la fecha elegida. No se permiten cancelaciones. Favor de considerar obtener tarifas de vuelos flexibles que permitan cambios a sus pasajeros.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0" w:line="249" w:lineRule="exact"/>
        <w:ind w:hanging="359" w:left="724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resto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meses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cargos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cancelaciones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requiere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hagan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45" w:line="240" w:lineRule="auto"/>
        <w:ind w:hanging="359" w:left="724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sujetos a cambio 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disponibilidad mínimo 2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47" w:line="285" w:lineRule="auto"/>
        <w:ind w:hanging="360" w:left="725" w:right="352"/>
        <w:jc w:val="both"/>
        <w:rPr>
          <w:color w:val="020203"/>
          <w:sz w:val="22"/>
        </w:rPr>
      </w:pPr>
      <w:r>
        <w:rPr>
          <w:color w:val="020203"/>
          <w:sz w:val="22"/>
        </w:rPr>
        <w:t>Nos reservamos el derecho de realizar cambios en la operativa del recorrido o sustituir servicios por otros similares con posibles suplementos de tarifa, en situaciones fuera de nuestro control como, interrupción de viaje ocasionadas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adversas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bien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debido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alguna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otra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causa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prestadores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involucrados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vean obligados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cancelar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modificar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operaciones, tratando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siempre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tenga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menor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impacto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recorrido de los pasajeros, no se incluye ningún gasto adicional generado por estas causas.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0" w:line="248" w:lineRule="exact"/>
        <w:ind w:hanging="359" w:left="724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215"/>
      </w:pPr>
    </w:p>
    <w:p>
      <w:pPr>
        <w:pStyle w:val="BodyText"/>
        <w:spacing w:before="0"/>
        <w:ind w:left="353"/>
      </w:pPr>
      <w:r>
        <w:rPr>
          <w:color w:val="020203"/>
        </w:rPr>
        <w:t>Vigencia</w:t>
      </w:r>
      <w:r>
        <w:rPr>
          <w:color w:val="020203"/>
          <w:spacing w:val="9"/>
        </w:rPr>
        <w:t> </w:t>
      </w:r>
      <w:r>
        <w:rPr>
          <w:color w:val="020203"/>
        </w:rPr>
        <w:t>10</w:t>
      </w:r>
      <w:r>
        <w:rPr>
          <w:color w:val="020203"/>
          <w:spacing w:val="10"/>
        </w:rPr>
        <w:t> </w:t>
      </w:r>
      <w:r>
        <w:rPr>
          <w:color w:val="020203"/>
        </w:rPr>
        <w:t>enero</w:t>
      </w:r>
      <w:r>
        <w:rPr>
          <w:color w:val="020203"/>
          <w:spacing w:val="10"/>
        </w:rPr>
        <w:t> </w:t>
      </w:r>
      <w:r>
        <w:rPr>
          <w:color w:val="020203"/>
          <w:spacing w:val="-2"/>
        </w:rPr>
        <w:t>2027.</w:t>
      </w:r>
    </w:p>
    <w:sectPr>
      <w:pgSz w:h="15840" w:w="12240"/>
      <w:pgMar w:bottom="1460" w:footer="1270" w:header="0" w:left="360" w:right="360" w:top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32192">
          <wp:simplePos x="0" y="0"/>
          <wp:positionH relativeFrom="page">
            <wp:posOffset>3272396</wp:posOffset>
          </wp:positionH>
          <wp:positionV relativeFrom="page">
            <wp:posOffset>9124797</wp:posOffset>
          </wp:positionV>
          <wp:extent cx="1083602" cy="476402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5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4072" w:right="1327" w:hanging="18"/>
      <w:jc w:val="center"/>
    </w:pPr>
    <w:rPr>
      <w:rFonts w:ascii="Times New Roman" w:hAnsi="Times New Roman" w:eastAsia="Times New Roman" w:cs="Times New Roman"/>
      <w:sz w:val="88"/>
      <w:szCs w:val="8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5"/>
      <w:ind w:left="1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2026-01-28T00:30:11Z</dcterms:created>
  <dcterms:modified xsi:type="dcterms:W3CDTF">2026-01-28T00:30:11Z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2026-01-27T00:00:00Z</vt:filetime>
  </property>
  <property fmtid="{D5CDD505-2E9C-101B-9397-08002B2CF9AE}" name="Creator" pid="3">
    <vt:lpwstr>Adobe InDesign 21.1 (Windows)</vt:lpwstr>
  </property>
  <property fmtid="{D5CDD505-2E9C-101B-9397-08002B2CF9AE}" name="LastSaved" pid="4">
    <vt:filetime>2026-01-28T00:00:00Z</vt:filetime>
  </property>
  <property fmtid="{D5CDD505-2E9C-101B-9397-08002B2CF9AE}" name="NXPowerLiteLastOptimized" pid="5">
    <vt:lpwstr>107545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