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0"/>
        <w:rPr>
          <w:sz w:val="50"/>
        </w:rPr>
      </w:pPr>
      <w:r>
        <w:rPr>
          <w:sz w:val="5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BodyText"/>
        <w:spacing w:before="28"/>
        <w:rPr>
          <w:sz w:val="50"/>
        </w:rPr>
      </w:pPr>
    </w:p>
    <w:p>
      <w:pPr>
        <w:pStyle w:val="Title"/>
        <w:spacing w:line="249" w:lineRule="auto"/>
      </w:pPr>
      <w:r>
        <w:rPr>
          <w:color w:val="059ED8"/>
        </w:rPr>
        <w:t>SEMANA</w:t>
      </w:r>
      <w:r>
        <w:rPr>
          <w:color w:val="059ED8"/>
          <w:spacing w:val="-21"/>
        </w:rPr>
        <w:t> </w:t>
      </w:r>
      <w:r>
        <w:rPr>
          <w:color w:val="059ED8"/>
        </w:rPr>
        <w:t>SANTA</w:t>
      </w:r>
      <w:r>
        <w:rPr>
          <w:color w:val="059ED8"/>
          <w:spacing w:val="-21"/>
        </w:rPr>
        <w:t> </w:t>
      </w:r>
      <w:r>
        <w:rPr>
          <w:color w:val="059ED8"/>
          <w:spacing w:val="10"/>
        </w:rPr>
        <w:t>CANADÁ</w:t>
      </w:r>
      <w:r>
        <w:rPr>
          <w:color w:val="059ED8"/>
          <w:spacing w:val="-21"/>
        </w:rPr>
        <w:t> </w:t>
      </w:r>
      <w:r>
        <w:rPr>
          <w:color w:val="059ED8"/>
        </w:rPr>
        <w:t>DEL ESTE </w:t>
      </w:r>
      <w:r>
        <w:rPr>
          <w:color w:val="059ED8"/>
          <w:spacing w:val="9"/>
        </w:rPr>
        <w:t>INVERNAL </w:t>
      </w:r>
      <w:r>
        <w:rPr>
          <w:color w:val="059ED8"/>
        </w:rPr>
        <w:t>2026</w:t>
      </w:r>
    </w:p>
    <w:p>
      <w:pPr>
        <w:spacing w:before="325" w:line="249" w:lineRule="auto"/>
        <w:ind w:firstLine="0" w:left="3792" w:right="1045"/>
        <w:jc w:val="center"/>
        <w:rPr>
          <w:sz w:val="24"/>
        </w:rPr>
      </w:pPr>
      <w:r>
        <w:rPr>
          <w:sz w:val="24"/>
        </w:rPr>
        <mc:AlternateContent>
          <mc:Choice Requires="wps">
            <w:drawing>
              <wp:anchor allowOverlap="1" behindDoc="0" distB="0" distL="0" distR="0" distT="0" layoutInCell="1" locked="0" relativeHeight="15730688" simplePos="0">
                <wp:simplePos x="0" y="0"/>
                <wp:positionH relativeFrom="page">
                  <wp:posOffset>5273150</wp:posOffset>
                </wp:positionH>
                <wp:positionV relativeFrom="paragraph">
                  <wp:posOffset>246683</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5993150</wp:posOffset>
                </wp:positionH>
                <wp:positionV relativeFrom="paragraph">
                  <wp:posOffset>246683</wp:posOffset>
                </wp:positionV>
                <wp:extent cx="1270" cy="1085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392256" simplePos="0">
                <wp:simplePos x="0" y="0"/>
                <wp:positionH relativeFrom="page">
                  <wp:posOffset>5057150</wp:posOffset>
                </wp:positionH>
                <wp:positionV relativeFrom="paragraph">
                  <wp:posOffset>423317</wp:posOffset>
                </wp:positionV>
                <wp:extent cx="1270" cy="1085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2224" simplePos="0">
                <wp:simplePos x="0" y="0"/>
                <wp:positionH relativeFrom="page">
                  <wp:posOffset>4452349</wp:posOffset>
                </wp:positionH>
                <wp:positionV relativeFrom="paragraph">
                  <wp:posOffset>246683</wp:posOffset>
                </wp:positionV>
                <wp:extent cx="1270" cy="10858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2736" simplePos="0">
                <wp:simplePos x="0" y="0"/>
                <wp:positionH relativeFrom="page">
                  <wp:posOffset>3667949</wp:posOffset>
                </wp:positionH>
                <wp:positionV relativeFrom="paragraph">
                  <wp:posOffset>246683</wp:posOffset>
                </wp:positionV>
                <wp:extent cx="1270" cy="10858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TORONTO</w:t>
      </w:r>
      <w:r>
        <w:rPr>
          <w:spacing w:val="72"/>
          <w:sz w:val="24"/>
        </w:rPr>
        <w:t> </w:t>
      </w:r>
      <w:r>
        <w:rPr>
          <w:sz w:val="24"/>
        </w:rPr>
        <w:t>NIÁGARA</w:t>
      </w:r>
      <w:r>
        <w:rPr>
          <w:spacing w:val="73"/>
          <w:sz w:val="24"/>
        </w:rPr>
        <w:t> </w:t>
      </w:r>
      <w:r>
        <w:rPr>
          <w:sz w:val="24"/>
        </w:rPr>
        <w:t>MIL</w:t>
      </w:r>
      <w:r>
        <w:rPr>
          <w:spacing w:val="-15"/>
          <w:sz w:val="24"/>
        </w:rPr>
        <w:t> </w:t>
      </w:r>
      <w:r>
        <w:rPr>
          <w:sz w:val="24"/>
        </w:rPr>
        <w:t>ISLAS</w:t>
      </w:r>
      <w:r>
        <w:rPr>
          <w:spacing w:val="73"/>
          <w:sz w:val="24"/>
        </w:rPr>
        <w:t> </w:t>
      </w:r>
      <w:r>
        <w:rPr>
          <w:sz w:val="24"/>
        </w:rPr>
        <w:t>OTTAWA</w:t>
      </w:r>
      <w:r>
        <w:rPr>
          <w:spacing w:val="73"/>
          <w:sz w:val="24"/>
        </w:rPr>
        <w:t> </w:t>
      </w:r>
      <w:r>
        <w:rPr>
          <w:sz w:val="24"/>
        </w:rPr>
        <w:t>QUEBEC COSTA DE BEAUPRÉ</w:t>
      </w:r>
      <w:r>
        <w:rPr>
          <w:spacing w:val="80"/>
          <w:sz w:val="24"/>
        </w:rPr>
        <w:t> </w:t>
      </w:r>
      <w:r>
        <w:rPr>
          <w:sz w:val="24"/>
        </w:rPr>
        <w:t>MONTREAL</w:t>
      </w:r>
    </w:p>
    <w:p>
      <w:pPr>
        <w:pStyle w:val="BodyText"/>
        <w:spacing w:before="7"/>
        <w:rPr>
          <w:sz w:val="16"/>
        </w:rPr>
      </w:pPr>
      <w:r>
        <w:rPr>
          <w:sz w:val="16"/>
        </w:rPr>
        <mc:AlternateContent>
          <mc:Choice Requires="wps">
            <w:drawing>
              <wp:anchor allowOverlap="1" behindDoc="1" distB="0" distL="0" distR="0" distT="0" layoutInCell="1" locked="0" relativeHeight="487587840" simplePos="0">
                <wp:simplePos x="0" y="0"/>
                <wp:positionH relativeFrom="page">
                  <wp:posOffset>2307600</wp:posOffset>
                </wp:positionH>
                <wp:positionV relativeFrom="paragraph">
                  <wp:posOffset>137086</wp:posOffset>
                </wp:positionV>
                <wp:extent cx="489966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1"/>
        <w:ind w:firstLine="0" w:left="2927" w:right="187"/>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12"/>
        <w:ind w:firstLine="0" w:left="2927" w:right="187"/>
        <w:jc w:val="center"/>
        <w:rPr>
          <w:sz w:val="18"/>
        </w:rPr>
      </w:pPr>
      <w:r>
        <w:rPr>
          <w:sz w:val="18"/>
        </w:rPr>
        <w:t>Salida</w:t>
      </w:r>
      <w:r>
        <w:rPr>
          <w:spacing w:val="-7"/>
          <w:sz w:val="18"/>
        </w:rPr>
        <w:t> </w:t>
      </w:r>
      <w:r>
        <w:rPr>
          <w:sz w:val="18"/>
        </w:rPr>
        <w:t>especial</w:t>
      </w:r>
      <w:r>
        <w:rPr>
          <w:spacing w:val="-7"/>
          <w:sz w:val="18"/>
        </w:rPr>
        <w:t> </w:t>
      </w:r>
      <w:r>
        <w:rPr>
          <w:sz w:val="18"/>
        </w:rPr>
        <w:t>29</w:t>
      </w:r>
      <w:r>
        <w:rPr>
          <w:spacing w:val="-6"/>
          <w:sz w:val="18"/>
        </w:rPr>
        <w:t> </w:t>
      </w:r>
      <w:r>
        <w:rPr>
          <w:sz w:val="18"/>
        </w:rPr>
        <w:t>de</w:t>
      </w:r>
      <w:r>
        <w:rPr>
          <w:spacing w:val="-7"/>
          <w:sz w:val="18"/>
        </w:rPr>
        <w:t> </w:t>
      </w:r>
      <w:r>
        <w:rPr>
          <w:sz w:val="18"/>
        </w:rPr>
        <w:t>marzo</w:t>
      </w:r>
      <w:r>
        <w:rPr>
          <w:spacing w:val="-6"/>
          <w:sz w:val="18"/>
        </w:rPr>
        <w:t> </w:t>
      </w:r>
      <w:r>
        <w:rPr>
          <w:spacing w:val="-2"/>
          <w:sz w:val="18"/>
        </w:rPr>
        <w:t>2026.</w:t>
      </w:r>
    </w:p>
    <w:p>
      <w:pPr>
        <w:pStyle w:val="BodyText"/>
        <w:spacing w:before="2"/>
        <w:rPr>
          <w:sz w:val="11"/>
        </w:rPr>
      </w:pPr>
      <w:r>
        <w:rPr>
          <w:sz w:val="11"/>
        </w:rPr>
        <mc:AlternateContent>
          <mc:Choice Requires="wps">
            <w:drawing>
              <wp:anchor allowOverlap="1" behindDoc="1" distB="0" distL="0" distR="0" distT="0" layoutInCell="1" locked="0" relativeHeight="487588352" simplePos="0">
                <wp:simplePos x="0" y="0"/>
                <wp:positionH relativeFrom="page">
                  <wp:posOffset>2307600</wp:posOffset>
                </wp:positionH>
                <wp:positionV relativeFrom="paragraph">
                  <wp:posOffset>97269</wp:posOffset>
                </wp:positionV>
                <wp:extent cx="489966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50"/>
        <w:rPr>
          <w:sz w:val="40"/>
        </w:rPr>
      </w:pPr>
    </w:p>
    <w:p>
      <w:pPr>
        <w:pStyle w:val="Heading1"/>
        <w:ind w:left="3126"/>
      </w:pPr>
      <w:r>
        <w:rPr>
          <w:color w:val="059ED8"/>
          <w:spacing w:val="-2"/>
          <w:w w:val="105"/>
        </w:rPr>
        <w:t>ITINERARIO</w:t>
      </w:r>
    </w:p>
    <w:p>
      <w:pPr>
        <w:pStyle w:val="BodyText"/>
        <w:spacing w:before="138"/>
        <w:ind w:left="3120"/>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before="20"/>
      </w:pPr>
    </w:p>
    <w:p>
      <w:pPr>
        <w:pStyle w:val="BodyText"/>
        <w:spacing w:before="0" w:line="249" w:lineRule="auto"/>
        <w:ind w:left="3120" w:right="376"/>
        <w:jc w:val="both"/>
      </w:pPr>
      <w:r>
        <w:rPr>
          <w:w w:val="105"/>
        </w:rPr>
        <w:t>Llegada</w:t>
      </w:r>
      <w:r>
        <w:rPr>
          <w:w w:val="105"/>
        </w:rPr>
        <w:t> al</w:t>
      </w:r>
      <w:r>
        <w:rPr>
          <w:w w:val="105"/>
        </w:rPr>
        <w:t> aeropuerto</w:t>
      </w:r>
      <w:r>
        <w:rPr>
          <w:w w:val="105"/>
        </w:rPr>
        <w:t> de</w:t>
      </w:r>
      <w:r>
        <w:rPr>
          <w:w w:val="105"/>
        </w:rPr>
        <w:t> Toronto,</w:t>
      </w:r>
      <w:r>
        <w:rPr>
          <w:w w:val="105"/>
        </w:rPr>
        <w:t> recepción</w:t>
      </w:r>
      <w:r>
        <w:rPr>
          <w:w w:val="105"/>
        </w:rPr>
        <w:t> y</w:t>
      </w:r>
      <w:r>
        <w:rPr>
          <w:w w:val="105"/>
        </w:rPr>
        <w:t> traslado</w:t>
      </w:r>
      <w:r>
        <w:rPr>
          <w:w w:val="105"/>
        </w:rPr>
        <w:t> a</w:t>
      </w:r>
      <w:r>
        <w:rPr>
          <w:w w:val="105"/>
        </w:rPr>
        <w:t> nuestro</w:t>
      </w:r>
      <w:r>
        <w:rPr>
          <w:w w:val="105"/>
        </w:rPr>
        <w:t> céntrico</w:t>
      </w:r>
      <w:r>
        <w:rPr>
          <w:w w:val="105"/>
        </w:rPr>
        <w:t> hotel.</w:t>
      </w:r>
      <w:r>
        <w:rPr>
          <w:w w:val="105"/>
        </w:rPr>
        <w:t> Tiempo</w:t>
      </w:r>
      <w:r>
        <w:rPr>
          <w:w w:val="105"/>
        </w:rPr>
        <w:t> libre, </w:t>
      </w:r>
      <w:r>
        <w:rPr/>
        <w:t>aconsejamos visitar el barrio del Entertainment, entre las calles King y Queen que en este momento </w:t>
      </w:r>
      <w:r>
        <w:rPr>
          <w:w w:val="105"/>
        </w:rPr>
        <w:t>es</w:t>
      </w:r>
      <w:r>
        <w:rPr>
          <w:spacing w:val="-13"/>
          <w:w w:val="105"/>
        </w:rPr>
        <w:t> </w:t>
      </w:r>
      <w:r>
        <w:rPr>
          <w:w w:val="105"/>
        </w:rPr>
        <w:t>el</w:t>
      </w:r>
      <w:r>
        <w:rPr>
          <w:spacing w:val="-13"/>
          <w:w w:val="105"/>
        </w:rPr>
        <w:t> </w:t>
      </w:r>
      <w:r>
        <w:rPr>
          <w:w w:val="105"/>
        </w:rPr>
        <w:t>lugar</w:t>
      </w:r>
      <w:r>
        <w:rPr>
          <w:spacing w:val="-13"/>
          <w:w w:val="105"/>
        </w:rPr>
        <w:t> </w:t>
      </w:r>
      <w:r>
        <w:rPr>
          <w:w w:val="105"/>
        </w:rPr>
        <w:t>de</w:t>
      </w:r>
      <w:r>
        <w:rPr>
          <w:spacing w:val="-13"/>
          <w:w w:val="105"/>
        </w:rPr>
        <w:t> </w:t>
      </w:r>
      <w:r>
        <w:rPr>
          <w:w w:val="105"/>
        </w:rPr>
        <w:t>esparcimiento</w:t>
      </w:r>
      <w:r>
        <w:rPr>
          <w:spacing w:val="-13"/>
          <w:w w:val="105"/>
        </w:rPr>
        <w:t> </w:t>
      </w:r>
      <w:r>
        <w:rPr>
          <w:w w:val="105"/>
        </w:rPr>
        <w:t>nocturno</w:t>
      </w:r>
      <w:r>
        <w:rPr>
          <w:spacing w:val="-13"/>
          <w:w w:val="105"/>
        </w:rPr>
        <w:t> </w:t>
      </w:r>
      <w:r>
        <w:rPr>
          <w:w w:val="105"/>
        </w:rPr>
        <w:t>más</w:t>
      </w:r>
      <w:r>
        <w:rPr>
          <w:spacing w:val="-13"/>
          <w:w w:val="105"/>
        </w:rPr>
        <w:t> </w:t>
      </w:r>
      <w:r>
        <w:rPr>
          <w:w w:val="105"/>
        </w:rPr>
        <w:t>dinámico</w:t>
      </w:r>
      <w:r>
        <w:rPr>
          <w:spacing w:val="-13"/>
          <w:w w:val="105"/>
        </w:rPr>
        <w:t> </w:t>
      </w:r>
      <w:r>
        <w:rPr>
          <w:w w:val="105"/>
        </w:rPr>
        <w:t>en</w:t>
      </w:r>
      <w:r>
        <w:rPr>
          <w:spacing w:val="-13"/>
          <w:w w:val="105"/>
        </w:rPr>
        <w:t> </w:t>
      </w:r>
      <w:r>
        <w:rPr>
          <w:w w:val="105"/>
        </w:rPr>
        <w:t>Toronto</w:t>
      </w:r>
      <w:r>
        <w:rPr>
          <w:spacing w:val="-13"/>
          <w:w w:val="105"/>
        </w:rPr>
        <w:t> </w:t>
      </w:r>
      <w:r>
        <w:rPr>
          <w:w w:val="105"/>
        </w:rPr>
        <w:t>y</w:t>
      </w:r>
      <w:r>
        <w:rPr>
          <w:spacing w:val="-13"/>
          <w:w w:val="105"/>
        </w:rPr>
        <w:t> </w:t>
      </w:r>
      <w:r>
        <w:rPr>
          <w:w w:val="105"/>
        </w:rPr>
        <w:t>el</w:t>
      </w:r>
      <w:r>
        <w:rPr>
          <w:spacing w:val="-13"/>
          <w:w w:val="105"/>
        </w:rPr>
        <w:t> </w:t>
      </w:r>
      <w:r>
        <w:rPr>
          <w:w w:val="105"/>
        </w:rPr>
        <w:t>lujoso</w:t>
      </w:r>
      <w:r>
        <w:rPr>
          <w:spacing w:val="-13"/>
          <w:w w:val="105"/>
        </w:rPr>
        <w:t> </w:t>
      </w:r>
      <w:r>
        <w:rPr>
          <w:w w:val="105"/>
        </w:rPr>
        <w:t>barrio</w:t>
      </w:r>
      <w:r>
        <w:rPr>
          <w:spacing w:val="-13"/>
          <w:w w:val="105"/>
        </w:rPr>
        <w:t> </w:t>
      </w:r>
      <w:r>
        <w:rPr>
          <w:w w:val="105"/>
        </w:rPr>
        <w:t>de</w:t>
      </w:r>
      <w:r>
        <w:rPr>
          <w:spacing w:val="-13"/>
          <w:w w:val="105"/>
        </w:rPr>
        <w:t> </w:t>
      </w:r>
      <w:r>
        <w:rPr>
          <w:w w:val="105"/>
        </w:rPr>
        <w:t>Yorkville</w:t>
      </w:r>
      <w:r>
        <w:rPr>
          <w:spacing w:val="-13"/>
          <w:w w:val="105"/>
        </w:rPr>
        <w:t> </w:t>
      </w:r>
      <w:r>
        <w:rPr>
          <w:w w:val="105"/>
        </w:rPr>
        <w:t>en donde están las boutiques de lujo, o visitar el Dundas Square, o ir de compras al Eaton Center. </w:t>
      </w:r>
      <w:r>
        <w:rPr>
          <w:spacing w:val="-2"/>
          <w:w w:val="105"/>
        </w:rPr>
        <w:t>Alojamiento.</w:t>
      </w:r>
    </w:p>
    <w:p>
      <w:pPr>
        <w:pStyle w:val="BodyText"/>
        <w:spacing w:before="14"/>
      </w:pPr>
    </w:p>
    <w:p>
      <w:pPr>
        <w:pStyle w:val="BodyText"/>
        <w:spacing w:before="0"/>
        <w:ind w:left="3120"/>
        <w:jc w:val="both"/>
      </w:pPr>
      <w:r>
        <w:rPr/>
        <w:t>Día</w:t>
      </w:r>
      <w:r>
        <w:rPr>
          <w:spacing w:val="8"/>
        </w:rPr>
        <w:t> </w:t>
      </w:r>
      <w:r>
        <w:rPr/>
        <w:t>2</w:t>
      </w:r>
      <w:r>
        <w:rPr>
          <w:spacing w:val="8"/>
        </w:rPr>
        <w:t> </w:t>
      </w:r>
      <w:r>
        <w:rPr/>
        <w:t>-</w:t>
      </w:r>
      <w:r>
        <w:rPr>
          <w:spacing w:val="8"/>
        </w:rPr>
        <w:t> </w:t>
      </w:r>
      <w:r>
        <w:rPr/>
        <w:t>Toronto</w:t>
      </w:r>
      <w:r>
        <w:rPr>
          <w:spacing w:val="8"/>
        </w:rPr>
        <w:t> </w:t>
      </w:r>
      <w:r>
        <w:rPr/>
        <w:t>/</w:t>
      </w:r>
      <w:r>
        <w:rPr>
          <w:spacing w:val="8"/>
        </w:rPr>
        <w:t> </w:t>
      </w:r>
      <w:r>
        <w:rPr/>
        <w:t>Niágara</w:t>
      </w:r>
      <w:r>
        <w:rPr>
          <w:spacing w:val="8"/>
        </w:rPr>
        <w:t> </w:t>
      </w:r>
      <w:r>
        <w:rPr/>
        <w:t>Falls</w:t>
      </w:r>
      <w:r>
        <w:rPr>
          <w:spacing w:val="8"/>
        </w:rPr>
        <w:t> </w:t>
      </w:r>
      <w:r>
        <w:rPr/>
        <w:t>(125</w:t>
      </w:r>
      <w:r>
        <w:rPr>
          <w:spacing w:val="8"/>
        </w:rPr>
        <w:t> </w:t>
      </w:r>
      <w:r>
        <w:rPr>
          <w:spacing w:val="-5"/>
        </w:rPr>
        <w:t>Km)</w:t>
      </w:r>
    </w:p>
    <w:p>
      <w:pPr>
        <w:pStyle w:val="BodyText"/>
        <w:spacing w:before="10" w:line="249" w:lineRule="auto"/>
        <w:ind w:left="3120" w:right="376"/>
        <w:jc w:val="both"/>
      </w:pPr>
      <w:r>
        <w:rPr/>
        <w:t>Desayuno.</w:t>
      </w:r>
      <w:r>
        <w:rPr>
          <w:spacing w:val="38"/>
        </w:rPr>
        <w:t> </w:t>
      </w:r>
      <w:r>
        <w:rPr/>
        <w:t>Visita</w:t>
      </w:r>
      <w:r>
        <w:rPr>
          <w:spacing w:val="38"/>
        </w:rPr>
        <w:t> </w:t>
      </w:r>
      <w:r>
        <w:rPr/>
        <w:t>de</w:t>
      </w:r>
      <w:r>
        <w:rPr>
          <w:spacing w:val="38"/>
        </w:rPr>
        <w:t> </w:t>
      </w:r>
      <w:r>
        <w:rPr/>
        <w:t>esta</w:t>
      </w:r>
      <w:r>
        <w:rPr>
          <w:spacing w:val="38"/>
        </w:rPr>
        <w:t> </w:t>
      </w:r>
      <w:r>
        <w:rPr/>
        <w:t>ciudad,</w:t>
      </w:r>
      <w:r>
        <w:rPr>
          <w:spacing w:val="38"/>
        </w:rPr>
        <w:t> </w:t>
      </w:r>
      <w:r>
        <w:rPr/>
        <w:t>la</w:t>
      </w:r>
      <w:r>
        <w:rPr>
          <w:spacing w:val="38"/>
        </w:rPr>
        <w:t> </w:t>
      </w:r>
      <w:r>
        <w:rPr/>
        <w:t>mayor</w:t>
      </w:r>
      <w:r>
        <w:rPr>
          <w:spacing w:val="38"/>
        </w:rPr>
        <w:t> </w:t>
      </w:r>
      <w:r>
        <w:rPr/>
        <w:t>de</w:t>
      </w:r>
      <w:r>
        <w:rPr>
          <w:spacing w:val="38"/>
        </w:rPr>
        <w:t> </w:t>
      </w:r>
      <w:r>
        <w:rPr/>
        <w:t>Canadá</w:t>
      </w:r>
      <w:r>
        <w:rPr>
          <w:spacing w:val="38"/>
        </w:rPr>
        <w:t> </w:t>
      </w:r>
      <w:r>
        <w:rPr/>
        <w:t>y</w:t>
      </w:r>
      <w:r>
        <w:rPr>
          <w:spacing w:val="38"/>
        </w:rPr>
        <w:t> </w:t>
      </w:r>
      <w:r>
        <w:rPr/>
        <w:t>capital</w:t>
      </w:r>
      <w:r>
        <w:rPr>
          <w:spacing w:val="38"/>
        </w:rPr>
        <w:t> </w:t>
      </w:r>
      <w:r>
        <w:rPr/>
        <w:t>de</w:t>
      </w:r>
      <w:r>
        <w:rPr>
          <w:spacing w:val="38"/>
        </w:rPr>
        <w:t> </w:t>
      </w:r>
      <w:r>
        <w:rPr/>
        <w:t>la</w:t>
      </w:r>
      <w:r>
        <w:rPr>
          <w:spacing w:val="38"/>
        </w:rPr>
        <w:t> </w:t>
      </w:r>
      <w:r>
        <w:rPr/>
        <w:t>provincia</w:t>
      </w:r>
      <w:r>
        <w:rPr>
          <w:spacing w:val="38"/>
        </w:rPr>
        <w:t> </w:t>
      </w:r>
      <w:r>
        <w:rPr/>
        <w:t>de</w:t>
      </w:r>
      <w:r>
        <w:rPr>
          <w:spacing w:val="38"/>
        </w:rPr>
        <w:t> </w:t>
      </w:r>
      <w:r>
        <w:rPr/>
        <w:t>Ontario:</w:t>
      </w:r>
      <w:r>
        <w:rPr>
          <w:spacing w:val="38"/>
        </w:rPr>
        <w:t> </w:t>
      </w:r>
      <w:r>
        <w:rPr/>
        <w:t>el centro financiero, el antiguo y nuevo Ayuntamiento, la avenida University con sus hospitales más importantes e instituciones tradicionales, el Parlamento provincial, el distinguido barrio Yorkville con sus tiendas elegantes, el barrio chino, segundo en importancia de Canadá. Parada fotográfica para</w:t>
      </w:r>
      <w:r>
        <w:rPr>
          <w:spacing w:val="31"/>
        </w:rPr>
        <w:t> </w:t>
      </w:r>
      <w:r>
        <w:rPr/>
        <w:t>admirar</w:t>
      </w:r>
      <w:r>
        <w:rPr>
          <w:spacing w:val="31"/>
        </w:rPr>
        <w:t> </w:t>
      </w:r>
      <w:r>
        <w:rPr/>
        <w:t>a</w:t>
      </w:r>
      <w:r>
        <w:rPr>
          <w:spacing w:val="31"/>
        </w:rPr>
        <w:t> </w:t>
      </w:r>
      <w:r>
        <w:rPr/>
        <w:t>la</w:t>
      </w:r>
      <w:r>
        <w:rPr>
          <w:spacing w:val="31"/>
        </w:rPr>
        <w:t> </w:t>
      </w:r>
      <w:r>
        <w:rPr/>
        <w:t>Torre</w:t>
      </w:r>
      <w:r>
        <w:rPr>
          <w:spacing w:val="31"/>
        </w:rPr>
        <w:t> </w:t>
      </w:r>
      <w:r>
        <w:rPr/>
        <w:t>CN,</w:t>
      </w:r>
      <w:r>
        <w:rPr>
          <w:spacing w:val="31"/>
        </w:rPr>
        <w:t> </w:t>
      </w:r>
      <w:r>
        <w:rPr/>
        <w:t>la</w:t>
      </w:r>
      <w:r>
        <w:rPr>
          <w:spacing w:val="31"/>
        </w:rPr>
        <w:t> </w:t>
      </w:r>
      <w:r>
        <w:rPr/>
        <w:t>estructura</w:t>
      </w:r>
      <w:r>
        <w:rPr>
          <w:spacing w:val="31"/>
        </w:rPr>
        <w:t> </w:t>
      </w:r>
      <w:r>
        <w:rPr/>
        <w:t>independiente</w:t>
      </w:r>
      <w:r>
        <w:rPr>
          <w:spacing w:val="31"/>
        </w:rPr>
        <w:t> </w:t>
      </w:r>
      <w:r>
        <w:rPr/>
        <w:t>más</w:t>
      </w:r>
      <w:r>
        <w:rPr>
          <w:spacing w:val="31"/>
        </w:rPr>
        <w:t> </w:t>
      </w:r>
      <w:r>
        <w:rPr/>
        <w:t>alta</w:t>
      </w:r>
      <w:r>
        <w:rPr>
          <w:spacing w:val="31"/>
        </w:rPr>
        <w:t> </w:t>
      </w:r>
      <w:r>
        <w:rPr/>
        <w:t>del</w:t>
      </w:r>
      <w:r>
        <w:rPr>
          <w:spacing w:val="31"/>
        </w:rPr>
        <w:t> </w:t>
      </w:r>
      <w:r>
        <w:rPr/>
        <w:t>hemisferio</w:t>
      </w:r>
      <w:r>
        <w:rPr>
          <w:spacing w:val="31"/>
        </w:rPr>
        <w:t> </w:t>
      </w:r>
      <w:r>
        <w:rPr/>
        <w:t>occidental</w:t>
      </w:r>
      <w:r>
        <w:rPr>
          <w:spacing w:val="31"/>
        </w:rPr>
        <w:t> </w:t>
      </w:r>
      <w:r>
        <w:rPr/>
        <w:t>con sus orgullosos 553.33 metros y que es visitada por más de 2 millones de personas cada año. Salida para la zona de Niagara. En camino haremos una parada en un viñedo para una degustación del famoso vino de hielo (ice wine). Niágara-on-the-Lake, llamado el pueblo más bonito de Ontario</w:t>
      </w:r>
      <w:r>
        <w:rPr>
          <w:spacing w:val="80"/>
        </w:rPr>
        <w:t> </w:t>
      </w:r>
      <w:r>
        <w:rPr/>
        <w:t>que fue capital del Alto Canadá a partir de 1792 y que en sus orígenes fue poblado por colonos americanos.</w:t>
      </w:r>
      <w:r>
        <w:rPr>
          <w:spacing w:val="40"/>
        </w:rPr>
        <w:t> </w:t>
      </w:r>
      <w:r>
        <w:rPr/>
        <w:t>Haremos</w:t>
      </w:r>
      <w:r>
        <w:rPr>
          <w:spacing w:val="40"/>
        </w:rPr>
        <w:t> </w:t>
      </w:r>
      <w:r>
        <w:rPr/>
        <w:t>una</w:t>
      </w:r>
      <w:r>
        <w:rPr>
          <w:spacing w:val="40"/>
        </w:rPr>
        <w:t> </w:t>
      </w:r>
      <w:r>
        <w:rPr/>
        <w:t>parada</w:t>
      </w:r>
      <w:r>
        <w:rPr>
          <w:spacing w:val="40"/>
        </w:rPr>
        <w:t> </w:t>
      </w:r>
      <w:r>
        <w:rPr/>
        <w:t>para</w:t>
      </w:r>
      <w:r>
        <w:rPr>
          <w:spacing w:val="40"/>
        </w:rPr>
        <w:t> </w:t>
      </w:r>
      <w:r>
        <w:rPr/>
        <w:t>recorrer</w:t>
      </w:r>
      <w:r>
        <w:rPr>
          <w:spacing w:val="40"/>
        </w:rPr>
        <w:t> </w:t>
      </w:r>
      <w:r>
        <w:rPr/>
        <w:t>la</w:t>
      </w:r>
      <w:r>
        <w:rPr>
          <w:spacing w:val="40"/>
        </w:rPr>
        <w:t> </w:t>
      </w:r>
      <w:r>
        <w:rPr/>
        <w:t>calle</w:t>
      </w:r>
      <w:r>
        <w:rPr>
          <w:spacing w:val="40"/>
        </w:rPr>
        <w:t> </w:t>
      </w:r>
      <w:r>
        <w:rPr/>
        <w:t>principal.</w:t>
      </w:r>
      <w:r>
        <w:rPr>
          <w:spacing w:val="40"/>
        </w:rPr>
        <w:t> </w:t>
      </w:r>
      <w:r>
        <w:rPr/>
        <w:t>Continuación</w:t>
      </w:r>
      <w:r>
        <w:rPr>
          <w:spacing w:val="40"/>
        </w:rPr>
        <w:t> </w:t>
      </w:r>
      <w:r>
        <w:rPr/>
        <w:t>a</w:t>
      </w:r>
      <w:r>
        <w:rPr>
          <w:spacing w:val="40"/>
        </w:rPr>
        <w:t> </w:t>
      </w:r>
      <w:r>
        <w:rPr/>
        <w:t>Niágara</w:t>
      </w:r>
      <w:r>
        <w:rPr>
          <w:spacing w:val="40"/>
        </w:rPr>
        <w:t> </w:t>
      </w:r>
      <w:r>
        <w:rPr/>
        <w:t>por el camino panorámico que bordea el río del mismo nombre. Allí nos esperan las majestuosas y famosas cataratas que deslumbrarán con su impresionante naturaleza y sus aguas, hielos y nieve,</w:t>
      </w:r>
      <w:r>
        <w:rPr>
          <w:spacing w:val="40"/>
        </w:rPr>
        <w:t> </w:t>
      </w:r>
      <w:r>
        <w:rPr/>
        <w:t>una</w:t>
      </w:r>
      <w:r>
        <w:rPr>
          <w:spacing w:val="23"/>
        </w:rPr>
        <w:t> </w:t>
      </w:r>
      <w:r>
        <w:rPr/>
        <w:t>de</w:t>
      </w:r>
      <w:r>
        <w:rPr>
          <w:spacing w:val="23"/>
        </w:rPr>
        <w:t> </w:t>
      </w:r>
      <w:r>
        <w:rPr/>
        <w:t>las</w:t>
      </w:r>
      <w:r>
        <w:rPr>
          <w:spacing w:val="23"/>
        </w:rPr>
        <w:t> </w:t>
      </w:r>
      <w:r>
        <w:rPr/>
        <w:t>mayores</w:t>
      </w:r>
      <w:r>
        <w:rPr>
          <w:spacing w:val="23"/>
        </w:rPr>
        <w:t> </w:t>
      </w:r>
      <w:r>
        <w:rPr/>
        <w:t>atracciones</w:t>
      </w:r>
      <w:r>
        <w:rPr>
          <w:spacing w:val="23"/>
        </w:rPr>
        <w:t> </w:t>
      </w:r>
      <w:r>
        <w:rPr/>
        <w:t>en</w:t>
      </w:r>
      <w:r>
        <w:rPr>
          <w:spacing w:val="23"/>
        </w:rPr>
        <w:t> </w:t>
      </w:r>
      <w:r>
        <w:rPr/>
        <w:t>Norteamérica.</w:t>
      </w:r>
      <w:r>
        <w:rPr>
          <w:spacing w:val="23"/>
        </w:rPr>
        <w:t> </w:t>
      </w:r>
      <w:r>
        <w:rPr/>
        <w:t>Parada</w:t>
      </w:r>
      <w:r>
        <w:rPr>
          <w:spacing w:val="23"/>
        </w:rPr>
        <w:t> </w:t>
      </w:r>
      <w:r>
        <w:rPr/>
        <w:t>en</w:t>
      </w:r>
      <w:r>
        <w:rPr>
          <w:spacing w:val="23"/>
        </w:rPr>
        <w:t> </w:t>
      </w:r>
      <w:r>
        <w:rPr/>
        <w:t>el</w:t>
      </w:r>
      <w:r>
        <w:rPr>
          <w:spacing w:val="23"/>
        </w:rPr>
        <w:t> </w:t>
      </w:r>
      <w:r>
        <w:rPr/>
        <w:t>mirador</w:t>
      </w:r>
      <w:r>
        <w:rPr>
          <w:spacing w:val="23"/>
        </w:rPr>
        <w:t> </w:t>
      </w:r>
      <w:r>
        <w:rPr/>
        <w:t>Table</w:t>
      </w:r>
      <w:r>
        <w:rPr>
          <w:spacing w:val="23"/>
        </w:rPr>
        <w:t> </w:t>
      </w:r>
      <w:r>
        <w:rPr/>
        <w:t>Rock</w:t>
      </w:r>
      <w:r>
        <w:rPr>
          <w:spacing w:val="23"/>
        </w:rPr>
        <w:t> </w:t>
      </w:r>
      <w:r>
        <w:rPr/>
        <w:t>para</w:t>
      </w:r>
      <w:r>
        <w:rPr>
          <w:spacing w:val="23"/>
        </w:rPr>
        <w:t> </w:t>
      </w:r>
      <w:r>
        <w:rPr/>
        <w:t>admirar las</w:t>
      </w:r>
      <w:r>
        <w:rPr>
          <w:spacing w:val="15"/>
        </w:rPr>
        <w:t> </w:t>
      </w:r>
      <w:r>
        <w:rPr/>
        <w:t>cataratas</w:t>
      </w:r>
      <w:r>
        <w:rPr>
          <w:spacing w:val="15"/>
        </w:rPr>
        <w:t> </w:t>
      </w:r>
      <w:r>
        <w:rPr/>
        <w:t>de</w:t>
      </w:r>
      <w:r>
        <w:rPr>
          <w:spacing w:val="15"/>
        </w:rPr>
        <w:t> </w:t>
      </w:r>
      <w:r>
        <w:rPr/>
        <w:t>cerca.</w:t>
      </w:r>
      <w:r>
        <w:rPr>
          <w:spacing w:val="15"/>
        </w:rPr>
        <w:t> </w:t>
      </w:r>
      <w:r>
        <w:rPr/>
        <w:t>Almuerzo</w:t>
      </w:r>
      <w:r>
        <w:rPr>
          <w:spacing w:val="15"/>
        </w:rPr>
        <w:t> </w:t>
      </w:r>
      <w:r>
        <w:rPr/>
        <w:t>opcional</w:t>
      </w:r>
      <w:r>
        <w:rPr>
          <w:spacing w:val="15"/>
        </w:rPr>
        <w:t> </w:t>
      </w:r>
      <w:r>
        <w:rPr/>
        <w:t>con</w:t>
      </w:r>
      <w:r>
        <w:rPr>
          <w:spacing w:val="15"/>
        </w:rPr>
        <w:t> </w:t>
      </w:r>
      <w:r>
        <w:rPr/>
        <w:t>costo</w:t>
      </w:r>
      <w:r>
        <w:rPr>
          <w:spacing w:val="15"/>
        </w:rPr>
        <w:t> </w:t>
      </w:r>
      <w:r>
        <w:rPr/>
        <w:t>en</w:t>
      </w:r>
      <w:r>
        <w:rPr>
          <w:spacing w:val="15"/>
        </w:rPr>
        <w:t> </w:t>
      </w:r>
      <w:r>
        <w:rPr/>
        <w:t>Restaurante</w:t>
      </w:r>
      <w:r>
        <w:rPr>
          <w:spacing w:val="15"/>
        </w:rPr>
        <w:t> </w:t>
      </w:r>
      <w:r>
        <w:rPr/>
        <w:t>con</w:t>
      </w:r>
      <w:r>
        <w:rPr>
          <w:spacing w:val="15"/>
        </w:rPr>
        <w:t> </w:t>
      </w:r>
      <w:r>
        <w:rPr/>
        <w:t>vista</w:t>
      </w:r>
      <w:r>
        <w:rPr>
          <w:spacing w:val="15"/>
        </w:rPr>
        <w:t> </w:t>
      </w:r>
      <w:r>
        <w:rPr/>
        <w:t>a</w:t>
      </w:r>
      <w:r>
        <w:rPr>
          <w:spacing w:val="15"/>
        </w:rPr>
        <w:t> </w:t>
      </w:r>
      <w:r>
        <w:rPr/>
        <w:t>cataratas.</w:t>
      </w:r>
      <w:r>
        <w:rPr>
          <w:spacing w:val="15"/>
        </w:rPr>
        <w:t> </w:t>
      </w:r>
      <w:r>
        <w:rPr/>
        <w:t>Llegada a nuestro hotel en Niágara Falls. En su tiempo libre aconsejamos visitar por la noche las cataratas iluminadas.</w:t>
      </w:r>
      <w:r>
        <w:rPr>
          <w:spacing w:val="-1"/>
        </w:rPr>
        <w:t> </w:t>
      </w:r>
      <w:r>
        <w:rPr/>
        <w:t>Alojamiento.</w:t>
      </w:r>
    </w:p>
    <w:p>
      <w:pPr>
        <w:pStyle w:val="BodyText"/>
        <w:spacing w:before="23"/>
      </w:pPr>
    </w:p>
    <w:p>
      <w:pPr>
        <w:pStyle w:val="BodyText"/>
        <w:spacing w:before="0"/>
        <w:ind w:left="3120"/>
        <w:jc w:val="both"/>
      </w:pPr>
      <w:r>
        <w:rPr>
          <w:w w:val="105"/>
        </w:rPr>
        <w:t>Día</w:t>
      </w:r>
      <w:r>
        <w:rPr>
          <w:spacing w:val="-13"/>
          <w:w w:val="105"/>
        </w:rPr>
        <w:t> </w:t>
      </w:r>
      <w:r>
        <w:rPr>
          <w:w w:val="105"/>
        </w:rPr>
        <w:t>3</w:t>
      </w:r>
      <w:r>
        <w:rPr>
          <w:spacing w:val="-11"/>
          <w:w w:val="105"/>
        </w:rPr>
        <w:t> </w:t>
      </w:r>
      <w:r>
        <w:rPr>
          <w:w w:val="105"/>
        </w:rPr>
        <w:t>-</w:t>
      </w:r>
      <w:r>
        <w:rPr>
          <w:spacing w:val="30"/>
          <w:w w:val="105"/>
        </w:rPr>
        <w:t> </w:t>
      </w:r>
      <w:r>
        <w:rPr>
          <w:w w:val="105"/>
        </w:rPr>
        <w:t>Niágara</w:t>
      </w:r>
      <w:r>
        <w:rPr>
          <w:spacing w:val="-11"/>
          <w:w w:val="105"/>
        </w:rPr>
        <w:t> </w:t>
      </w:r>
      <w:r>
        <w:rPr>
          <w:w w:val="115"/>
        </w:rPr>
        <w:t>/</w:t>
      </w:r>
      <w:r>
        <w:rPr>
          <w:spacing w:val="-15"/>
          <w:w w:val="115"/>
        </w:rPr>
        <w:t> </w:t>
      </w:r>
      <w:r>
        <w:rPr>
          <w:w w:val="105"/>
        </w:rPr>
        <w:t>1000</w:t>
      </w:r>
      <w:r>
        <w:rPr>
          <w:spacing w:val="-11"/>
          <w:w w:val="105"/>
        </w:rPr>
        <w:t> </w:t>
      </w:r>
      <w:r>
        <w:rPr>
          <w:w w:val="105"/>
        </w:rPr>
        <w:t>Islas</w:t>
      </w:r>
      <w:r>
        <w:rPr>
          <w:spacing w:val="-11"/>
          <w:w w:val="105"/>
        </w:rPr>
        <w:t> </w:t>
      </w:r>
      <w:r>
        <w:rPr>
          <w:w w:val="105"/>
        </w:rPr>
        <w:t>-</w:t>
      </w:r>
      <w:r>
        <w:rPr>
          <w:spacing w:val="-11"/>
          <w:w w:val="105"/>
        </w:rPr>
        <w:t> </w:t>
      </w:r>
      <w:r>
        <w:rPr>
          <w:w w:val="105"/>
        </w:rPr>
        <w:t>Ottawa</w:t>
      </w:r>
      <w:r>
        <w:rPr>
          <w:spacing w:val="-11"/>
          <w:w w:val="105"/>
        </w:rPr>
        <w:t> </w:t>
      </w:r>
      <w:r>
        <w:rPr>
          <w:w w:val="105"/>
        </w:rPr>
        <w:t>(530</w:t>
      </w:r>
      <w:r>
        <w:rPr>
          <w:spacing w:val="-11"/>
          <w:w w:val="105"/>
        </w:rPr>
        <w:t> </w:t>
      </w:r>
      <w:r>
        <w:rPr>
          <w:spacing w:val="-5"/>
          <w:w w:val="105"/>
        </w:rPr>
        <w:t>Km)</w:t>
      </w:r>
    </w:p>
    <w:p>
      <w:pPr>
        <w:pStyle w:val="BodyText"/>
        <w:spacing w:before="10" w:line="249" w:lineRule="auto"/>
        <w:ind w:left="3120" w:right="376"/>
        <w:jc w:val="both"/>
      </w:pPr>
      <w:r>
        <w:rPr/>
        <w:t>Desayuno.</w:t>
      </w:r>
      <w:r>
        <w:rPr>
          <w:spacing w:val="-4"/>
        </w:rPr>
        <w:t> </w:t>
      </w:r>
      <w:r>
        <w:rPr/>
        <w:t>Salida</w:t>
      </w:r>
      <w:r>
        <w:rPr>
          <w:spacing w:val="-4"/>
        </w:rPr>
        <w:t> </w:t>
      </w:r>
      <w:r>
        <w:rPr/>
        <w:t>temprana</w:t>
      </w:r>
      <w:r>
        <w:rPr>
          <w:spacing w:val="-4"/>
        </w:rPr>
        <w:t> </w:t>
      </w:r>
      <w:r>
        <w:rPr/>
        <w:t>por</w:t>
      </w:r>
      <w:r>
        <w:rPr>
          <w:spacing w:val="-4"/>
        </w:rPr>
        <w:t> </w:t>
      </w:r>
      <w:r>
        <w:rPr/>
        <w:t>la</w:t>
      </w:r>
      <w:r>
        <w:rPr>
          <w:spacing w:val="-4"/>
        </w:rPr>
        <w:t> </w:t>
      </w:r>
      <w:r>
        <w:rPr/>
        <w:t>autorruta</w:t>
      </w:r>
      <w:r>
        <w:rPr>
          <w:spacing w:val="-4"/>
        </w:rPr>
        <w:t> </w:t>
      </w:r>
      <w:r>
        <w:rPr/>
        <w:t>Transcanadiense</w:t>
      </w:r>
      <w:r>
        <w:rPr>
          <w:spacing w:val="-4"/>
        </w:rPr>
        <w:t> </w:t>
      </w:r>
      <w:r>
        <w:rPr/>
        <w:t>hacia</w:t>
      </w:r>
      <w:r>
        <w:rPr>
          <w:spacing w:val="-4"/>
        </w:rPr>
        <w:t> </w:t>
      </w:r>
      <w:r>
        <w:rPr/>
        <w:t>Ottawa.</w:t>
      </w:r>
      <w:r>
        <w:rPr>
          <w:spacing w:val="-4"/>
        </w:rPr>
        <w:t> </w:t>
      </w:r>
      <w:r>
        <w:rPr/>
        <w:t>En</w:t>
      </w:r>
      <w:r>
        <w:rPr>
          <w:spacing w:val="-4"/>
        </w:rPr>
        <w:t> </w:t>
      </w:r>
      <w:r>
        <w:rPr/>
        <w:t>camino</w:t>
      </w:r>
      <w:r>
        <w:rPr>
          <w:spacing w:val="-4"/>
        </w:rPr>
        <w:t> </w:t>
      </w:r>
      <w:r>
        <w:rPr/>
        <w:t>recorreremos una parte de la panorámica y antigua ruta 2 atravesando la región de 1000 islas, que los indígenas llamaban</w:t>
      </w:r>
      <w:r>
        <w:rPr>
          <w:spacing w:val="21"/>
        </w:rPr>
        <w:t> </w:t>
      </w:r>
      <w:r>
        <w:rPr/>
        <w:t>“el</w:t>
      </w:r>
      <w:r>
        <w:rPr>
          <w:spacing w:val="21"/>
        </w:rPr>
        <w:t> </w:t>
      </w:r>
      <w:r>
        <w:rPr/>
        <w:t>Jardín</w:t>
      </w:r>
      <w:r>
        <w:rPr>
          <w:spacing w:val="21"/>
        </w:rPr>
        <w:t> </w:t>
      </w:r>
      <w:r>
        <w:rPr/>
        <w:t>de</w:t>
      </w:r>
      <w:r>
        <w:rPr>
          <w:spacing w:val="21"/>
        </w:rPr>
        <w:t> </w:t>
      </w:r>
      <w:r>
        <w:rPr/>
        <w:t>los</w:t>
      </w:r>
      <w:r>
        <w:rPr>
          <w:spacing w:val="21"/>
        </w:rPr>
        <w:t> </w:t>
      </w:r>
      <w:r>
        <w:rPr/>
        <w:t>Espíritus”.</w:t>
      </w:r>
      <w:r>
        <w:rPr>
          <w:spacing w:val="21"/>
        </w:rPr>
        <w:t> </w:t>
      </w:r>
      <w:r>
        <w:rPr/>
        <w:t>Continuación</w:t>
      </w:r>
      <w:r>
        <w:rPr>
          <w:spacing w:val="21"/>
        </w:rPr>
        <w:t> </w:t>
      </w:r>
      <w:r>
        <w:rPr/>
        <w:t>hacia</w:t>
      </w:r>
      <w:r>
        <w:rPr>
          <w:spacing w:val="21"/>
        </w:rPr>
        <w:t> </w:t>
      </w:r>
      <w:r>
        <w:rPr/>
        <w:t>la</w:t>
      </w:r>
      <w:r>
        <w:rPr>
          <w:spacing w:val="21"/>
        </w:rPr>
        <w:t> </w:t>
      </w:r>
      <w:r>
        <w:rPr/>
        <w:t>capital</w:t>
      </w:r>
      <w:r>
        <w:rPr>
          <w:spacing w:val="21"/>
        </w:rPr>
        <w:t> </w:t>
      </w:r>
      <w:r>
        <w:rPr/>
        <w:t>del</w:t>
      </w:r>
      <w:r>
        <w:rPr>
          <w:spacing w:val="21"/>
        </w:rPr>
        <w:t> </w:t>
      </w:r>
      <w:r>
        <w:rPr/>
        <w:t>País</w:t>
      </w:r>
      <w:r>
        <w:rPr>
          <w:spacing w:val="21"/>
        </w:rPr>
        <w:t> </w:t>
      </w:r>
      <w:r>
        <w:rPr/>
        <w:t>que</w:t>
      </w:r>
      <w:r>
        <w:rPr>
          <w:spacing w:val="21"/>
        </w:rPr>
        <w:t> </w:t>
      </w:r>
      <w:r>
        <w:rPr/>
        <w:t>sorprenderá</w:t>
      </w:r>
      <w:r>
        <w:rPr>
          <w:spacing w:val="21"/>
        </w:rPr>
        <w:t> </w:t>
      </w:r>
      <w:r>
        <w:rPr/>
        <w:t>por su bella arquitectura y geografía en la margen del Río Ottawa. Al llegar comenzaremos una visita panorámica, la Catedral, la residencia del primer ministro, del Gobernador-General que representa</w:t>
      </w:r>
      <w:r>
        <w:rPr>
          <w:spacing w:val="80"/>
        </w:rPr>
        <w:t> </w:t>
      </w:r>
      <w:r>
        <w:rPr/>
        <w:t>a la Reina Elizabeth II, el Canal Rideau que se transforma en una inmensa pista de patinaje que muchos utilizan para ir a trabajar patinando. Alojamiento.</w:t>
      </w:r>
    </w:p>
    <w:p>
      <w:pPr>
        <w:pStyle w:val="BodyText"/>
        <w:spacing w:before="0"/>
      </w:pPr>
    </w:p>
    <w:p>
      <w:pPr>
        <w:pStyle w:val="BodyText"/>
        <w:spacing w:before="162"/>
      </w:pPr>
      <w:r>
        <w:rPr/>
        <w:drawing>
          <wp:anchor allowOverlap="1" behindDoc="1" distB="0" distL="0" distR="0" distT="0" layoutInCell="1" locked="0" relativeHeight="487588864" simplePos="0">
            <wp:simplePos x="0" y="0"/>
            <wp:positionH relativeFrom="page">
              <wp:posOffset>4139400</wp:posOffset>
            </wp:positionH>
            <wp:positionV relativeFrom="paragraph">
              <wp:posOffset>264147</wp:posOffset>
            </wp:positionV>
            <wp:extent cx="1059277" cy="386810"/>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BodyText"/>
        <w:spacing w:before="99"/>
        <w:ind w:left="360"/>
        <w:jc w:val="both"/>
      </w:pPr>
      <w:r>
        <w:rPr/>
        <w:t>Día</w:t>
      </w:r>
      <w:r>
        <w:rPr>
          <w:spacing w:val="9"/>
        </w:rPr>
        <w:t> </w:t>
      </w:r>
      <w:r>
        <w:rPr/>
        <w:t>4</w:t>
      </w:r>
      <w:r>
        <w:rPr>
          <w:spacing w:val="68"/>
        </w:rPr>
        <w:t> </w:t>
      </w:r>
      <w:r>
        <w:rPr/>
        <w:t>-</w:t>
      </w:r>
      <w:r>
        <w:rPr>
          <w:spacing w:val="10"/>
        </w:rPr>
        <w:t> </w:t>
      </w:r>
      <w:r>
        <w:rPr/>
        <w:t>Ottawa</w:t>
      </w:r>
      <w:r>
        <w:rPr>
          <w:spacing w:val="9"/>
        </w:rPr>
        <w:t> </w:t>
      </w:r>
      <w:r>
        <w:rPr/>
        <w:t>/</w:t>
      </w:r>
      <w:r>
        <w:rPr>
          <w:spacing w:val="68"/>
        </w:rPr>
        <w:t> </w:t>
      </w:r>
      <w:r>
        <w:rPr/>
        <w:t>Cabaña</w:t>
      </w:r>
      <w:r>
        <w:rPr>
          <w:spacing w:val="10"/>
        </w:rPr>
        <w:t> </w:t>
      </w:r>
      <w:r>
        <w:rPr/>
        <w:t>Chez</w:t>
      </w:r>
      <w:r>
        <w:rPr>
          <w:spacing w:val="9"/>
        </w:rPr>
        <w:t> </w:t>
      </w:r>
      <w:r>
        <w:rPr/>
        <w:t>Dany</w:t>
      </w:r>
      <w:r>
        <w:rPr>
          <w:spacing w:val="9"/>
        </w:rPr>
        <w:t> </w:t>
      </w:r>
      <w:r>
        <w:rPr/>
        <w:t>/</w:t>
      </w:r>
      <w:r>
        <w:rPr>
          <w:spacing w:val="10"/>
        </w:rPr>
        <w:t> </w:t>
      </w:r>
      <w:r>
        <w:rPr/>
        <w:t>Quebec</w:t>
      </w:r>
      <w:r>
        <w:rPr>
          <w:spacing w:val="9"/>
        </w:rPr>
        <w:t> </w:t>
      </w:r>
      <w:r>
        <w:rPr/>
        <w:t>(445</w:t>
      </w:r>
      <w:r>
        <w:rPr>
          <w:spacing w:val="9"/>
        </w:rPr>
        <w:t> </w:t>
      </w:r>
      <w:r>
        <w:rPr>
          <w:spacing w:val="-5"/>
        </w:rPr>
        <w:t>Km)</w:t>
      </w:r>
    </w:p>
    <w:p>
      <w:pPr>
        <w:pStyle w:val="BodyText"/>
        <w:spacing w:before="10" w:line="249" w:lineRule="auto"/>
        <w:ind w:left="360" w:right="358"/>
        <w:jc w:val="both"/>
      </w:pPr>
      <w:r>
        <w:rPr/>
        <w:t>Desayuno.</w:t>
      </w:r>
      <w:r>
        <w:rPr>
          <w:spacing w:val="-5"/>
        </w:rPr>
        <w:t> </w:t>
      </w:r>
      <w:r>
        <w:rPr/>
        <w:t>Salida</w:t>
      </w:r>
      <w:r>
        <w:rPr>
          <w:spacing w:val="-5"/>
        </w:rPr>
        <w:t> </w:t>
      </w:r>
      <w:r>
        <w:rPr/>
        <w:t>hacia</w:t>
      </w:r>
      <w:r>
        <w:rPr>
          <w:spacing w:val="-5"/>
        </w:rPr>
        <w:t> </w:t>
      </w:r>
      <w:r>
        <w:rPr/>
        <w:t>la</w:t>
      </w:r>
      <w:r>
        <w:rPr>
          <w:spacing w:val="-5"/>
        </w:rPr>
        <w:t> </w:t>
      </w:r>
      <w:r>
        <w:rPr/>
        <w:t>capital</w:t>
      </w:r>
      <w:r>
        <w:rPr>
          <w:spacing w:val="-5"/>
        </w:rPr>
        <w:t> </w:t>
      </w:r>
      <w:r>
        <w:rPr/>
        <w:t>de</w:t>
      </w:r>
      <w:r>
        <w:rPr>
          <w:spacing w:val="-5"/>
        </w:rPr>
        <w:t> </w:t>
      </w:r>
      <w:r>
        <w:rPr/>
        <w:t>la</w:t>
      </w:r>
      <w:r>
        <w:rPr>
          <w:spacing w:val="-5"/>
        </w:rPr>
        <w:t> </w:t>
      </w:r>
      <w:r>
        <w:rPr/>
        <w:t>provincia</w:t>
      </w:r>
      <w:r>
        <w:rPr>
          <w:spacing w:val="-5"/>
        </w:rPr>
        <w:t> </w:t>
      </w:r>
      <w:r>
        <w:rPr/>
        <w:t>homónima,</w:t>
      </w:r>
      <w:r>
        <w:rPr>
          <w:spacing w:val="-5"/>
        </w:rPr>
        <w:t> </w:t>
      </w:r>
      <w:r>
        <w:rPr/>
        <w:t>Quebec.</w:t>
      </w:r>
      <w:r>
        <w:rPr>
          <w:spacing w:val="-5"/>
        </w:rPr>
        <w:t> </w:t>
      </w:r>
      <w:r>
        <w:rPr/>
        <w:t>Atravesaremos</w:t>
      </w:r>
      <w:r>
        <w:rPr>
          <w:spacing w:val="-5"/>
        </w:rPr>
        <w:t> </w:t>
      </w:r>
      <w:r>
        <w:rPr/>
        <w:t>el</w:t>
      </w:r>
      <w:r>
        <w:rPr>
          <w:spacing w:val="-5"/>
        </w:rPr>
        <w:t> </w:t>
      </w:r>
      <w:r>
        <w:rPr/>
        <w:t>río</w:t>
      </w:r>
      <w:r>
        <w:rPr>
          <w:spacing w:val="-5"/>
        </w:rPr>
        <w:t> </w:t>
      </w:r>
      <w:r>
        <w:rPr/>
        <w:t>Ottawa</w:t>
      </w:r>
      <w:r>
        <w:rPr>
          <w:spacing w:val="-5"/>
        </w:rPr>
        <w:t> </w:t>
      </w:r>
      <w:r>
        <w:rPr/>
        <w:t>para</w:t>
      </w:r>
      <w:r>
        <w:rPr>
          <w:spacing w:val="-5"/>
        </w:rPr>
        <w:t> </w:t>
      </w:r>
      <w:r>
        <w:rPr/>
        <w:t>llegar</w:t>
      </w:r>
      <w:r>
        <w:rPr>
          <w:spacing w:val="-5"/>
        </w:rPr>
        <w:t> </w:t>
      </w:r>
      <w:r>
        <w:rPr/>
        <w:t>a</w:t>
      </w:r>
      <w:r>
        <w:rPr>
          <w:spacing w:val="-5"/>
        </w:rPr>
        <w:t> </w:t>
      </w:r>
      <w:r>
        <w:rPr/>
        <w:t>la</w:t>
      </w:r>
      <w:r>
        <w:rPr>
          <w:spacing w:val="-5"/>
        </w:rPr>
        <w:t> </w:t>
      </w:r>
      <w:r>
        <w:rPr/>
        <w:t>Provincia</w:t>
      </w:r>
      <w:r>
        <w:rPr>
          <w:spacing w:val="-5"/>
        </w:rPr>
        <w:t> </w:t>
      </w:r>
      <w:r>
        <w:rPr/>
        <w:t>de</w:t>
      </w:r>
      <w:r>
        <w:rPr>
          <w:spacing w:val="-5"/>
        </w:rPr>
        <w:t> </w:t>
      </w:r>
      <w:r>
        <w:rPr/>
        <w:t>Quebec y hacia los montes Laurentinos, plenos de lagos y montes que son el paraíso de las actividades al exterior. En camino tendremos visitaremos la Cabaña de Miel de Arce Chez Dany, en donde aprenderemos sobre la preparación de este delicioso producto típico y tendremos un almuerzo de leñadores. Continuación hacia la bella y romántica Quebec, Capital de la provincia y ciudad más antigua</w:t>
      </w:r>
      <w:r>
        <w:rPr>
          <w:spacing w:val="80"/>
        </w:rPr>
        <w:t> </w:t>
      </w:r>
      <w:r>
        <w:rPr/>
        <w:t>de Canadá. Check in en el hotel. Alojamiento.</w:t>
      </w:r>
    </w:p>
    <w:p>
      <w:pPr>
        <w:pStyle w:val="BodyText"/>
        <w:spacing w:before="14"/>
      </w:pPr>
    </w:p>
    <w:p>
      <w:pPr>
        <w:pStyle w:val="BodyText"/>
        <w:spacing w:before="0"/>
        <w:ind w:left="360"/>
        <w:jc w:val="both"/>
      </w:pPr>
      <w:r>
        <w:rPr/>
        <w:t>Día</w:t>
      </w:r>
      <w:r>
        <w:rPr>
          <w:spacing w:val="8"/>
        </w:rPr>
        <w:t> </w:t>
      </w:r>
      <w:r>
        <w:rPr/>
        <w:t>5</w:t>
      </w:r>
      <w:r>
        <w:rPr>
          <w:spacing w:val="8"/>
        </w:rPr>
        <w:t> </w:t>
      </w:r>
      <w:r>
        <w:rPr/>
        <w:t>-</w:t>
      </w:r>
      <w:r>
        <w:rPr>
          <w:spacing w:val="8"/>
        </w:rPr>
        <w:t> </w:t>
      </w:r>
      <w:r>
        <w:rPr/>
        <w:t>Quebec</w:t>
      </w:r>
      <w:r>
        <w:rPr>
          <w:spacing w:val="8"/>
        </w:rPr>
        <w:t> </w:t>
      </w:r>
      <w:r>
        <w:rPr/>
        <w:t>/</w:t>
      </w:r>
      <w:r>
        <w:rPr>
          <w:spacing w:val="8"/>
        </w:rPr>
        <w:t> </w:t>
      </w:r>
      <w:r>
        <w:rPr/>
        <w:t>Costa</w:t>
      </w:r>
      <w:r>
        <w:rPr>
          <w:spacing w:val="8"/>
        </w:rPr>
        <w:t> </w:t>
      </w:r>
      <w:r>
        <w:rPr/>
        <w:t>De</w:t>
      </w:r>
      <w:r>
        <w:rPr>
          <w:spacing w:val="8"/>
        </w:rPr>
        <w:t> </w:t>
      </w:r>
      <w:r>
        <w:rPr>
          <w:spacing w:val="-2"/>
        </w:rPr>
        <w:t>Beaupré</w:t>
      </w:r>
    </w:p>
    <w:p>
      <w:pPr>
        <w:pStyle w:val="BodyText"/>
        <w:spacing w:before="10" w:line="249" w:lineRule="auto"/>
        <w:ind w:left="360" w:right="359"/>
        <w:jc w:val="both"/>
      </w:pPr>
      <w:r>
        <w:rPr/>
        <w:t>Desayuno. Salida a conocer la Costa de Beaupré, en donde recorreremos el camino real en donde se encuentran las casas rurales más antiguas de Canadá, la famosa Basílica de Santa Ana de Beaupré y las Cataratas Montmorency que con sus 83 metros de altura son más</w:t>
      </w:r>
      <w:r>
        <w:rPr>
          <w:spacing w:val="9"/>
        </w:rPr>
        <w:t> </w:t>
      </w:r>
      <w:r>
        <w:rPr/>
        <w:t>altas</w:t>
      </w:r>
      <w:r>
        <w:rPr>
          <w:spacing w:val="9"/>
        </w:rPr>
        <w:t> </w:t>
      </w:r>
      <w:r>
        <w:rPr/>
        <w:t>que</w:t>
      </w:r>
      <w:r>
        <w:rPr>
          <w:spacing w:val="9"/>
        </w:rPr>
        <w:t> </w:t>
      </w:r>
      <w:r>
        <w:rPr/>
        <w:t>las</w:t>
      </w:r>
      <w:r>
        <w:rPr>
          <w:spacing w:val="9"/>
        </w:rPr>
        <w:t> </w:t>
      </w:r>
      <w:r>
        <w:rPr/>
        <w:t>de</w:t>
      </w:r>
      <w:r>
        <w:rPr>
          <w:spacing w:val="9"/>
        </w:rPr>
        <w:t> </w:t>
      </w:r>
      <w:r>
        <w:rPr/>
        <w:t>Niágara.</w:t>
      </w:r>
      <w:r>
        <w:rPr>
          <w:spacing w:val="9"/>
        </w:rPr>
        <w:t> </w:t>
      </w:r>
      <w:r>
        <w:rPr/>
        <w:t>Regreso</w:t>
      </w:r>
      <w:r>
        <w:rPr>
          <w:spacing w:val="9"/>
        </w:rPr>
        <w:t> </w:t>
      </w:r>
      <w:r>
        <w:rPr/>
        <w:t>a</w:t>
      </w:r>
      <w:r>
        <w:rPr>
          <w:spacing w:val="9"/>
        </w:rPr>
        <w:t> </w:t>
      </w:r>
      <w:r>
        <w:rPr/>
        <w:t>Quebec</w:t>
      </w:r>
      <w:r>
        <w:rPr>
          <w:spacing w:val="9"/>
        </w:rPr>
        <w:t> </w:t>
      </w:r>
      <w:r>
        <w:rPr/>
        <w:t>y</w:t>
      </w:r>
      <w:r>
        <w:rPr>
          <w:spacing w:val="9"/>
        </w:rPr>
        <w:t> </w:t>
      </w:r>
      <w:r>
        <w:rPr/>
        <w:t>la</w:t>
      </w:r>
      <w:r>
        <w:rPr>
          <w:spacing w:val="9"/>
        </w:rPr>
        <w:t> </w:t>
      </w:r>
      <w:r>
        <w:rPr/>
        <w:t>visita</w:t>
      </w:r>
      <w:r>
        <w:rPr>
          <w:spacing w:val="9"/>
        </w:rPr>
        <w:t> </w:t>
      </w:r>
      <w:r>
        <w:rPr/>
        <w:t>de</w:t>
      </w:r>
      <w:r>
        <w:rPr>
          <w:spacing w:val="9"/>
        </w:rPr>
        <w:t> </w:t>
      </w:r>
      <w:r>
        <w:rPr/>
        <w:t>ciudad</w:t>
      </w:r>
      <w:r>
        <w:rPr>
          <w:spacing w:val="9"/>
        </w:rPr>
        <w:t> </w:t>
      </w:r>
      <w:r>
        <w:rPr/>
        <w:t>más</w:t>
      </w:r>
      <w:r>
        <w:rPr>
          <w:spacing w:val="9"/>
        </w:rPr>
        <w:t> </w:t>
      </w:r>
      <w:r>
        <w:rPr/>
        <w:t>antigua</w:t>
      </w:r>
      <w:r>
        <w:rPr>
          <w:spacing w:val="9"/>
        </w:rPr>
        <w:t> </w:t>
      </w:r>
      <w:r>
        <w:rPr/>
        <w:t>del</w:t>
      </w:r>
      <w:r>
        <w:rPr>
          <w:spacing w:val="9"/>
        </w:rPr>
        <w:t> </w:t>
      </w:r>
      <w:r>
        <w:rPr/>
        <w:t>país,</w:t>
      </w:r>
      <w:r>
        <w:rPr>
          <w:spacing w:val="9"/>
        </w:rPr>
        <w:t> </w:t>
      </w:r>
      <w:r>
        <w:rPr/>
        <w:t>la</w:t>
      </w:r>
      <w:r>
        <w:rPr>
          <w:spacing w:val="9"/>
        </w:rPr>
        <w:t> </w:t>
      </w:r>
      <w:r>
        <w:rPr/>
        <w:t>ciudad</w:t>
      </w:r>
      <w:r>
        <w:rPr>
          <w:spacing w:val="9"/>
        </w:rPr>
        <w:t> </w:t>
      </w:r>
      <w:r>
        <w:rPr/>
        <w:t>amurallada,</w:t>
      </w:r>
      <w:r>
        <w:rPr>
          <w:spacing w:val="9"/>
        </w:rPr>
        <w:t> </w:t>
      </w:r>
      <w:r>
        <w:rPr/>
        <w:t>la</w:t>
      </w:r>
      <w:r>
        <w:rPr>
          <w:spacing w:val="9"/>
        </w:rPr>
        <w:t> </w:t>
      </w:r>
      <w:r>
        <w:rPr/>
        <w:t>parte</w:t>
      </w:r>
      <w:r>
        <w:rPr>
          <w:spacing w:val="9"/>
        </w:rPr>
        <w:t> </w:t>
      </w:r>
      <w:r>
        <w:rPr/>
        <w:t>alta</w:t>
      </w:r>
      <w:r>
        <w:rPr>
          <w:spacing w:val="9"/>
        </w:rPr>
        <w:t> </w:t>
      </w:r>
      <w:r>
        <w:rPr/>
        <w:t>y</w:t>
      </w:r>
      <w:r>
        <w:rPr>
          <w:spacing w:val="9"/>
        </w:rPr>
        <w:t> </w:t>
      </w:r>
      <w:r>
        <w:rPr/>
        <w:t>baja, la Plaza de Armas, la Plaza Royal. El Parlamento de la provincia y mucho más. Almuerzo opcional con costo en Restaurante. Tiempo libre y alojamiento.</w:t>
      </w:r>
    </w:p>
    <w:p>
      <w:pPr>
        <w:pStyle w:val="BodyText"/>
        <w:spacing w:before="14"/>
      </w:pPr>
    </w:p>
    <w:p>
      <w:pPr>
        <w:pStyle w:val="BodyText"/>
        <w:spacing w:before="0"/>
        <w:ind w:left="360"/>
        <w:jc w:val="both"/>
      </w:pPr>
      <w:r>
        <w:rPr/>
        <w:t>Día</w:t>
      </w:r>
      <w:r>
        <w:rPr>
          <w:spacing w:val="10"/>
        </w:rPr>
        <w:t> </w:t>
      </w:r>
      <w:r>
        <w:rPr/>
        <w:t>6</w:t>
      </w:r>
      <w:r>
        <w:rPr>
          <w:spacing w:val="10"/>
        </w:rPr>
        <w:t> </w:t>
      </w:r>
      <w:r>
        <w:rPr/>
        <w:t>-</w:t>
      </w:r>
      <w:r>
        <w:rPr>
          <w:spacing w:val="10"/>
        </w:rPr>
        <w:t> </w:t>
      </w:r>
      <w:r>
        <w:rPr/>
        <w:t>Quebec</w:t>
      </w:r>
      <w:r>
        <w:rPr>
          <w:spacing w:val="10"/>
        </w:rPr>
        <w:t> </w:t>
      </w:r>
      <w:r>
        <w:rPr/>
        <w:t>/</w:t>
      </w:r>
      <w:r>
        <w:rPr>
          <w:spacing w:val="10"/>
        </w:rPr>
        <w:t> </w:t>
      </w:r>
      <w:r>
        <w:rPr/>
        <w:t>Montreal</w:t>
      </w:r>
      <w:r>
        <w:rPr>
          <w:spacing w:val="10"/>
        </w:rPr>
        <w:t> </w:t>
      </w:r>
      <w:r>
        <w:rPr/>
        <w:t>(250</w:t>
      </w:r>
      <w:r>
        <w:rPr>
          <w:spacing w:val="10"/>
        </w:rPr>
        <w:t> </w:t>
      </w:r>
      <w:r>
        <w:rPr>
          <w:spacing w:val="-5"/>
        </w:rPr>
        <w:t>Km)</w:t>
      </w:r>
    </w:p>
    <w:p>
      <w:pPr>
        <w:pStyle w:val="BodyText"/>
        <w:spacing w:before="10" w:line="249" w:lineRule="auto"/>
        <w:ind w:left="360" w:right="357"/>
        <w:jc w:val="both"/>
      </w:pPr>
      <w:r>
        <w:rPr/>
        <w:t>Desayuno.</w:t>
      </w:r>
      <w:r>
        <w:rPr>
          <w:spacing w:val="19"/>
        </w:rPr>
        <w:t> </w:t>
      </w:r>
      <w:r>
        <w:rPr/>
        <w:t>Esta</w:t>
      </w:r>
      <w:r>
        <w:rPr>
          <w:spacing w:val="19"/>
        </w:rPr>
        <w:t> </w:t>
      </w:r>
      <w:r>
        <w:rPr/>
        <w:t>mañana</w:t>
      </w:r>
      <w:r>
        <w:rPr>
          <w:spacing w:val="19"/>
        </w:rPr>
        <w:t> </w:t>
      </w:r>
      <w:r>
        <w:rPr/>
        <w:t>nos</w:t>
      </w:r>
      <w:r>
        <w:rPr>
          <w:spacing w:val="19"/>
        </w:rPr>
        <w:t> </w:t>
      </w:r>
      <w:r>
        <w:rPr/>
        <w:t>dirigimos</w:t>
      </w:r>
      <w:r>
        <w:rPr>
          <w:spacing w:val="19"/>
        </w:rPr>
        <w:t> </w:t>
      </w:r>
      <w:r>
        <w:rPr/>
        <w:t>hacia</w:t>
      </w:r>
      <w:r>
        <w:rPr>
          <w:spacing w:val="19"/>
        </w:rPr>
        <w:t> </w:t>
      </w:r>
      <w:r>
        <w:rPr/>
        <w:t>Montreal,</w:t>
      </w:r>
      <w:r>
        <w:rPr>
          <w:spacing w:val="19"/>
        </w:rPr>
        <w:t> </w:t>
      </w:r>
      <w:r>
        <w:rPr/>
        <w:t>ciudad</w:t>
      </w:r>
      <w:r>
        <w:rPr>
          <w:spacing w:val="19"/>
        </w:rPr>
        <w:t> </w:t>
      </w:r>
      <w:r>
        <w:rPr/>
        <w:t>que</w:t>
      </w:r>
      <w:r>
        <w:rPr>
          <w:spacing w:val="19"/>
        </w:rPr>
        <w:t> </w:t>
      </w:r>
      <w:r>
        <w:rPr/>
        <w:t>se</w:t>
      </w:r>
      <w:r>
        <w:rPr>
          <w:spacing w:val="19"/>
        </w:rPr>
        <w:t> </w:t>
      </w:r>
      <w:r>
        <w:rPr/>
        <w:t>ha</w:t>
      </w:r>
      <w:r>
        <w:rPr>
          <w:spacing w:val="19"/>
        </w:rPr>
        <w:t> </w:t>
      </w:r>
      <w:r>
        <w:rPr/>
        <w:t>hecho</w:t>
      </w:r>
      <w:r>
        <w:rPr>
          <w:spacing w:val="19"/>
        </w:rPr>
        <w:t> </w:t>
      </w:r>
      <w:r>
        <w:rPr/>
        <w:t>un</w:t>
      </w:r>
      <w:r>
        <w:rPr>
          <w:spacing w:val="19"/>
        </w:rPr>
        <w:t> </w:t>
      </w:r>
      <w:r>
        <w:rPr/>
        <w:t>nombre</w:t>
      </w:r>
      <w:r>
        <w:rPr>
          <w:spacing w:val="19"/>
        </w:rPr>
        <w:t> </w:t>
      </w:r>
      <w:r>
        <w:rPr/>
        <w:t>en</w:t>
      </w:r>
      <w:r>
        <w:rPr>
          <w:spacing w:val="19"/>
        </w:rPr>
        <w:t> </w:t>
      </w:r>
      <w:r>
        <w:rPr/>
        <w:t>el</w:t>
      </w:r>
      <w:r>
        <w:rPr>
          <w:spacing w:val="19"/>
        </w:rPr>
        <w:t> </w:t>
      </w:r>
      <w:r>
        <w:rPr/>
        <w:t>medio</w:t>
      </w:r>
      <w:r>
        <w:rPr>
          <w:spacing w:val="19"/>
        </w:rPr>
        <w:t> </w:t>
      </w:r>
      <w:r>
        <w:rPr/>
        <w:t>de</w:t>
      </w:r>
      <w:r>
        <w:rPr>
          <w:spacing w:val="19"/>
        </w:rPr>
        <w:t> </w:t>
      </w:r>
      <w:r>
        <w:rPr/>
        <w:t>la</w:t>
      </w:r>
      <w:r>
        <w:rPr>
          <w:spacing w:val="19"/>
        </w:rPr>
        <w:t> </w:t>
      </w:r>
      <w:r>
        <w:rPr/>
        <w:t>moda</w:t>
      </w:r>
      <w:r>
        <w:rPr>
          <w:spacing w:val="19"/>
        </w:rPr>
        <w:t> </w:t>
      </w:r>
      <w:r>
        <w:rPr/>
        <w:t>y</w:t>
      </w:r>
      <w:r>
        <w:rPr>
          <w:spacing w:val="19"/>
        </w:rPr>
        <w:t> </w:t>
      </w:r>
      <w:r>
        <w:rPr/>
        <w:t>conocida</w:t>
      </w:r>
      <w:r>
        <w:rPr>
          <w:spacing w:val="19"/>
        </w:rPr>
        <w:t> </w:t>
      </w:r>
      <w:r>
        <w:rPr/>
        <w:t>por su fina gastronomía y vida nocturna. Al llegar, Iniciaremos la visita de esta vibrante ciudad, segunda mayor urbe de lengua francesa</w:t>
      </w:r>
      <w:r>
        <w:rPr>
          <w:spacing w:val="80"/>
        </w:rPr>
        <w:t> </w:t>
      </w:r>
      <w:r>
        <w:rPr/>
        <w:t>en el mundo: el Complejo Olímpico (parada fotográfica), la calle St-Laurent, la principal de la ciudad con sus muchos restaurantes</w:t>
      </w:r>
      <w:r>
        <w:rPr>
          <w:spacing w:val="80"/>
        </w:rPr>
        <w:t> </w:t>
      </w:r>
      <w:r>
        <w:rPr/>
        <w:t>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Check in en el hotel y alojamiento.</w:t>
      </w:r>
    </w:p>
    <w:p>
      <w:pPr>
        <w:pStyle w:val="BodyText"/>
        <w:spacing w:before="18"/>
      </w:pPr>
    </w:p>
    <w:p>
      <w:pPr>
        <w:pStyle w:val="BodyText"/>
        <w:spacing w:before="0"/>
        <w:ind w:left="360"/>
        <w:jc w:val="both"/>
      </w:pPr>
      <w:r>
        <w:rPr>
          <w:w w:val="105"/>
        </w:rPr>
        <w:t>Día</w:t>
      </w:r>
      <w:r>
        <w:rPr>
          <w:spacing w:val="-11"/>
          <w:w w:val="105"/>
        </w:rPr>
        <w:t> </w:t>
      </w:r>
      <w:r>
        <w:rPr>
          <w:w w:val="105"/>
        </w:rPr>
        <w:t>7</w:t>
      </w:r>
      <w:r>
        <w:rPr>
          <w:spacing w:val="-11"/>
          <w:w w:val="105"/>
        </w:rPr>
        <w:t> </w:t>
      </w:r>
      <w:r>
        <w:rPr>
          <w:w w:val="105"/>
        </w:rPr>
        <w:t>-</w:t>
      </w:r>
      <w:r>
        <w:rPr>
          <w:spacing w:val="-11"/>
          <w:w w:val="105"/>
        </w:rPr>
        <w:t> </w:t>
      </w:r>
      <w:r>
        <w:rPr>
          <w:w w:val="105"/>
        </w:rPr>
        <w:t>Montreal</w:t>
      </w:r>
      <w:r>
        <w:rPr>
          <w:spacing w:val="-10"/>
          <w:w w:val="105"/>
        </w:rPr>
        <w:t> </w:t>
      </w:r>
      <w:r>
        <w:rPr>
          <w:w w:val="105"/>
        </w:rPr>
        <w:t>Salida</w:t>
      </w:r>
      <w:r>
        <w:rPr>
          <w:spacing w:val="-11"/>
          <w:w w:val="105"/>
        </w:rPr>
        <w:t> </w:t>
      </w:r>
      <w:r>
        <w:rPr>
          <w:w w:val="105"/>
        </w:rPr>
        <w:t>(24</w:t>
      </w:r>
      <w:r>
        <w:rPr>
          <w:spacing w:val="-11"/>
          <w:w w:val="105"/>
        </w:rPr>
        <w:t> </w:t>
      </w:r>
      <w:r>
        <w:rPr>
          <w:spacing w:val="-5"/>
          <w:w w:val="105"/>
        </w:rPr>
        <w:t>Km)</w:t>
      </w:r>
    </w:p>
    <w:p>
      <w:pPr>
        <w:pStyle w:val="BodyText"/>
        <w:spacing w:before="10"/>
        <w:ind w:left="360"/>
        <w:jc w:val="both"/>
      </w:pPr>
      <w:r>
        <w:rPr/>
        <w:t>Desayuno.</w:t>
      </w:r>
      <w:r>
        <w:rPr>
          <w:spacing w:val="4"/>
        </w:rPr>
        <w:t> </w:t>
      </w:r>
      <w:r>
        <w:rPr/>
        <w:t>Tiempo</w:t>
      </w:r>
      <w:r>
        <w:rPr>
          <w:spacing w:val="6"/>
        </w:rPr>
        <w:t> </w:t>
      </w:r>
      <w:r>
        <w:rPr/>
        <w:t>libre</w:t>
      </w:r>
      <w:r>
        <w:rPr>
          <w:spacing w:val="5"/>
        </w:rPr>
        <w:t> </w:t>
      </w:r>
      <w:r>
        <w:rPr/>
        <w:t>hasta</w:t>
      </w:r>
      <w:r>
        <w:rPr>
          <w:spacing w:val="6"/>
        </w:rPr>
        <w:t> </w:t>
      </w:r>
      <w:r>
        <w:rPr/>
        <w:t>hora</w:t>
      </w:r>
      <w:r>
        <w:rPr>
          <w:spacing w:val="5"/>
        </w:rPr>
        <w:t> </w:t>
      </w:r>
      <w:r>
        <w:rPr/>
        <w:t>de</w:t>
      </w:r>
      <w:r>
        <w:rPr>
          <w:spacing w:val="6"/>
        </w:rPr>
        <w:t> </w:t>
      </w:r>
      <w:r>
        <w:rPr/>
        <w:t>salida</w:t>
      </w:r>
      <w:r>
        <w:rPr>
          <w:spacing w:val="6"/>
        </w:rPr>
        <w:t> </w:t>
      </w:r>
      <w:r>
        <w:rPr/>
        <w:t>al</w:t>
      </w:r>
      <w:r>
        <w:rPr>
          <w:spacing w:val="5"/>
        </w:rPr>
        <w:t> </w:t>
      </w:r>
      <w:r>
        <w:rPr/>
        <w:t>aeropuerto.</w:t>
      </w:r>
      <w:r>
        <w:rPr>
          <w:spacing w:val="5"/>
        </w:rPr>
        <w:t> </w:t>
      </w:r>
      <w:r>
        <w:rPr/>
        <w:t>Fin</w:t>
      </w:r>
      <w:r>
        <w:rPr>
          <w:spacing w:val="4"/>
        </w:rPr>
        <w:t> </w:t>
      </w:r>
      <w:r>
        <w:rPr/>
        <w:t>de</w:t>
      </w:r>
      <w:r>
        <w:rPr>
          <w:spacing w:val="5"/>
        </w:rPr>
        <w:t> </w:t>
      </w:r>
      <w:r>
        <w:rPr/>
        <w:t>los</w:t>
      </w:r>
      <w:r>
        <w:rPr>
          <w:spacing w:val="4"/>
        </w:rPr>
        <w:t> </w:t>
      </w:r>
      <w:r>
        <w:rPr>
          <w:spacing w:val="-2"/>
        </w:rPr>
        <w:t>servicios.</w:t>
      </w:r>
    </w:p>
    <w:p>
      <w:pPr>
        <w:pStyle w:val="Heading1"/>
        <w:tabs>
          <w:tab w:leader="none" w:pos="4044" w:val="left"/>
        </w:tabs>
        <w:spacing w:before="174"/>
        <w:ind w:left="374"/>
        <w:rPr>
          <w:position w:val="-2"/>
        </w:rPr>
      </w:pPr>
      <w:r>
        <w:rPr>
          <w:position w:val="-2"/>
        </w:rPr>
        <w:drawing>
          <wp:anchor allowOverlap="1" behindDoc="1" distB="0" distL="0" distR="0" distT="0" layoutInCell="1" locked="0" relativeHeight="487394304" simplePos="0">
            <wp:simplePos x="0" y="0"/>
            <wp:positionH relativeFrom="page">
              <wp:posOffset>2442184</wp:posOffset>
            </wp:positionH>
            <wp:positionV relativeFrom="paragraph">
              <wp:posOffset>146419</wp:posOffset>
            </wp:positionV>
            <wp:extent cx="218706"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41"/>
          <w:position w:val="-1"/>
        </w:rPr>
        <w:drawing>
          <wp:inline distB="0" distL="0" distR="0" distT="0">
            <wp:extent cx="228942"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41"/>
          <w:position w:val="-1"/>
        </w:rPr>
      </w:r>
      <w:r>
        <w:rPr>
          <w:color w:val="039ED9"/>
          <w:spacing w:val="41"/>
          <w:position w:val="-1"/>
        </w:rPr>
        <w:t> </w:t>
      </w:r>
      <w:r>
        <w:rPr>
          <w:color w:val="039ED9"/>
          <w:spacing w:val="33"/>
          <w:position w:val="-1"/>
        </w:rPr>
        <w:drawing>
          <wp:inline distB="0" distL="0" distR="0" distT="0">
            <wp:extent cx="22241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33"/>
          <w:position w:val="-1"/>
        </w:rPr>
      </w:r>
      <w:r>
        <w:rPr>
          <w:color w:val="039ED9"/>
          <w:position w:val="-2"/>
        </w:rPr>
        <w:tab/>
      </w:r>
      <w:r>
        <w:rPr>
          <w:color w:val="039ED9"/>
          <w:spacing w:val="33"/>
          <w:position w:val="-2"/>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33"/>
          <w:position w:val="-2"/>
        </w:rPr>
      </w:r>
    </w:p>
    <w:p>
      <w:pPr>
        <w:pStyle w:val="ListParagraph"/>
        <w:numPr>
          <w:ilvl w:val="0"/>
          <w:numId w:val="1"/>
        </w:numPr>
        <w:tabs>
          <w:tab w:leader="none" w:pos="719" w:val="left"/>
        </w:tabs>
        <w:spacing w:after="0" w:before="88" w:line="240" w:lineRule="auto"/>
        <w:ind w:hanging="359" w:left="719" w:right="0"/>
        <w:jc w:val="left"/>
        <w:rPr>
          <w:sz w:val="20"/>
        </w:rPr>
      </w:pPr>
      <w:r>
        <w:rPr>
          <w:w w:val="105"/>
          <w:sz w:val="20"/>
        </w:rPr>
        <w:t>Traslado</w:t>
      </w:r>
      <w:r>
        <w:rPr>
          <w:spacing w:val="-9"/>
          <w:w w:val="105"/>
          <w:sz w:val="20"/>
        </w:rPr>
        <w:t> </w:t>
      </w:r>
      <w:r>
        <w:rPr>
          <w:w w:val="105"/>
          <w:sz w:val="20"/>
        </w:rPr>
        <w:t>aeropuerto</w:t>
      </w:r>
      <w:r>
        <w:rPr>
          <w:spacing w:val="-9"/>
          <w:w w:val="105"/>
          <w:sz w:val="20"/>
        </w:rPr>
        <w:t> </w:t>
      </w:r>
      <w:r>
        <w:rPr>
          <w:w w:val="105"/>
          <w:sz w:val="20"/>
        </w:rPr>
        <w:t>–</w:t>
      </w:r>
      <w:r>
        <w:rPr>
          <w:spacing w:val="-9"/>
          <w:w w:val="105"/>
          <w:sz w:val="20"/>
        </w:rPr>
        <w:t> </w:t>
      </w:r>
      <w:r>
        <w:rPr>
          <w:w w:val="105"/>
          <w:sz w:val="20"/>
        </w:rPr>
        <w:t>hotel</w:t>
      </w:r>
      <w:r>
        <w:rPr>
          <w:spacing w:val="-8"/>
          <w:w w:val="105"/>
          <w:sz w:val="20"/>
        </w:rPr>
        <w:t> </w:t>
      </w:r>
      <w:r>
        <w:rPr>
          <w:w w:val="105"/>
          <w:sz w:val="20"/>
        </w:rPr>
        <w:t>–</w:t>
      </w:r>
      <w:r>
        <w:rPr>
          <w:spacing w:val="-9"/>
          <w:w w:val="105"/>
          <w:sz w:val="20"/>
        </w:rPr>
        <w:t> </w:t>
      </w:r>
      <w:r>
        <w:rPr>
          <w:w w:val="105"/>
          <w:sz w:val="20"/>
        </w:rPr>
        <w:t>aeropuerto</w:t>
      </w:r>
      <w:r>
        <w:rPr>
          <w:spacing w:val="-9"/>
          <w:w w:val="105"/>
          <w:sz w:val="20"/>
        </w:rPr>
        <w:t> </w:t>
      </w:r>
      <w:r>
        <w:rPr>
          <w:w w:val="105"/>
          <w:sz w:val="20"/>
        </w:rPr>
        <w:t>en</w:t>
      </w:r>
      <w:r>
        <w:rPr>
          <w:spacing w:val="-9"/>
          <w:w w:val="105"/>
          <w:sz w:val="20"/>
        </w:rPr>
        <w:t> </w:t>
      </w:r>
      <w:r>
        <w:rPr>
          <w:w w:val="105"/>
          <w:sz w:val="20"/>
        </w:rPr>
        <w:t>servicio</w:t>
      </w:r>
      <w:r>
        <w:rPr>
          <w:spacing w:val="-10"/>
          <w:w w:val="105"/>
          <w:sz w:val="20"/>
        </w:rPr>
        <w:t> </w:t>
      </w:r>
      <w:r>
        <w:rPr>
          <w:w w:val="105"/>
          <w:sz w:val="20"/>
        </w:rPr>
        <w:t>compartido</w:t>
      </w:r>
      <w:r>
        <w:rPr>
          <w:spacing w:val="-10"/>
          <w:w w:val="105"/>
          <w:sz w:val="20"/>
        </w:rPr>
        <w:t> </w:t>
      </w:r>
      <w:r>
        <w:rPr>
          <w:w w:val="105"/>
          <w:sz w:val="20"/>
        </w:rPr>
        <w:t>en</w:t>
      </w:r>
      <w:r>
        <w:rPr>
          <w:spacing w:val="-9"/>
          <w:w w:val="105"/>
          <w:sz w:val="20"/>
        </w:rPr>
        <w:t> </w:t>
      </w:r>
      <w:r>
        <w:rPr>
          <w:w w:val="105"/>
          <w:sz w:val="20"/>
        </w:rPr>
        <w:t>horario</w:t>
      </w:r>
      <w:r>
        <w:rPr>
          <w:spacing w:val="-10"/>
          <w:w w:val="105"/>
          <w:sz w:val="20"/>
        </w:rPr>
        <w:t> </w:t>
      </w:r>
      <w:r>
        <w:rPr>
          <w:spacing w:val="-2"/>
          <w:w w:val="105"/>
          <w:sz w:val="20"/>
        </w:rPr>
        <w:t>diurno.</w:t>
      </w:r>
    </w:p>
    <w:p>
      <w:pPr>
        <w:pStyle w:val="ListParagraph"/>
        <w:numPr>
          <w:ilvl w:val="0"/>
          <w:numId w:val="1"/>
        </w:numPr>
        <w:tabs>
          <w:tab w:leader="none" w:pos="719" w:val="left"/>
        </w:tabs>
        <w:spacing w:after="0" w:before="30" w:line="240" w:lineRule="auto"/>
        <w:ind w:hanging="359" w:left="719" w:right="0"/>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leader="none" w:pos="719" w:val="left"/>
        </w:tabs>
        <w:spacing w:after="0" w:before="30" w:line="240" w:lineRule="auto"/>
        <w:ind w:hanging="359" w:left="719" w:right="0"/>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leader="none" w:pos="719" w:val="left"/>
        </w:tabs>
        <w:spacing w:after="0" w:before="30" w:line="240" w:lineRule="auto"/>
        <w:ind w:hanging="359" w:left="719" w:right="0"/>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leader="none" w:pos="719" w:val="left"/>
        </w:tabs>
        <w:spacing w:after="0" w:before="30" w:line="240" w:lineRule="auto"/>
        <w:ind w:hanging="359" w:left="719" w:right="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Quebec.</w:t>
      </w:r>
    </w:p>
    <w:p>
      <w:pPr>
        <w:pStyle w:val="ListParagraph"/>
        <w:numPr>
          <w:ilvl w:val="0"/>
          <w:numId w:val="1"/>
        </w:numPr>
        <w:tabs>
          <w:tab w:leader="none" w:pos="719" w:val="left"/>
        </w:tabs>
        <w:spacing w:after="0" w:before="30" w:line="240" w:lineRule="auto"/>
        <w:ind w:hanging="359" w:left="719" w:right="0"/>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Montreal.</w:t>
      </w:r>
    </w:p>
    <w:p>
      <w:pPr>
        <w:pStyle w:val="ListParagraph"/>
        <w:numPr>
          <w:ilvl w:val="0"/>
          <w:numId w:val="1"/>
        </w:numPr>
        <w:tabs>
          <w:tab w:leader="none" w:pos="719" w:val="left"/>
        </w:tabs>
        <w:spacing w:after="0" w:before="30" w:line="240" w:lineRule="auto"/>
        <w:ind w:hanging="359" w:left="719" w:right="0"/>
        <w:jc w:val="left"/>
        <w:rPr>
          <w:sz w:val="20"/>
        </w:rPr>
      </w:pPr>
      <w:r>
        <w:rPr>
          <w:sz w:val="20"/>
        </w:rPr>
        <w:t>6</w:t>
      </w:r>
      <w:r>
        <w:rPr>
          <w:spacing w:val="5"/>
          <w:sz w:val="20"/>
        </w:rPr>
        <w:t> </w:t>
      </w:r>
      <w:r>
        <w:rPr>
          <w:sz w:val="20"/>
        </w:rPr>
        <w:t>desayunos</w:t>
      </w:r>
      <w:r>
        <w:rPr>
          <w:spacing w:val="5"/>
          <w:sz w:val="20"/>
        </w:rPr>
        <w:t> </w:t>
      </w:r>
      <w:r>
        <w:rPr>
          <w:sz w:val="20"/>
        </w:rPr>
        <w:t>en</w:t>
      </w:r>
      <w:r>
        <w:rPr>
          <w:spacing w:val="5"/>
          <w:sz w:val="20"/>
        </w:rPr>
        <w:t> </w:t>
      </w:r>
      <w:r>
        <w:rPr>
          <w:sz w:val="20"/>
        </w:rPr>
        <w:t>hotel</w:t>
      </w:r>
      <w:r>
        <w:rPr>
          <w:spacing w:val="6"/>
          <w:sz w:val="20"/>
        </w:rPr>
        <w:t> </w:t>
      </w:r>
      <w:r>
        <w:rPr>
          <w:sz w:val="20"/>
        </w:rPr>
        <w:t>(según</w:t>
      </w:r>
      <w:r>
        <w:rPr>
          <w:spacing w:val="5"/>
          <w:sz w:val="20"/>
        </w:rPr>
        <w:t> </w:t>
      </w:r>
      <w:r>
        <w:rPr>
          <w:sz w:val="20"/>
        </w:rPr>
        <w:t>indicado</w:t>
      </w:r>
      <w:r>
        <w:rPr>
          <w:spacing w:val="5"/>
          <w:sz w:val="20"/>
        </w:rPr>
        <w:t> </w:t>
      </w:r>
      <w:r>
        <w:rPr>
          <w:sz w:val="20"/>
        </w:rPr>
        <w:t>en</w:t>
      </w:r>
      <w:r>
        <w:rPr>
          <w:spacing w:val="6"/>
          <w:sz w:val="20"/>
        </w:rPr>
        <w:t> </w:t>
      </w:r>
      <w:r>
        <w:rPr>
          <w:spacing w:val="-2"/>
          <w:sz w:val="20"/>
        </w:rPr>
        <w:t>hoteles).</w:t>
      </w:r>
    </w:p>
    <w:p>
      <w:pPr>
        <w:pStyle w:val="ListParagraph"/>
        <w:numPr>
          <w:ilvl w:val="0"/>
          <w:numId w:val="1"/>
        </w:numPr>
        <w:tabs>
          <w:tab w:leader="none" w:pos="719" w:val="left"/>
        </w:tabs>
        <w:spacing w:after="0" w:before="30" w:line="240" w:lineRule="auto"/>
        <w:ind w:hanging="359" w:left="719" w:right="0"/>
        <w:jc w:val="left"/>
        <w:rPr>
          <w:sz w:val="20"/>
        </w:rPr>
      </w:pPr>
      <w:r>
        <w:rPr>
          <w:sz w:val="20"/>
        </w:rPr>
        <w:t>1</w:t>
      </w:r>
      <w:r>
        <w:rPr>
          <w:spacing w:val="3"/>
          <w:sz w:val="20"/>
        </w:rPr>
        <w:t> </w:t>
      </w:r>
      <w:r>
        <w:rPr>
          <w:sz w:val="20"/>
        </w:rPr>
        <w:t>almuerzo</w:t>
      </w:r>
      <w:r>
        <w:rPr>
          <w:spacing w:val="3"/>
          <w:sz w:val="20"/>
        </w:rPr>
        <w:t> </w:t>
      </w:r>
      <w:r>
        <w:rPr>
          <w:sz w:val="20"/>
        </w:rPr>
        <w:t>típico</w:t>
      </w:r>
      <w:r>
        <w:rPr>
          <w:spacing w:val="3"/>
          <w:sz w:val="20"/>
        </w:rPr>
        <w:t> </w:t>
      </w:r>
      <w:r>
        <w:rPr>
          <w:sz w:val="20"/>
        </w:rPr>
        <w:t>en</w:t>
      </w:r>
      <w:r>
        <w:rPr>
          <w:spacing w:val="4"/>
          <w:sz w:val="20"/>
        </w:rPr>
        <w:t> </w:t>
      </w:r>
      <w:r>
        <w:rPr>
          <w:sz w:val="20"/>
        </w:rPr>
        <w:t>Cabaña</w:t>
      </w:r>
      <w:r>
        <w:rPr>
          <w:spacing w:val="3"/>
          <w:sz w:val="20"/>
        </w:rPr>
        <w:t> </w:t>
      </w:r>
      <w:r>
        <w:rPr>
          <w:sz w:val="20"/>
        </w:rPr>
        <w:t>de</w:t>
      </w:r>
      <w:r>
        <w:rPr>
          <w:spacing w:val="3"/>
          <w:sz w:val="20"/>
        </w:rPr>
        <w:t> </w:t>
      </w:r>
      <w:r>
        <w:rPr>
          <w:sz w:val="20"/>
        </w:rPr>
        <w:t>miel</w:t>
      </w:r>
      <w:r>
        <w:rPr>
          <w:spacing w:val="4"/>
          <w:sz w:val="20"/>
        </w:rPr>
        <w:t> </w:t>
      </w:r>
      <w:r>
        <w:rPr>
          <w:sz w:val="20"/>
        </w:rPr>
        <w:t>de</w:t>
      </w:r>
      <w:r>
        <w:rPr>
          <w:spacing w:val="3"/>
          <w:sz w:val="20"/>
        </w:rPr>
        <w:t> </w:t>
      </w:r>
      <w:r>
        <w:rPr>
          <w:sz w:val="20"/>
        </w:rPr>
        <w:t>arce</w:t>
      </w:r>
      <w:r>
        <w:rPr>
          <w:spacing w:val="3"/>
          <w:sz w:val="20"/>
        </w:rPr>
        <w:t> </w:t>
      </w:r>
      <w:r>
        <w:rPr>
          <w:sz w:val="20"/>
        </w:rPr>
        <w:t>Chez</w:t>
      </w:r>
      <w:r>
        <w:rPr>
          <w:spacing w:val="4"/>
          <w:sz w:val="20"/>
        </w:rPr>
        <w:t> </w:t>
      </w:r>
      <w:r>
        <w:rPr>
          <w:spacing w:val="-4"/>
          <w:sz w:val="20"/>
        </w:rPr>
        <w:t>Dany.</w:t>
      </w:r>
    </w:p>
    <w:p>
      <w:pPr>
        <w:pStyle w:val="ListParagraph"/>
        <w:numPr>
          <w:ilvl w:val="0"/>
          <w:numId w:val="1"/>
        </w:numPr>
        <w:tabs>
          <w:tab w:leader="none" w:pos="719" w:val="left"/>
        </w:tabs>
        <w:spacing w:after="0" w:before="30" w:line="240" w:lineRule="auto"/>
        <w:ind w:hanging="359" w:left="719" w:right="0"/>
        <w:jc w:val="left"/>
        <w:rPr>
          <w:sz w:val="20"/>
        </w:rPr>
      </w:pPr>
      <w:r>
        <w:rPr>
          <w:sz w:val="20"/>
        </w:rPr>
        <w:t>Servicio</w:t>
      </w:r>
      <w:r>
        <w:rPr>
          <w:spacing w:val="-3"/>
          <w:sz w:val="20"/>
        </w:rPr>
        <w:t> </w:t>
      </w:r>
      <w:r>
        <w:rPr>
          <w:sz w:val="20"/>
        </w:rPr>
        <w:t>manejo</w:t>
      </w:r>
      <w:r>
        <w:rPr>
          <w:spacing w:val="-2"/>
          <w:sz w:val="20"/>
        </w:rPr>
        <w:t> </w:t>
      </w:r>
      <w:r>
        <w:rPr>
          <w:sz w:val="20"/>
        </w:rPr>
        <w:t>de</w:t>
      </w:r>
      <w:r>
        <w:rPr>
          <w:spacing w:val="-2"/>
          <w:sz w:val="20"/>
        </w:rPr>
        <w:t> </w:t>
      </w:r>
      <w:r>
        <w:rPr>
          <w:sz w:val="20"/>
        </w:rPr>
        <w:t>1</w:t>
      </w:r>
      <w:r>
        <w:rPr>
          <w:spacing w:val="-2"/>
          <w:sz w:val="20"/>
        </w:rPr>
        <w:t> </w:t>
      </w:r>
      <w:r>
        <w:rPr>
          <w:sz w:val="20"/>
        </w:rPr>
        <w:t>maleta</w:t>
      </w:r>
      <w:r>
        <w:rPr>
          <w:spacing w:val="-2"/>
          <w:sz w:val="20"/>
        </w:rPr>
        <w:t> </w:t>
      </w:r>
      <w:r>
        <w:rPr>
          <w:sz w:val="20"/>
        </w:rPr>
        <w:t>por</w:t>
      </w:r>
      <w:r>
        <w:rPr>
          <w:spacing w:val="-3"/>
          <w:sz w:val="20"/>
        </w:rPr>
        <w:t> </w:t>
      </w:r>
      <w:r>
        <w:rPr>
          <w:sz w:val="20"/>
        </w:rPr>
        <w:t>persona</w:t>
      </w:r>
      <w:r>
        <w:rPr>
          <w:spacing w:val="-2"/>
          <w:sz w:val="20"/>
        </w:rPr>
        <w:t> </w:t>
      </w:r>
      <w:r>
        <w:rPr>
          <w:sz w:val="20"/>
        </w:rPr>
        <w:t>(en</w:t>
      </w:r>
      <w:r>
        <w:rPr>
          <w:spacing w:val="-2"/>
          <w:sz w:val="20"/>
        </w:rPr>
        <w:t> </w:t>
      </w:r>
      <w:r>
        <w:rPr>
          <w:sz w:val="20"/>
        </w:rPr>
        <w:t>categoría</w:t>
      </w:r>
      <w:r>
        <w:rPr>
          <w:spacing w:val="-2"/>
          <w:sz w:val="20"/>
        </w:rPr>
        <w:t> </w:t>
      </w:r>
      <w:r>
        <w:rPr>
          <w:sz w:val="20"/>
        </w:rPr>
        <w:t>Primera</w:t>
      </w:r>
      <w:r>
        <w:rPr>
          <w:spacing w:val="-2"/>
          <w:sz w:val="20"/>
        </w:rPr>
        <w:t> </w:t>
      </w:r>
      <w:r>
        <w:rPr>
          <w:sz w:val="20"/>
        </w:rPr>
        <w:t>“A”</w:t>
      </w:r>
      <w:r>
        <w:rPr>
          <w:spacing w:val="-2"/>
          <w:sz w:val="20"/>
        </w:rPr>
        <w:t> solamente).</w:t>
      </w:r>
    </w:p>
    <w:p>
      <w:pPr>
        <w:pStyle w:val="ListParagraph"/>
        <w:numPr>
          <w:ilvl w:val="0"/>
          <w:numId w:val="1"/>
        </w:numPr>
        <w:tabs>
          <w:tab w:leader="none" w:pos="719" w:val="left"/>
        </w:tabs>
        <w:spacing w:after="0" w:before="30" w:line="240" w:lineRule="auto"/>
        <w:ind w:hanging="359" w:left="719" w:right="0"/>
        <w:jc w:val="left"/>
        <w:rPr>
          <w:sz w:val="20"/>
        </w:rPr>
      </w:pPr>
      <w:r>
        <w:rPr>
          <w:sz w:val="20"/>
        </w:rPr>
        <w:t>Guía</w:t>
      </w:r>
      <w:r>
        <w:rPr>
          <w:spacing w:val="4"/>
          <w:sz w:val="20"/>
        </w:rPr>
        <w:t> </w:t>
      </w:r>
      <w:r>
        <w:rPr>
          <w:sz w:val="20"/>
        </w:rPr>
        <w:t>de</w:t>
      </w:r>
      <w:r>
        <w:rPr>
          <w:spacing w:val="5"/>
          <w:sz w:val="20"/>
        </w:rPr>
        <w:t> </w:t>
      </w:r>
      <w:r>
        <w:rPr>
          <w:sz w:val="20"/>
        </w:rPr>
        <w:t>idioma</w:t>
      </w:r>
      <w:r>
        <w:rPr>
          <w:spacing w:val="5"/>
          <w:sz w:val="20"/>
        </w:rPr>
        <w:t> </w:t>
      </w:r>
      <w:r>
        <w:rPr>
          <w:spacing w:val="-2"/>
          <w:sz w:val="20"/>
        </w:rPr>
        <w:t>castellana.</w:t>
      </w:r>
    </w:p>
    <w:p>
      <w:pPr>
        <w:pStyle w:val="ListParagraph"/>
        <w:numPr>
          <w:ilvl w:val="0"/>
          <w:numId w:val="1"/>
        </w:numPr>
        <w:tabs>
          <w:tab w:leader="none" w:pos="719" w:val="left"/>
        </w:tabs>
        <w:spacing w:after="0" w:before="30" w:line="240" w:lineRule="auto"/>
        <w:ind w:hanging="359" w:left="719" w:right="0"/>
        <w:jc w:val="left"/>
        <w:rPr>
          <w:sz w:val="20"/>
        </w:rPr>
      </w:pPr>
      <w:r>
        <w:rPr>
          <w:sz w:val="20"/>
        </w:rPr>
        <w:t>Transporte</w:t>
      </w:r>
      <w:r>
        <w:rPr>
          <w:spacing w:val="7"/>
          <w:sz w:val="20"/>
        </w:rPr>
        <w:t> </w:t>
      </w:r>
      <w:r>
        <w:rPr>
          <w:sz w:val="20"/>
        </w:rPr>
        <w:t>con</w:t>
      </w:r>
      <w:r>
        <w:rPr>
          <w:spacing w:val="8"/>
          <w:sz w:val="20"/>
        </w:rPr>
        <w:t> </w:t>
      </w:r>
      <w:r>
        <w:rPr>
          <w:sz w:val="20"/>
        </w:rPr>
        <w:t>vehículos</w:t>
      </w:r>
      <w:r>
        <w:rPr>
          <w:spacing w:val="8"/>
          <w:sz w:val="20"/>
        </w:rPr>
        <w:t> </w:t>
      </w:r>
      <w:r>
        <w:rPr>
          <w:sz w:val="20"/>
        </w:rPr>
        <w:t>según</w:t>
      </w:r>
      <w:r>
        <w:rPr>
          <w:spacing w:val="7"/>
          <w:sz w:val="20"/>
        </w:rPr>
        <w:t> </w:t>
      </w:r>
      <w:r>
        <w:rPr>
          <w:sz w:val="20"/>
        </w:rPr>
        <w:t>el</w:t>
      </w:r>
      <w:r>
        <w:rPr>
          <w:spacing w:val="8"/>
          <w:sz w:val="20"/>
        </w:rPr>
        <w:t> </w:t>
      </w:r>
      <w:r>
        <w:rPr>
          <w:sz w:val="20"/>
        </w:rPr>
        <w:t>número</w:t>
      </w:r>
      <w:r>
        <w:rPr>
          <w:spacing w:val="8"/>
          <w:sz w:val="20"/>
        </w:rPr>
        <w:t> </w:t>
      </w:r>
      <w:r>
        <w:rPr>
          <w:sz w:val="20"/>
        </w:rPr>
        <w:t>de</w:t>
      </w:r>
      <w:r>
        <w:rPr>
          <w:spacing w:val="8"/>
          <w:sz w:val="20"/>
        </w:rPr>
        <w:t> </w:t>
      </w:r>
      <w:r>
        <w:rPr>
          <w:spacing w:val="-2"/>
          <w:sz w:val="20"/>
        </w:rPr>
        <w:t>pasajeros.</w:t>
      </w:r>
    </w:p>
    <w:p>
      <w:pPr>
        <w:pStyle w:val="ListParagraph"/>
        <w:numPr>
          <w:ilvl w:val="0"/>
          <w:numId w:val="1"/>
        </w:numPr>
        <w:tabs>
          <w:tab w:leader="none" w:pos="719" w:val="left"/>
        </w:tabs>
        <w:spacing w:after="0" w:before="30" w:line="240" w:lineRule="auto"/>
        <w:ind w:hanging="359" w:left="719" w:right="0"/>
        <w:jc w:val="left"/>
        <w:rPr>
          <w:sz w:val="20"/>
        </w:rPr>
      </w:pPr>
      <w:r>
        <w:rPr>
          <w:sz w:val="20"/>
        </w:rPr>
        <w:t>el guía</w:t>
      </w:r>
      <w:r>
        <w:rPr>
          <w:spacing w:val="1"/>
          <w:sz w:val="20"/>
        </w:rPr>
        <w:t> </w:t>
      </w:r>
      <w:r>
        <w:rPr>
          <w:sz w:val="20"/>
        </w:rPr>
        <w:t>podrá</w:t>
      </w:r>
      <w:r>
        <w:rPr>
          <w:spacing w:val="1"/>
          <w:sz w:val="20"/>
        </w:rPr>
        <w:t> </w:t>
      </w:r>
      <w:r>
        <w:rPr>
          <w:sz w:val="20"/>
        </w:rPr>
        <w:t>ser</w:t>
      </w:r>
      <w:r>
        <w:rPr>
          <w:spacing w:val="1"/>
          <w:sz w:val="20"/>
        </w:rPr>
        <w:t> </w:t>
      </w:r>
      <w:r>
        <w:rPr>
          <w:sz w:val="20"/>
        </w:rPr>
        <w:t>el</w:t>
      </w:r>
      <w:r>
        <w:rPr>
          <w:spacing w:val="1"/>
          <w:sz w:val="20"/>
        </w:rPr>
        <w:t> </w:t>
      </w:r>
      <w:r>
        <w:rPr>
          <w:sz w:val="20"/>
        </w:rPr>
        <w:t>chofer</w:t>
      </w:r>
      <w:r>
        <w:rPr>
          <w:spacing w:val="1"/>
          <w:sz w:val="20"/>
        </w:rPr>
        <w:t> </w:t>
      </w:r>
      <w:r>
        <w:rPr>
          <w:sz w:val="20"/>
        </w:rPr>
        <w:t>al mismo</w:t>
      </w:r>
      <w:r>
        <w:rPr>
          <w:spacing w:val="1"/>
          <w:sz w:val="20"/>
        </w:rPr>
        <w:t> </w:t>
      </w:r>
      <w:r>
        <w:rPr>
          <w:spacing w:val="-2"/>
          <w:sz w:val="20"/>
        </w:rPr>
        <w:t>tiempo.</w:t>
      </w:r>
    </w:p>
    <w:p>
      <w:pPr>
        <w:pStyle w:val="ListParagraph"/>
        <w:numPr>
          <w:ilvl w:val="0"/>
          <w:numId w:val="1"/>
        </w:numPr>
        <w:tabs>
          <w:tab w:leader="none" w:pos="719" w:val="left"/>
        </w:tabs>
        <w:spacing w:after="0" w:before="30" w:line="240" w:lineRule="auto"/>
        <w:ind w:hanging="359" w:left="719" w:right="0"/>
        <w:jc w:val="left"/>
        <w:rPr>
          <w:sz w:val="20"/>
        </w:rPr>
      </w:pPr>
      <w:r>
        <w:rPr>
          <w:sz w:val="20"/>
        </w:rPr>
        <w:t>Visitas</w:t>
      </w:r>
      <w:r>
        <w:rPr>
          <w:spacing w:val="1"/>
          <w:sz w:val="20"/>
        </w:rPr>
        <w:t> </w:t>
      </w:r>
      <w:r>
        <w:rPr>
          <w:sz w:val="20"/>
        </w:rPr>
        <w:t>panorámicas</w:t>
      </w:r>
      <w:r>
        <w:rPr>
          <w:spacing w:val="2"/>
          <w:sz w:val="20"/>
        </w:rPr>
        <w:t> </w:t>
      </w:r>
      <w:r>
        <w:rPr>
          <w:sz w:val="20"/>
        </w:rPr>
        <w:t>en</w:t>
      </w:r>
      <w:r>
        <w:rPr>
          <w:spacing w:val="2"/>
          <w:sz w:val="20"/>
        </w:rPr>
        <w:t> </w:t>
      </w:r>
      <w:r>
        <w:rPr>
          <w:sz w:val="20"/>
        </w:rPr>
        <w:t>Toronto,</w:t>
      </w:r>
      <w:r>
        <w:rPr>
          <w:spacing w:val="2"/>
          <w:sz w:val="20"/>
        </w:rPr>
        <w:t> </w:t>
      </w:r>
      <w:r>
        <w:rPr>
          <w:sz w:val="20"/>
        </w:rPr>
        <w:t>Ottawa,</w:t>
      </w:r>
      <w:r>
        <w:rPr>
          <w:spacing w:val="1"/>
          <w:sz w:val="20"/>
        </w:rPr>
        <w:t> </w:t>
      </w:r>
      <w:r>
        <w:rPr>
          <w:sz w:val="20"/>
        </w:rPr>
        <w:t>Quebec</w:t>
      </w:r>
      <w:r>
        <w:rPr>
          <w:spacing w:val="2"/>
          <w:sz w:val="20"/>
        </w:rPr>
        <w:t> </w:t>
      </w:r>
      <w:r>
        <w:rPr>
          <w:sz w:val="20"/>
        </w:rPr>
        <w:t>y</w:t>
      </w:r>
      <w:r>
        <w:rPr>
          <w:spacing w:val="2"/>
          <w:sz w:val="20"/>
        </w:rPr>
        <w:t> </w:t>
      </w:r>
      <w:r>
        <w:rPr>
          <w:spacing w:val="-2"/>
          <w:sz w:val="20"/>
        </w:rPr>
        <w:t>Montreal.</w:t>
      </w:r>
    </w:p>
    <w:p>
      <w:pPr>
        <w:pStyle w:val="ListParagraph"/>
        <w:numPr>
          <w:ilvl w:val="0"/>
          <w:numId w:val="1"/>
        </w:numPr>
        <w:tabs>
          <w:tab w:leader="none" w:pos="719" w:val="left"/>
        </w:tabs>
        <w:spacing w:after="0" w:before="30" w:line="240" w:lineRule="auto"/>
        <w:ind w:hanging="359" w:left="719" w:right="0"/>
        <w:jc w:val="left"/>
        <w:rPr>
          <w:sz w:val="20"/>
        </w:rPr>
      </w:pPr>
      <w:r>
        <w:rPr>
          <w:sz w:val="20"/>
        </w:rPr>
        <w:t>Degustación</w:t>
      </w:r>
      <w:r>
        <w:rPr>
          <w:spacing w:val="2"/>
          <w:sz w:val="20"/>
        </w:rPr>
        <w:t> </w:t>
      </w:r>
      <w:r>
        <w:rPr>
          <w:sz w:val="20"/>
        </w:rPr>
        <w:t>vino</w:t>
      </w:r>
      <w:r>
        <w:rPr>
          <w:spacing w:val="2"/>
          <w:sz w:val="20"/>
        </w:rPr>
        <w:t> </w:t>
      </w:r>
      <w:r>
        <w:rPr>
          <w:sz w:val="20"/>
        </w:rPr>
        <w:t>de</w:t>
      </w:r>
      <w:r>
        <w:rPr>
          <w:spacing w:val="3"/>
          <w:sz w:val="20"/>
        </w:rPr>
        <w:t> </w:t>
      </w:r>
      <w:r>
        <w:rPr>
          <w:sz w:val="20"/>
        </w:rPr>
        <w:t>hielo</w:t>
      </w:r>
      <w:r>
        <w:rPr>
          <w:spacing w:val="2"/>
          <w:sz w:val="20"/>
        </w:rPr>
        <w:t> </w:t>
      </w:r>
      <w:r>
        <w:rPr>
          <w:sz w:val="20"/>
        </w:rPr>
        <w:t>(ice</w:t>
      </w:r>
      <w:r>
        <w:rPr>
          <w:spacing w:val="2"/>
          <w:sz w:val="20"/>
        </w:rPr>
        <w:t> </w:t>
      </w:r>
      <w:r>
        <w:rPr>
          <w:sz w:val="20"/>
        </w:rPr>
        <w:t>wine)</w:t>
      </w:r>
      <w:r>
        <w:rPr>
          <w:spacing w:val="3"/>
          <w:sz w:val="20"/>
        </w:rPr>
        <w:t> </w:t>
      </w:r>
      <w:r>
        <w:rPr>
          <w:sz w:val="20"/>
        </w:rPr>
        <w:t>en</w:t>
      </w:r>
      <w:r>
        <w:rPr>
          <w:spacing w:val="2"/>
          <w:sz w:val="20"/>
        </w:rPr>
        <w:t> </w:t>
      </w:r>
      <w:r>
        <w:rPr>
          <w:sz w:val="20"/>
        </w:rPr>
        <w:t>un</w:t>
      </w:r>
      <w:r>
        <w:rPr>
          <w:spacing w:val="2"/>
          <w:sz w:val="20"/>
        </w:rPr>
        <w:t> </w:t>
      </w:r>
      <w:r>
        <w:rPr>
          <w:spacing w:val="-2"/>
          <w:sz w:val="20"/>
        </w:rPr>
        <w:t>viñedo.</w:t>
      </w:r>
    </w:p>
    <w:p>
      <w:pPr>
        <w:pStyle w:val="ListParagraph"/>
        <w:numPr>
          <w:ilvl w:val="0"/>
          <w:numId w:val="1"/>
        </w:numPr>
        <w:tabs>
          <w:tab w:leader="none" w:pos="719" w:val="left"/>
        </w:tabs>
        <w:spacing w:after="0" w:before="30" w:line="240" w:lineRule="auto"/>
        <w:ind w:hanging="359" w:left="719" w:right="0"/>
        <w:jc w:val="left"/>
        <w:rPr>
          <w:sz w:val="20"/>
        </w:rPr>
      </w:pPr>
      <w:r>
        <w:rPr>
          <w:sz w:val="20"/>
        </w:rPr>
        <w:t>Excursión Costa de Beaupré</w:t>
      </w:r>
      <w:r>
        <w:rPr>
          <w:spacing w:val="1"/>
          <w:sz w:val="20"/>
        </w:rPr>
        <w:t> </w:t>
      </w:r>
      <w:r>
        <w:rPr>
          <w:sz w:val="20"/>
        </w:rPr>
        <w:t>4 hrs. (admisión Basílica</w:t>
      </w:r>
      <w:r>
        <w:rPr>
          <w:spacing w:val="1"/>
          <w:sz w:val="20"/>
        </w:rPr>
        <w:t> </w:t>
      </w:r>
      <w:r>
        <w:rPr>
          <w:sz w:val="20"/>
        </w:rPr>
        <w:t>Ste Anne, Cataratas </w:t>
      </w:r>
      <w:r>
        <w:rPr>
          <w:spacing w:val="-2"/>
          <w:sz w:val="20"/>
        </w:rPr>
        <w:t>Montmorency).</w:t>
      </w:r>
    </w:p>
    <w:p>
      <w:pPr>
        <w:pStyle w:val="ListParagraph"/>
        <w:numPr>
          <w:ilvl w:val="0"/>
          <w:numId w:val="1"/>
        </w:numPr>
        <w:tabs>
          <w:tab w:leader="none" w:pos="719" w:val="left"/>
        </w:tabs>
        <w:spacing w:after="0" w:before="30" w:line="240" w:lineRule="auto"/>
        <w:ind w:hanging="359" w:left="719" w:right="0"/>
        <w:jc w:val="left"/>
        <w:rPr>
          <w:sz w:val="20"/>
        </w:rPr>
      </w:pPr>
      <w:r>
        <w:rPr>
          <w:sz w:val="20"/>
        </w:rPr>
        <w:t>Impuestos</w:t>
      </w:r>
      <w:r>
        <w:rPr>
          <w:spacing w:val="-1"/>
          <w:sz w:val="20"/>
        </w:rPr>
        <w:t> </w:t>
      </w:r>
      <w:r>
        <w:rPr>
          <w:sz w:val="20"/>
        </w:rPr>
        <w:t>y cargos</w:t>
      </w:r>
      <w:r>
        <w:rPr>
          <w:spacing w:val="-1"/>
          <w:sz w:val="20"/>
        </w:rPr>
        <w:t> </w:t>
      </w:r>
      <w:r>
        <w:rPr>
          <w:sz w:val="20"/>
        </w:rPr>
        <w:t>de servicios</w:t>
      </w:r>
      <w:r>
        <w:rPr>
          <w:spacing w:val="-1"/>
          <w:sz w:val="20"/>
        </w:rPr>
        <w:t> </w:t>
      </w:r>
      <w:r>
        <w:rPr>
          <w:sz w:val="20"/>
        </w:rPr>
        <w:t>no </w:t>
      </w:r>
      <w:r>
        <w:rPr>
          <w:spacing w:val="-2"/>
          <w:sz w:val="20"/>
        </w:rPr>
        <w:t>reembolsables.</w:t>
      </w:r>
    </w:p>
    <w:p>
      <w:pPr>
        <w:pStyle w:val="ListParagraph"/>
        <w:numPr>
          <w:ilvl w:val="0"/>
          <w:numId w:val="1"/>
        </w:numPr>
        <w:tabs>
          <w:tab w:leader="none" w:pos="719" w:val="left"/>
        </w:tabs>
        <w:spacing w:after="0" w:before="30" w:line="240" w:lineRule="auto"/>
        <w:ind w:hanging="359" w:left="719" w:right="0"/>
        <w:jc w:val="left"/>
        <w:rPr>
          <w:sz w:val="20"/>
        </w:rPr>
      </w:pPr>
      <w:r>
        <w:rPr>
          <w:sz w:val="20"/>
        </w:rPr>
        <w:t>Seguro de </w:t>
      </w:r>
      <w:r>
        <w:rPr>
          <w:spacing w:val="-2"/>
          <w:sz w:val="20"/>
        </w:rPr>
        <w:t>viaje.</w:t>
      </w:r>
    </w:p>
    <w:p>
      <w:pPr>
        <w:pStyle w:val="Heading1"/>
        <w:spacing w:before="131"/>
        <w:ind w:left="367"/>
        <w:rPr>
          <w:position w:val="-4"/>
        </w:rPr>
      </w:pPr>
      <w:r>
        <w:rPr>
          <w:color w:val="089DD9"/>
        </w:rPr>
        <w:t>NO INCLUYE</w:t>
      </w:r>
      <w:r>
        <w:rPr>
          <w:color w:val="089DD9"/>
          <w:spacing w:val="80"/>
        </w:rPr>
        <w:t> </w:t>
      </w:r>
      <w:r>
        <w:rPr>
          <w:color w:val="089DD9"/>
          <w:spacing w:val="1"/>
          <w:position w:val="-4"/>
        </w:rPr>
        <w:drawing>
          <wp:inline distB="0" distL="0" distR="0" distT="0">
            <wp:extent cx="215988"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88" cy="222021"/>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B="0" distL="0" distR="0" distT="0">
            <wp:extent cx="228955"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4"/>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leader="none" w:pos="719" w:val="left"/>
        </w:tabs>
        <w:spacing w:after="0" w:before="116" w:line="240" w:lineRule="auto"/>
        <w:ind w:hanging="359" w:left="719" w:right="0"/>
        <w:jc w:val="left"/>
        <w:rPr>
          <w:sz w:val="20"/>
        </w:rPr>
      </w:pPr>
      <w:r>
        <w:rPr>
          <w:sz w:val="20"/>
        </w:rPr>
        <w:t>Boleto</w:t>
      </w:r>
      <w:r>
        <w:rPr>
          <w:spacing w:val="-3"/>
          <w:sz w:val="20"/>
        </w:rPr>
        <w:t> </w:t>
      </w:r>
      <w:r>
        <w:rPr>
          <w:sz w:val="20"/>
        </w:rPr>
        <w:t>de</w:t>
      </w:r>
      <w:r>
        <w:rPr>
          <w:spacing w:val="-2"/>
          <w:sz w:val="20"/>
        </w:rPr>
        <w:t> </w:t>
      </w:r>
      <w:r>
        <w:rPr>
          <w:sz w:val="20"/>
        </w:rPr>
        <w:t>avión</w:t>
      </w:r>
      <w:r>
        <w:rPr>
          <w:spacing w:val="-2"/>
          <w:sz w:val="20"/>
        </w:rPr>
        <w:t> </w:t>
      </w:r>
      <w:r>
        <w:rPr>
          <w:sz w:val="20"/>
        </w:rPr>
        <w:t>Cd.</w:t>
      </w:r>
      <w:r>
        <w:rPr>
          <w:spacing w:val="-2"/>
          <w:sz w:val="20"/>
        </w:rPr>
        <w:t> </w:t>
      </w:r>
      <w:r>
        <w:rPr>
          <w:sz w:val="20"/>
        </w:rPr>
        <w:t>de</w:t>
      </w:r>
      <w:r>
        <w:rPr>
          <w:spacing w:val="-3"/>
          <w:sz w:val="20"/>
        </w:rPr>
        <w:t> </w:t>
      </w:r>
      <w:r>
        <w:rPr>
          <w:sz w:val="20"/>
        </w:rPr>
        <w:t>Origen</w:t>
      </w:r>
      <w:r>
        <w:rPr>
          <w:spacing w:val="-2"/>
          <w:sz w:val="20"/>
        </w:rPr>
        <w:t> </w:t>
      </w:r>
      <w:r>
        <w:rPr>
          <w:sz w:val="20"/>
        </w:rPr>
        <w:t>–</w:t>
      </w:r>
      <w:r>
        <w:rPr>
          <w:spacing w:val="-2"/>
          <w:sz w:val="20"/>
        </w:rPr>
        <w:t> </w:t>
      </w:r>
      <w:r>
        <w:rPr>
          <w:sz w:val="20"/>
        </w:rPr>
        <w:t>Toronto</w:t>
      </w:r>
      <w:r>
        <w:rPr>
          <w:spacing w:val="-2"/>
          <w:sz w:val="20"/>
        </w:rPr>
        <w:t> </w:t>
      </w:r>
      <w:r>
        <w:rPr>
          <w:sz w:val="20"/>
        </w:rPr>
        <w:t>(YYZ)</w:t>
      </w:r>
      <w:r>
        <w:rPr>
          <w:spacing w:val="46"/>
          <w:sz w:val="20"/>
        </w:rPr>
        <w:t> </w:t>
      </w:r>
      <w:r>
        <w:rPr>
          <w:sz w:val="20"/>
        </w:rPr>
        <w:t>//</w:t>
      </w:r>
      <w:r>
        <w:rPr>
          <w:spacing w:val="-2"/>
          <w:sz w:val="20"/>
        </w:rPr>
        <w:t> </w:t>
      </w:r>
      <w:r>
        <w:rPr>
          <w:sz w:val="20"/>
        </w:rPr>
        <w:t>-</w:t>
      </w:r>
      <w:r>
        <w:rPr>
          <w:spacing w:val="-2"/>
          <w:sz w:val="20"/>
        </w:rPr>
        <w:t> </w:t>
      </w:r>
      <w:r>
        <w:rPr>
          <w:sz w:val="20"/>
        </w:rPr>
        <w:t>Montreal</w:t>
      </w:r>
      <w:r>
        <w:rPr>
          <w:spacing w:val="-2"/>
          <w:sz w:val="20"/>
        </w:rPr>
        <w:t> </w:t>
      </w:r>
      <w:r>
        <w:rPr>
          <w:sz w:val="20"/>
        </w:rPr>
        <w:t>(YUL)</w:t>
      </w:r>
      <w:r>
        <w:rPr>
          <w:spacing w:val="46"/>
          <w:sz w:val="20"/>
        </w:rPr>
        <w:t> </w:t>
      </w:r>
      <w:r>
        <w:rPr>
          <w:sz w:val="20"/>
        </w:rPr>
        <w:t>-</w:t>
      </w:r>
      <w:r>
        <w:rPr>
          <w:spacing w:val="-2"/>
          <w:sz w:val="20"/>
        </w:rPr>
        <w:t> </w:t>
      </w:r>
      <w:r>
        <w:rPr>
          <w:sz w:val="20"/>
        </w:rPr>
        <w:t>Cd.</w:t>
      </w:r>
      <w:r>
        <w:rPr>
          <w:spacing w:val="-2"/>
          <w:sz w:val="20"/>
        </w:rPr>
        <w:t> </w:t>
      </w:r>
      <w:r>
        <w:rPr>
          <w:sz w:val="20"/>
        </w:rPr>
        <w:t>de</w:t>
      </w:r>
      <w:r>
        <w:rPr>
          <w:spacing w:val="-3"/>
          <w:sz w:val="20"/>
        </w:rPr>
        <w:t> </w:t>
      </w:r>
      <w:r>
        <w:rPr>
          <w:spacing w:val="-2"/>
          <w:sz w:val="20"/>
        </w:rPr>
        <w:t>Origen.</w:t>
      </w:r>
    </w:p>
    <w:p>
      <w:pPr>
        <w:pStyle w:val="ListParagraph"/>
        <w:numPr>
          <w:ilvl w:val="0"/>
          <w:numId w:val="1"/>
        </w:numPr>
        <w:tabs>
          <w:tab w:leader="none" w:pos="719" w:val="left"/>
        </w:tabs>
        <w:spacing w:after="0" w:before="30" w:line="240" w:lineRule="auto"/>
        <w:ind w:hanging="359" w:left="719" w:right="0"/>
        <w:jc w:val="left"/>
        <w:rPr>
          <w:sz w:val="20"/>
        </w:rPr>
      </w:pPr>
      <w:r>
        <w:rPr>
          <w:sz w:val="20"/>
        </w:rPr>
        <w:t>Impuestos</w:t>
      </w:r>
      <w:r>
        <w:rPr>
          <w:spacing w:val="12"/>
          <w:sz w:val="20"/>
        </w:rPr>
        <w:t> </w:t>
      </w:r>
      <w:r>
        <w:rPr>
          <w:spacing w:val="-2"/>
          <w:sz w:val="20"/>
        </w:rPr>
        <w:t>aéreos.</w:t>
      </w:r>
    </w:p>
    <w:p>
      <w:pPr>
        <w:pStyle w:val="ListParagraph"/>
        <w:numPr>
          <w:ilvl w:val="0"/>
          <w:numId w:val="1"/>
        </w:numPr>
        <w:tabs>
          <w:tab w:leader="none" w:pos="719" w:val="left"/>
        </w:tabs>
        <w:spacing w:after="0" w:before="30" w:line="240" w:lineRule="auto"/>
        <w:ind w:hanging="359" w:left="719"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19" w:val="left"/>
        </w:tabs>
        <w:spacing w:after="0" w:before="30" w:line="240" w:lineRule="auto"/>
        <w:ind w:hanging="359" w:left="719" w:right="0"/>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leader="none" w:pos="719" w:val="left"/>
        </w:tabs>
        <w:spacing w:after="0" w:before="30" w:line="240" w:lineRule="auto"/>
        <w:ind w:hanging="359" w:left="719" w:right="0"/>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leader="none" w:pos="719" w:val="left"/>
        </w:tabs>
        <w:spacing w:after="0" w:before="30" w:line="240" w:lineRule="auto"/>
        <w:ind w:hanging="359" w:left="719" w:right="0"/>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BodyText"/>
        <w:spacing w:before="142"/>
      </w:pPr>
      <w:r>
        <w:rPr/>
        <w:drawing>
          <wp:anchor allowOverlap="1" behindDoc="1" distB="0" distL="0" distR="0" distT="0" layoutInCell="1" locked="0" relativeHeight="487592448" simplePos="0">
            <wp:simplePos x="0" y="0"/>
            <wp:positionH relativeFrom="page">
              <wp:posOffset>3207600</wp:posOffset>
            </wp:positionH>
            <wp:positionV relativeFrom="paragraph">
              <wp:posOffset>251447</wp:posOffset>
            </wp:positionV>
            <wp:extent cx="1059311" cy="386810"/>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59311" cy="386810"/>
                    </a:xfrm>
                    <a:prstGeom prst="rect">
                      <a:avLst/>
                    </a:prstGeom>
                  </pic:spPr>
                </pic:pic>
              </a:graphicData>
            </a:graphic>
          </wp:anchor>
        </w:drawing>
      </w:r>
    </w:p>
    <w:p>
      <w:pPr>
        <w:pStyle w:val="BodyText"/>
        <w:spacing w:after="0"/>
        <w:sectPr>
          <w:pgSz w:h="15840" w:w="12240"/>
          <w:pgMar w:bottom="280" w:left="360" w:right="360" w:top="420"/>
        </w:sectPr>
      </w:pPr>
    </w:p>
    <w:p>
      <w:pPr>
        <w:pStyle w:val="Heading1"/>
        <w:spacing w:before="118"/>
      </w:pPr>
      <w:r>
        <w:rPr>
          <w:color w:val="039ED9"/>
          <w:spacing w:val="-2"/>
          <w:w w:val="105"/>
        </w:rPr>
        <w:t>PRECIOS</w:t>
      </w:r>
    </w:p>
    <w:p>
      <w:pPr>
        <w:spacing w:before="32"/>
        <w:ind w:firstLine="0" w:left="360"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65"/>
      </w:pPr>
    </w:p>
    <w:tbl>
      <w:tblPr>
        <w:tblW w:type="auto" w:w="0"/>
        <w:jc w:val="left"/>
        <w:tblInd w:type="dxa" w:w="373"/>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500"/>
        <w:gridCol w:w="1556"/>
        <w:gridCol w:w="987"/>
        <w:gridCol w:w="965"/>
        <w:gridCol w:w="978"/>
        <w:gridCol w:w="983"/>
        <w:gridCol w:w="1413"/>
        <w:gridCol w:w="1440"/>
      </w:tblGrid>
      <w:tr>
        <w:trPr>
          <w:trHeight w:hRule="atLeast" w:val="556"/>
        </w:trPr>
        <w:tc>
          <w:tcPr>
            <w:tcW w:type="dxa" w:w="2500"/>
            <w:tcBorders>
              <w:top w:val="nil"/>
              <w:left w:val="nil"/>
              <w:right w:color="18213B" w:space="0" w:sz="8" w:val="single"/>
            </w:tcBorders>
            <w:shd w:color="auto" w:fill="E5E6E8" w:val="clear"/>
          </w:tcPr>
          <w:p>
            <w:pPr>
              <w:pStyle w:val="TableParagraph"/>
              <w:spacing w:before="172"/>
              <w:ind w:left="47"/>
              <w:rPr>
                <w:sz w:val="20"/>
              </w:rPr>
            </w:pPr>
            <w:r>
              <w:rPr>
                <w:spacing w:val="-2"/>
                <w:sz w:val="20"/>
              </w:rPr>
              <w:t>SALIDAS</w:t>
            </w:r>
          </w:p>
        </w:tc>
        <w:tc>
          <w:tcPr>
            <w:tcW w:type="dxa" w:w="1556"/>
            <w:tcBorders>
              <w:top w:val="nil"/>
              <w:left w:color="18213B" w:space="0" w:sz="8" w:val="single"/>
              <w:right w:color="18213B" w:space="0" w:sz="8" w:val="single"/>
            </w:tcBorders>
            <w:shd w:color="auto" w:fill="E5E6E8" w:val="clear"/>
          </w:tcPr>
          <w:p>
            <w:pPr>
              <w:pStyle w:val="TableParagraph"/>
              <w:spacing w:before="173"/>
              <w:ind w:left="201"/>
              <w:jc w:val="left"/>
              <w:rPr>
                <w:sz w:val="20"/>
              </w:rPr>
            </w:pPr>
            <w:r>
              <w:rPr>
                <w:spacing w:val="-2"/>
                <w:sz w:val="20"/>
              </w:rPr>
              <w:t>CATEGORÍA</w:t>
            </w:r>
          </w:p>
        </w:tc>
        <w:tc>
          <w:tcPr>
            <w:tcW w:type="dxa" w:w="987"/>
            <w:tcBorders>
              <w:top w:val="nil"/>
              <w:left w:color="18213B" w:space="0" w:sz="8" w:val="single"/>
              <w:right w:color="18213B" w:space="0" w:sz="8" w:val="single"/>
            </w:tcBorders>
            <w:shd w:color="auto" w:fill="E5E6E8" w:val="clear"/>
          </w:tcPr>
          <w:p>
            <w:pPr>
              <w:pStyle w:val="TableParagraph"/>
              <w:spacing w:before="181"/>
              <w:ind w:left="305"/>
              <w:jc w:val="left"/>
              <w:rPr>
                <w:sz w:val="20"/>
              </w:rPr>
            </w:pPr>
            <w:r>
              <w:rPr>
                <w:spacing w:val="-5"/>
                <w:sz w:val="20"/>
              </w:rPr>
              <w:t>SGL</w:t>
            </w:r>
          </w:p>
        </w:tc>
        <w:tc>
          <w:tcPr>
            <w:tcW w:type="dxa" w:w="965"/>
            <w:tcBorders>
              <w:top w:val="nil"/>
              <w:left w:color="18213B" w:space="0" w:sz="8" w:val="single"/>
              <w:right w:color="18213B" w:space="0" w:sz="8" w:val="single"/>
            </w:tcBorders>
            <w:shd w:color="auto" w:fill="E5E6E8" w:val="clear"/>
          </w:tcPr>
          <w:p>
            <w:pPr>
              <w:pStyle w:val="TableParagraph"/>
              <w:spacing w:before="179"/>
              <w:ind w:left="274"/>
              <w:jc w:val="left"/>
              <w:rPr>
                <w:sz w:val="20"/>
              </w:rPr>
            </w:pPr>
            <w:r>
              <w:rPr>
                <w:spacing w:val="-5"/>
                <w:sz w:val="20"/>
              </w:rPr>
              <w:t>DBL</w:t>
            </w:r>
          </w:p>
        </w:tc>
        <w:tc>
          <w:tcPr>
            <w:tcW w:type="dxa" w:w="978"/>
            <w:tcBorders>
              <w:top w:val="nil"/>
              <w:left w:color="18213B" w:space="0" w:sz="8" w:val="single"/>
              <w:right w:color="18213B" w:space="0" w:sz="8" w:val="single"/>
            </w:tcBorders>
            <w:shd w:color="auto" w:fill="E5E6E8" w:val="clear"/>
          </w:tcPr>
          <w:p>
            <w:pPr>
              <w:pStyle w:val="TableParagraph"/>
              <w:spacing w:before="181"/>
              <w:ind w:left="300"/>
              <w:jc w:val="left"/>
              <w:rPr>
                <w:sz w:val="20"/>
              </w:rPr>
            </w:pPr>
            <w:r>
              <w:rPr>
                <w:spacing w:val="-5"/>
                <w:sz w:val="20"/>
              </w:rPr>
              <w:t>TPL</w:t>
            </w:r>
          </w:p>
        </w:tc>
        <w:tc>
          <w:tcPr>
            <w:tcW w:type="dxa" w:w="983"/>
            <w:tcBorders>
              <w:top w:val="nil"/>
              <w:left w:color="18213B" w:space="0" w:sz="8" w:val="single"/>
              <w:right w:color="18213B" w:space="0" w:sz="8" w:val="single"/>
            </w:tcBorders>
            <w:shd w:color="auto" w:fill="E5E6E8" w:val="clear"/>
          </w:tcPr>
          <w:p>
            <w:pPr>
              <w:pStyle w:val="TableParagraph"/>
              <w:spacing w:before="181"/>
              <w:ind w:left="295"/>
              <w:jc w:val="left"/>
              <w:rPr>
                <w:sz w:val="20"/>
              </w:rPr>
            </w:pPr>
            <w:r>
              <w:rPr>
                <w:spacing w:val="-5"/>
                <w:sz w:val="20"/>
              </w:rPr>
              <w:t>CPL</w:t>
            </w:r>
          </w:p>
        </w:tc>
        <w:tc>
          <w:tcPr>
            <w:tcW w:type="dxa" w:w="1413"/>
            <w:tcBorders>
              <w:top w:val="nil"/>
              <w:left w:color="18213B" w:space="0" w:sz="8" w:val="single"/>
              <w:right w:color="18213B" w:space="0" w:sz="8" w:val="single"/>
            </w:tcBorders>
            <w:shd w:color="auto" w:fill="E5E6E8" w:val="clear"/>
          </w:tcPr>
          <w:p>
            <w:pPr>
              <w:pStyle w:val="TableParagraph"/>
              <w:spacing w:before="181"/>
              <w:ind w:left="269"/>
              <w:jc w:val="left"/>
              <w:rPr>
                <w:sz w:val="20"/>
              </w:rPr>
            </w:pPr>
            <w:r>
              <w:rPr>
                <w:w w:val="105"/>
                <w:sz w:val="20"/>
              </w:rPr>
              <w:t>Mnr</w:t>
            </w:r>
            <w:r>
              <w:rPr>
                <w:spacing w:val="-9"/>
                <w:w w:val="105"/>
                <w:sz w:val="20"/>
              </w:rPr>
              <w:t> </w:t>
            </w:r>
            <w:r>
              <w:rPr>
                <w:w w:val="105"/>
                <w:sz w:val="20"/>
              </w:rPr>
              <w:t>0</w:t>
            </w:r>
            <w:r>
              <w:rPr>
                <w:spacing w:val="-8"/>
                <w:w w:val="105"/>
                <w:sz w:val="20"/>
              </w:rPr>
              <w:t> </w:t>
            </w:r>
            <w:r>
              <w:rPr>
                <w:w w:val="105"/>
                <w:sz w:val="20"/>
              </w:rPr>
              <w:t>-</w:t>
            </w:r>
            <w:r>
              <w:rPr>
                <w:spacing w:val="-9"/>
                <w:w w:val="105"/>
                <w:sz w:val="20"/>
              </w:rPr>
              <w:t> </w:t>
            </w:r>
            <w:r>
              <w:rPr>
                <w:spacing w:val="-5"/>
                <w:w w:val="105"/>
                <w:sz w:val="20"/>
              </w:rPr>
              <w:t>11</w:t>
            </w:r>
          </w:p>
        </w:tc>
        <w:tc>
          <w:tcPr>
            <w:tcW w:type="dxa" w:w="1440"/>
            <w:tcBorders>
              <w:top w:val="nil"/>
              <w:left w:color="18213B" w:space="0" w:sz="8" w:val="single"/>
              <w:right w:val="nil"/>
            </w:tcBorders>
            <w:shd w:color="auto" w:fill="E5E6E8" w:val="clear"/>
          </w:tcPr>
          <w:p>
            <w:pPr>
              <w:pStyle w:val="TableParagraph"/>
              <w:spacing w:before="182"/>
              <w:ind w:left="223"/>
              <w:jc w:val="left"/>
              <w:rPr>
                <w:sz w:val="20"/>
              </w:rPr>
            </w:pPr>
            <w:r>
              <w:rPr>
                <w:sz w:val="20"/>
              </w:rPr>
              <w:t>Mnr.</w:t>
            </w:r>
            <w:r>
              <w:rPr>
                <w:spacing w:val="-3"/>
                <w:sz w:val="20"/>
              </w:rPr>
              <w:t> </w:t>
            </w:r>
            <w:r>
              <w:rPr>
                <w:sz w:val="20"/>
              </w:rPr>
              <w:t>12</w:t>
            </w:r>
            <w:r>
              <w:rPr>
                <w:spacing w:val="-3"/>
                <w:sz w:val="20"/>
              </w:rPr>
              <w:t> </w:t>
            </w:r>
            <w:r>
              <w:rPr>
                <w:sz w:val="20"/>
              </w:rPr>
              <w:t>-</w:t>
            </w:r>
            <w:r>
              <w:rPr>
                <w:spacing w:val="-5"/>
                <w:sz w:val="20"/>
              </w:rPr>
              <w:t>17</w:t>
            </w:r>
          </w:p>
        </w:tc>
      </w:tr>
      <w:tr>
        <w:trPr>
          <w:trHeight w:hRule="atLeast" w:val="1257"/>
        </w:trPr>
        <w:tc>
          <w:tcPr>
            <w:tcW w:type="dxa" w:w="2500"/>
            <w:tcBorders>
              <w:left w:val="nil"/>
              <w:bottom w:val="nil"/>
              <w:right w:color="18213B" w:space="0" w:sz="8" w:val="single"/>
            </w:tcBorders>
          </w:tcPr>
          <w:p>
            <w:pPr>
              <w:pStyle w:val="TableParagraph"/>
              <w:spacing w:before="174"/>
              <w:jc w:val="left"/>
              <w:rPr>
                <w:sz w:val="22"/>
              </w:rPr>
            </w:pPr>
          </w:p>
          <w:p>
            <w:pPr>
              <w:pStyle w:val="TableParagraph"/>
              <w:ind w:left="47" w:right="16"/>
              <w:rPr>
                <w:sz w:val="22"/>
              </w:rPr>
            </w:pPr>
            <w:r>
              <w:rPr>
                <w:sz w:val="22"/>
              </w:rPr>
              <w:t>29</w:t>
            </w:r>
            <w:r>
              <w:rPr>
                <w:spacing w:val="1"/>
                <w:sz w:val="22"/>
              </w:rPr>
              <w:t> </w:t>
            </w:r>
            <w:r>
              <w:rPr>
                <w:sz w:val="22"/>
              </w:rPr>
              <w:t>de</w:t>
            </w:r>
            <w:r>
              <w:rPr>
                <w:spacing w:val="2"/>
                <w:sz w:val="22"/>
              </w:rPr>
              <w:t> </w:t>
            </w:r>
            <w:r>
              <w:rPr>
                <w:sz w:val="22"/>
              </w:rPr>
              <w:t>marzo</w:t>
            </w:r>
            <w:r>
              <w:rPr>
                <w:spacing w:val="2"/>
                <w:sz w:val="22"/>
              </w:rPr>
              <w:t> </w:t>
            </w:r>
            <w:r>
              <w:rPr>
                <w:spacing w:val="-4"/>
                <w:sz w:val="22"/>
              </w:rPr>
              <w:t>2026</w:t>
            </w:r>
          </w:p>
        </w:tc>
        <w:tc>
          <w:tcPr>
            <w:tcW w:type="dxa" w:w="1556"/>
            <w:tcBorders>
              <w:left w:color="18213B" w:space="0" w:sz="8" w:val="single"/>
              <w:bottom w:val="nil"/>
              <w:right w:color="18213B" w:space="0" w:sz="8" w:val="single"/>
            </w:tcBorders>
          </w:tcPr>
          <w:p>
            <w:pPr>
              <w:pStyle w:val="TableParagraph"/>
              <w:spacing w:before="106" w:line="249" w:lineRule="auto"/>
              <w:ind w:left="24"/>
              <w:rPr>
                <w:sz w:val="20"/>
              </w:rPr>
            </w:pPr>
            <w:r>
              <w:rPr>
                <w:sz w:val="20"/>
              </w:rPr>
              <w:t>Turista</w:t>
            </w:r>
            <w:r>
              <w:rPr>
                <w:spacing w:val="-13"/>
                <w:sz w:val="20"/>
              </w:rPr>
              <w:t> </w:t>
            </w:r>
            <w:r>
              <w:rPr>
                <w:sz w:val="20"/>
              </w:rPr>
              <w:t>Superior </w:t>
            </w:r>
            <w:r>
              <w:rPr>
                <w:spacing w:val="-2"/>
                <w:sz w:val="20"/>
              </w:rPr>
              <w:t>(Cat.B)</w:t>
            </w:r>
          </w:p>
          <w:p>
            <w:pPr>
              <w:pStyle w:val="TableParagraph"/>
              <w:spacing w:before="109" w:line="249" w:lineRule="auto"/>
              <w:ind w:left="241" w:right="217"/>
              <w:rPr>
                <w:sz w:val="22"/>
              </w:rPr>
            </w:pPr>
            <w:r>
              <w:rPr>
                <w:spacing w:val="-2"/>
                <w:sz w:val="22"/>
              </w:rPr>
              <w:t>Primera </w:t>
            </w:r>
            <w:r>
              <w:rPr>
                <w:sz w:val="22"/>
              </w:rPr>
              <w:t>(Cat.</w:t>
            </w:r>
            <w:r>
              <w:rPr>
                <w:spacing w:val="7"/>
                <w:sz w:val="22"/>
              </w:rPr>
              <w:t> </w:t>
            </w:r>
            <w:r>
              <w:rPr>
                <w:spacing w:val="-8"/>
                <w:sz w:val="22"/>
              </w:rPr>
              <w:t>A)</w:t>
            </w:r>
          </w:p>
        </w:tc>
        <w:tc>
          <w:tcPr>
            <w:tcW w:type="dxa" w:w="987"/>
            <w:tcBorders>
              <w:left w:color="18213B" w:space="0" w:sz="8" w:val="single"/>
              <w:bottom w:val="nil"/>
              <w:right w:color="18213B" w:space="0" w:sz="8" w:val="single"/>
            </w:tcBorders>
          </w:tcPr>
          <w:p>
            <w:pPr>
              <w:pStyle w:val="TableParagraph"/>
              <w:spacing w:before="225"/>
              <w:ind w:left="189"/>
              <w:jc w:val="left"/>
              <w:rPr>
                <w:sz w:val="22"/>
              </w:rPr>
            </w:pPr>
            <w:r>
              <w:rPr>
                <w:spacing w:val="-2"/>
                <w:sz w:val="22"/>
              </w:rPr>
              <w:t>$3,035</w:t>
            </w:r>
          </w:p>
          <w:p>
            <w:pPr>
              <w:pStyle w:val="TableParagraph"/>
              <w:spacing w:before="111"/>
              <w:jc w:val="left"/>
              <w:rPr>
                <w:sz w:val="22"/>
              </w:rPr>
            </w:pPr>
          </w:p>
          <w:p>
            <w:pPr>
              <w:pStyle w:val="TableParagraph"/>
              <w:ind w:left="189"/>
              <w:jc w:val="left"/>
              <w:rPr>
                <w:sz w:val="22"/>
              </w:rPr>
            </w:pPr>
            <w:r>
              <w:rPr>
                <w:spacing w:val="-2"/>
                <w:sz w:val="22"/>
              </w:rPr>
              <w:t>$3,405</w:t>
            </w:r>
          </w:p>
        </w:tc>
        <w:tc>
          <w:tcPr>
            <w:tcW w:type="dxa" w:w="965"/>
            <w:tcBorders>
              <w:left w:color="18213B" w:space="0" w:sz="8" w:val="single"/>
              <w:bottom w:val="nil"/>
              <w:right w:color="18213B" w:space="0" w:sz="8" w:val="single"/>
            </w:tcBorders>
          </w:tcPr>
          <w:p>
            <w:pPr>
              <w:pStyle w:val="TableParagraph"/>
              <w:spacing w:before="223"/>
              <w:ind w:left="146"/>
              <w:jc w:val="left"/>
              <w:rPr>
                <w:sz w:val="22"/>
              </w:rPr>
            </w:pPr>
            <w:r>
              <w:rPr>
                <w:sz w:val="22"/>
              </w:rPr>
              <w:t>$</w:t>
            </w:r>
            <w:r>
              <w:rPr>
                <w:spacing w:val="-8"/>
                <w:sz w:val="22"/>
              </w:rPr>
              <w:t> </w:t>
            </w:r>
            <w:r>
              <w:rPr>
                <w:spacing w:val="-2"/>
                <w:sz w:val="22"/>
              </w:rPr>
              <w:t>2,139</w:t>
            </w:r>
          </w:p>
          <w:p>
            <w:pPr>
              <w:pStyle w:val="TableParagraph"/>
              <w:spacing w:before="110"/>
              <w:jc w:val="left"/>
              <w:rPr>
                <w:sz w:val="22"/>
              </w:rPr>
            </w:pPr>
          </w:p>
          <w:p>
            <w:pPr>
              <w:pStyle w:val="TableParagraph"/>
              <w:ind w:left="172"/>
              <w:jc w:val="left"/>
              <w:rPr>
                <w:sz w:val="22"/>
              </w:rPr>
            </w:pPr>
            <w:r>
              <w:rPr>
                <w:spacing w:val="-2"/>
                <w:sz w:val="22"/>
              </w:rPr>
              <w:t>$2,415</w:t>
            </w:r>
          </w:p>
        </w:tc>
        <w:tc>
          <w:tcPr>
            <w:tcW w:type="dxa" w:w="978"/>
            <w:tcBorders>
              <w:left w:color="18213B" w:space="0" w:sz="8" w:val="single"/>
              <w:bottom w:val="nil"/>
              <w:right w:color="18213B" w:space="0" w:sz="8" w:val="single"/>
            </w:tcBorders>
          </w:tcPr>
          <w:p>
            <w:pPr>
              <w:pStyle w:val="TableParagraph"/>
              <w:spacing w:before="225"/>
              <w:ind w:left="185"/>
              <w:jc w:val="left"/>
              <w:rPr>
                <w:sz w:val="22"/>
              </w:rPr>
            </w:pPr>
            <w:r>
              <w:rPr>
                <w:spacing w:val="-2"/>
                <w:sz w:val="22"/>
              </w:rPr>
              <w:t>$1,910</w:t>
            </w:r>
          </w:p>
          <w:p>
            <w:pPr>
              <w:pStyle w:val="TableParagraph"/>
              <w:spacing w:before="111"/>
              <w:jc w:val="left"/>
              <w:rPr>
                <w:sz w:val="22"/>
              </w:rPr>
            </w:pPr>
          </w:p>
          <w:p>
            <w:pPr>
              <w:pStyle w:val="TableParagraph"/>
              <w:ind w:left="185"/>
              <w:jc w:val="left"/>
              <w:rPr>
                <w:sz w:val="22"/>
              </w:rPr>
            </w:pPr>
            <w:r>
              <w:rPr>
                <w:spacing w:val="-2"/>
                <w:sz w:val="22"/>
              </w:rPr>
              <w:t>$2,175</w:t>
            </w:r>
          </w:p>
        </w:tc>
        <w:tc>
          <w:tcPr>
            <w:tcW w:type="dxa" w:w="983"/>
            <w:tcBorders>
              <w:left w:color="18213B" w:space="0" w:sz="8" w:val="single"/>
              <w:bottom w:val="nil"/>
              <w:right w:color="18213B" w:space="0" w:sz="8" w:val="single"/>
            </w:tcBorders>
          </w:tcPr>
          <w:p>
            <w:pPr>
              <w:pStyle w:val="TableParagraph"/>
              <w:spacing w:before="225"/>
              <w:ind w:left="159"/>
              <w:jc w:val="left"/>
              <w:rPr>
                <w:sz w:val="22"/>
              </w:rPr>
            </w:pPr>
            <w:r>
              <w:rPr>
                <w:sz w:val="22"/>
              </w:rPr>
              <w:t>$</w:t>
            </w:r>
            <w:r>
              <w:rPr>
                <w:spacing w:val="-8"/>
                <w:sz w:val="22"/>
              </w:rPr>
              <w:t> </w:t>
            </w:r>
            <w:r>
              <w:rPr>
                <w:spacing w:val="-2"/>
                <w:sz w:val="22"/>
              </w:rPr>
              <w:t>1,799</w:t>
            </w:r>
          </w:p>
          <w:p>
            <w:pPr>
              <w:pStyle w:val="TableParagraph"/>
              <w:spacing w:before="111"/>
              <w:jc w:val="left"/>
              <w:rPr>
                <w:sz w:val="22"/>
              </w:rPr>
            </w:pPr>
          </w:p>
          <w:p>
            <w:pPr>
              <w:pStyle w:val="TableParagraph"/>
              <w:ind w:left="184"/>
              <w:jc w:val="left"/>
              <w:rPr>
                <w:sz w:val="22"/>
              </w:rPr>
            </w:pPr>
            <w:r>
              <w:rPr>
                <w:spacing w:val="-2"/>
                <w:sz w:val="22"/>
              </w:rPr>
              <w:t>$2,059</w:t>
            </w:r>
          </w:p>
        </w:tc>
        <w:tc>
          <w:tcPr>
            <w:tcW w:type="dxa" w:w="1413"/>
            <w:tcBorders>
              <w:left w:color="18213B" w:space="0" w:sz="8" w:val="single"/>
              <w:bottom w:val="nil"/>
              <w:right w:color="18213B" w:space="0" w:sz="8" w:val="single"/>
            </w:tcBorders>
          </w:tcPr>
          <w:p>
            <w:pPr>
              <w:pStyle w:val="TableParagraph"/>
              <w:spacing w:before="225"/>
              <w:ind w:left="7" w:right="1"/>
              <w:rPr>
                <w:sz w:val="22"/>
              </w:rPr>
            </w:pPr>
            <w:r>
              <w:rPr>
                <w:spacing w:val="-4"/>
                <w:sz w:val="22"/>
              </w:rPr>
              <w:t>$926</w:t>
            </w:r>
          </w:p>
          <w:p>
            <w:pPr>
              <w:pStyle w:val="TableParagraph"/>
              <w:spacing w:before="111"/>
              <w:jc w:val="left"/>
              <w:rPr>
                <w:sz w:val="22"/>
              </w:rPr>
            </w:pPr>
          </w:p>
          <w:p>
            <w:pPr>
              <w:pStyle w:val="TableParagraph"/>
              <w:ind w:left="7"/>
              <w:rPr>
                <w:sz w:val="22"/>
              </w:rPr>
            </w:pPr>
            <w:r>
              <w:rPr>
                <w:spacing w:val="-2"/>
                <w:sz w:val="22"/>
              </w:rPr>
              <w:t>$1,080</w:t>
            </w:r>
          </w:p>
        </w:tc>
        <w:tc>
          <w:tcPr>
            <w:tcW w:type="dxa" w:w="1440"/>
            <w:tcBorders>
              <w:left w:color="18213B" w:space="0" w:sz="8" w:val="single"/>
              <w:bottom w:val="nil"/>
              <w:right w:val="nil"/>
            </w:tcBorders>
          </w:tcPr>
          <w:p>
            <w:pPr>
              <w:pStyle w:val="TableParagraph"/>
              <w:spacing w:before="226"/>
              <w:ind w:right="24"/>
              <w:rPr>
                <w:sz w:val="22"/>
              </w:rPr>
            </w:pPr>
            <w:r>
              <w:rPr>
                <w:sz w:val="22"/>
              </w:rPr>
              <w:t>--</w:t>
            </w:r>
            <w:r>
              <w:rPr>
                <w:spacing w:val="-10"/>
                <w:sz w:val="22"/>
              </w:rPr>
              <w:t>-</w:t>
            </w:r>
          </w:p>
          <w:p>
            <w:pPr>
              <w:pStyle w:val="TableParagraph"/>
              <w:spacing w:before="110"/>
              <w:jc w:val="left"/>
              <w:rPr>
                <w:sz w:val="22"/>
              </w:rPr>
            </w:pPr>
          </w:p>
          <w:p>
            <w:pPr>
              <w:pStyle w:val="TableParagraph"/>
              <w:ind w:left="5" w:right="24"/>
              <w:rPr>
                <w:sz w:val="22"/>
              </w:rPr>
            </w:pPr>
            <w:r>
              <w:rPr>
                <w:spacing w:val="-2"/>
                <w:sz w:val="22"/>
              </w:rPr>
              <w:t>$1,590</w:t>
            </w:r>
          </w:p>
        </w:tc>
      </w:tr>
      <w:tr>
        <w:trPr>
          <w:trHeight w:hRule="atLeast" w:val="534"/>
        </w:trPr>
        <w:tc>
          <w:tcPr>
            <w:tcW w:type="dxa" w:w="10822"/>
            <w:gridSpan w:val="8"/>
            <w:tcBorders>
              <w:top w:val="nil"/>
              <w:left w:val="nil"/>
              <w:bottom w:val="nil"/>
              <w:right w:val="nil"/>
            </w:tcBorders>
            <w:shd w:color="auto" w:fill="E5E6E8" w:val="clear"/>
          </w:tcPr>
          <w:p>
            <w:pPr>
              <w:pStyle w:val="TableParagraph"/>
              <w:spacing w:before="121"/>
              <w:ind w:left="-1" w:right="35"/>
              <w:rPr>
                <w:sz w:val="22"/>
              </w:rPr>
            </w:pPr>
            <w:r>
              <w:rPr>
                <w:color w:val="D90F16"/>
                <w:w w:val="105"/>
                <w:sz w:val="22"/>
              </w:rPr>
              <w:t>*</w:t>
            </w:r>
            <w:r>
              <w:rPr>
                <w:w w:val="105"/>
                <w:sz w:val="22"/>
              </w:rPr>
              <w:t>Nota:</w:t>
            </w:r>
            <w:r>
              <w:rPr>
                <w:spacing w:val="-9"/>
                <w:w w:val="105"/>
                <w:sz w:val="22"/>
              </w:rPr>
              <w:t> </w:t>
            </w:r>
            <w:r>
              <w:rPr>
                <w:w w:val="105"/>
                <w:sz w:val="22"/>
              </w:rPr>
              <w:t>menor</w:t>
            </w:r>
            <w:r>
              <w:rPr>
                <w:spacing w:val="-8"/>
                <w:w w:val="105"/>
                <w:sz w:val="22"/>
              </w:rPr>
              <w:t> </w:t>
            </w:r>
            <w:r>
              <w:rPr>
                <w:w w:val="105"/>
                <w:sz w:val="22"/>
              </w:rPr>
              <w:t>compartiendo</w:t>
            </w:r>
            <w:r>
              <w:rPr>
                <w:spacing w:val="-9"/>
                <w:w w:val="105"/>
                <w:sz w:val="22"/>
              </w:rPr>
              <w:t> </w:t>
            </w:r>
            <w:r>
              <w:rPr>
                <w:w w:val="105"/>
                <w:sz w:val="22"/>
              </w:rPr>
              <w:t>siempre</w:t>
            </w:r>
            <w:r>
              <w:rPr>
                <w:spacing w:val="-8"/>
                <w:w w:val="105"/>
                <w:sz w:val="22"/>
              </w:rPr>
              <w:t> </w:t>
            </w:r>
            <w:r>
              <w:rPr>
                <w:w w:val="105"/>
                <w:sz w:val="22"/>
              </w:rPr>
              <w:t>con</w:t>
            </w:r>
            <w:r>
              <w:rPr>
                <w:spacing w:val="-9"/>
                <w:w w:val="105"/>
                <w:sz w:val="22"/>
              </w:rPr>
              <w:t> </w:t>
            </w:r>
            <w:r>
              <w:rPr>
                <w:w w:val="105"/>
                <w:sz w:val="22"/>
              </w:rPr>
              <w:t>2</w:t>
            </w:r>
            <w:r>
              <w:rPr>
                <w:spacing w:val="-8"/>
                <w:w w:val="105"/>
                <w:sz w:val="22"/>
              </w:rPr>
              <w:t> </w:t>
            </w:r>
            <w:r>
              <w:rPr>
                <w:spacing w:val="-2"/>
                <w:w w:val="105"/>
                <w:sz w:val="22"/>
              </w:rPr>
              <w:t>adultos</w:t>
            </w:r>
          </w:p>
        </w:tc>
      </w:tr>
    </w:tbl>
    <w:p>
      <w:pPr>
        <w:pStyle w:val="BodyText"/>
        <w:spacing w:before="0"/>
        <w:rPr>
          <w:sz w:val="22"/>
        </w:rPr>
      </w:pPr>
    </w:p>
    <w:p>
      <w:pPr>
        <w:pStyle w:val="BodyText"/>
        <w:spacing w:before="0"/>
        <w:rPr>
          <w:sz w:val="22"/>
        </w:rPr>
      </w:pPr>
    </w:p>
    <w:p>
      <w:pPr>
        <w:pStyle w:val="BodyText"/>
        <w:spacing w:before="239"/>
        <w:rPr>
          <w:sz w:val="22"/>
        </w:rPr>
      </w:pPr>
    </w:p>
    <w:p>
      <w:pPr>
        <w:pStyle w:val="Heading1"/>
        <w:ind w:left="377"/>
      </w:pPr>
      <w:r>
        <w:rPr>
          <w:color w:val="039ED9"/>
        </w:rPr>
        <w:t>SERVICIOS</w:t>
      </w:r>
      <w:r>
        <w:rPr>
          <w:color w:val="039ED9"/>
          <w:spacing w:val="75"/>
        </w:rPr>
        <w:t> </w:t>
      </w:r>
      <w:r>
        <w:rPr>
          <w:color w:val="039ED9"/>
          <w:spacing w:val="-2"/>
        </w:rPr>
        <w:t>OPCIONALES</w:t>
      </w:r>
    </w:p>
    <w:p>
      <w:pPr>
        <w:spacing w:before="103"/>
        <w:ind w:firstLine="0" w:left="376"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24"/>
      </w:pPr>
    </w:p>
    <w:tbl>
      <w:tblPr>
        <w:tblW w:type="auto" w:w="0"/>
        <w:jc w:val="left"/>
        <w:tblInd w:type="dxa" w:w="373"/>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3501"/>
        <w:gridCol w:w="7324"/>
      </w:tblGrid>
      <w:tr>
        <w:trPr>
          <w:trHeight w:hRule="atLeast" w:val="375"/>
        </w:trPr>
        <w:tc>
          <w:tcPr>
            <w:tcW w:type="dxa" w:w="3501"/>
            <w:tcBorders>
              <w:bottom w:color="13070F" w:space="0" w:sz="8" w:val="single"/>
              <w:right w:color="18213B" w:space="0" w:sz="8" w:val="single"/>
            </w:tcBorders>
            <w:shd w:color="auto" w:fill="E5E6E8" w:val="clear"/>
          </w:tcPr>
          <w:p>
            <w:pPr>
              <w:pStyle w:val="TableParagraph"/>
              <w:spacing w:before="54"/>
              <w:ind w:left="1007"/>
              <w:jc w:val="left"/>
              <w:rPr>
                <w:sz w:val="22"/>
              </w:rPr>
            </w:pPr>
            <w:r>
              <w:rPr>
                <w:sz w:val="22"/>
              </w:rPr>
              <w:t>POR</w:t>
            </w:r>
            <w:r>
              <w:rPr>
                <w:spacing w:val="9"/>
                <w:sz w:val="22"/>
              </w:rPr>
              <w:t> </w:t>
            </w:r>
            <w:r>
              <w:rPr>
                <w:spacing w:val="-2"/>
                <w:sz w:val="22"/>
              </w:rPr>
              <w:t>PERSONA</w:t>
            </w:r>
          </w:p>
        </w:tc>
        <w:tc>
          <w:tcPr>
            <w:tcW w:type="dxa" w:w="7324"/>
            <w:tcBorders>
              <w:left w:color="18213B" w:space="0" w:sz="8" w:val="single"/>
              <w:bottom w:color="13070F" w:space="0" w:sz="8" w:val="single"/>
            </w:tcBorders>
            <w:shd w:color="auto" w:fill="E5E6E8" w:val="clear"/>
          </w:tcPr>
          <w:p>
            <w:pPr>
              <w:pStyle w:val="TableParagraph"/>
              <w:spacing w:before="49"/>
              <w:ind w:left="5" w:right="33"/>
              <w:rPr>
                <w:sz w:val="22"/>
              </w:rPr>
            </w:pPr>
            <w:r>
              <w:rPr>
                <w:spacing w:val="-2"/>
                <w:sz w:val="22"/>
              </w:rPr>
              <w:t>SERVICIO</w:t>
            </w:r>
          </w:p>
        </w:tc>
      </w:tr>
      <w:tr>
        <w:trPr>
          <w:trHeight w:hRule="atLeast" w:val="668"/>
        </w:trPr>
        <w:tc>
          <w:tcPr>
            <w:tcW w:type="dxa" w:w="3501"/>
            <w:tcBorders>
              <w:top w:color="13070F" w:space="0" w:sz="8" w:val="single"/>
              <w:right w:color="18213B" w:space="0" w:sz="8" w:val="single"/>
            </w:tcBorders>
          </w:tcPr>
          <w:p>
            <w:pPr>
              <w:pStyle w:val="TableParagraph"/>
              <w:spacing w:before="57"/>
              <w:ind w:left="28" w:right="7"/>
              <w:rPr>
                <w:sz w:val="22"/>
              </w:rPr>
            </w:pPr>
            <w:r>
              <w:rPr>
                <w:spacing w:val="-2"/>
                <w:sz w:val="22"/>
              </w:rPr>
              <w:t>$173</w:t>
            </w:r>
            <w:r>
              <w:rPr>
                <w:spacing w:val="-10"/>
                <w:sz w:val="22"/>
              </w:rPr>
              <w:t> </w:t>
            </w:r>
            <w:r>
              <w:rPr>
                <w:spacing w:val="-2"/>
                <w:sz w:val="22"/>
              </w:rPr>
              <w:t>adulto</w:t>
            </w:r>
          </w:p>
          <w:p>
            <w:pPr>
              <w:pStyle w:val="TableParagraph"/>
              <w:spacing w:before="11"/>
              <w:ind w:left="28" w:right="7"/>
              <w:rPr>
                <w:sz w:val="22"/>
              </w:rPr>
            </w:pPr>
            <w:r>
              <w:rPr>
                <w:spacing w:val="-2"/>
                <w:sz w:val="22"/>
              </w:rPr>
              <w:t>$127</w:t>
            </w:r>
            <w:r>
              <w:rPr>
                <w:spacing w:val="-10"/>
                <w:sz w:val="22"/>
              </w:rPr>
              <w:t> </w:t>
            </w:r>
            <w:r>
              <w:rPr>
                <w:spacing w:val="-2"/>
                <w:sz w:val="22"/>
              </w:rPr>
              <w:t>menor</w:t>
            </w:r>
          </w:p>
        </w:tc>
        <w:tc>
          <w:tcPr>
            <w:tcW w:type="dxa" w:w="7324"/>
            <w:tcBorders>
              <w:top w:color="13070F" w:space="0" w:sz="8" w:val="single"/>
              <w:left w:color="18213B" w:space="0" w:sz="8" w:val="single"/>
            </w:tcBorders>
          </w:tcPr>
          <w:p>
            <w:pPr>
              <w:pStyle w:val="TableParagraph"/>
              <w:spacing w:before="183"/>
              <w:ind w:left="36" w:right="31"/>
              <w:rPr>
                <w:sz w:val="22"/>
              </w:rPr>
            </w:pPr>
            <w:r>
              <w:rPr>
                <w:sz w:val="22"/>
              </w:rPr>
              <w:t>2</w:t>
            </w:r>
            <w:r>
              <w:rPr>
                <w:spacing w:val="-8"/>
                <w:sz w:val="22"/>
              </w:rPr>
              <w:t> </w:t>
            </w:r>
            <w:r>
              <w:rPr>
                <w:sz w:val="22"/>
              </w:rPr>
              <w:t>comidas</w:t>
            </w:r>
            <w:r>
              <w:rPr>
                <w:spacing w:val="-8"/>
                <w:sz w:val="22"/>
              </w:rPr>
              <w:t> </w:t>
            </w:r>
            <w:r>
              <w:rPr>
                <w:sz w:val="22"/>
              </w:rPr>
              <w:t>(Almuerzos</w:t>
            </w:r>
            <w:r>
              <w:rPr>
                <w:spacing w:val="-7"/>
                <w:sz w:val="22"/>
              </w:rPr>
              <w:t> </w:t>
            </w:r>
            <w:r>
              <w:rPr>
                <w:sz w:val="22"/>
              </w:rPr>
              <w:t>días</w:t>
            </w:r>
            <w:r>
              <w:rPr>
                <w:spacing w:val="-8"/>
                <w:sz w:val="22"/>
              </w:rPr>
              <w:t> </w:t>
            </w:r>
            <w:r>
              <w:rPr>
                <w:sz w:val="22"/>
              </w:rPr>
              <w:t>2</w:t>
            </w:r>
            <w:r>
              <w:rPr>
                <w:spacing w:val="-7"/>
                <w:sz w:val="22"/>
              </w:rPr>
              <w:t> </w:t>
            </w:r>
            <w:r>
              <w:rPr>
                <w:sz w:val="22"/>
              </w:rPr>
              <w:t>y</w:t>
            </w:r>
            <w:r>
              <w:rPr>
                <w:spacing w:val="-8"/>
                <w:sz w:val="22"/>
              </w:rPr>
              <w:t> </w:t>
            </w:r>
            <w:r>
              <w:rPr>
                <w:sz w:val="22"/>
              </w:rPr>
              <w:t>5</w:t>
            </w:r>
            <w:r>
              <w:rPr>
                <w:spacing w:val="-7"/>
                <w:sz w:val="22"/>
              </w:rPr>
              <w:t> </w:t>
            </w:r>
            <w:r>
              <w:rPr>
                <w:spacing w:val="-10"/>
                <w:sz w:val="22"/>
              </w:rPr>
              <w:t>)</w:t>
            </w:r>
          </w:p>
        </w:tc>
      </w:tr>
      <w:tr>
        <w:trPr>
          <w:trHeight w:hRule="atLeast" w:val="567"/>
        </w:trPr>
        <w:tc>
          <w:tcPr>
            <w:tcW w:type="dxa" w:w="3501"/>
            <w:tcBorders>
              <w:right w:color="18213B" w:space="0" w:sz="8" w:val="single"/>
            </w:tcBorders>
            <w:shd w:color="auto" w:fill="E5E6E8" w:val="clear"/>
          </w:tcPr>
          <w:p>
            <w:pPr>
              <w:pStyle w:val="TableParagraph"/>
              <w:spacing w:before="21"/>
              <w:ind w:left="21" w:right="28"/>
              <w:rPr>
                <w:sz w:val="22"/>
              </w:rPr>
            </w:pPr>
            <w:r>
              <w:rPr>
                <w:spacing w:val="-2"/>
                <w:sz w:val="22"/>
              </w:rPr>
              <w:t>$114</w:t>
            </w:r>
            <w:r>
              <w:rPr>
                <w:spacing w:val="-10"/>
                <w:sz w:val="22"/>
              </w:rPr>
              <w:t> </w:t>
            </w:r>
            <w:r>
              <w:rPr>
                <w:spacing w:val="-2"/>
                <w:sz w:val="22"/>
              </w:rPr>
              <w:t>adulto</w:t>
            </w:r>
          </w:p>
          <w:p>
            <w:pPr>
              <w:pStyle w:val="TableParagraph"/>
              <w:spacing w:before="11"/>
              <w:ind w:left="21" w:right="28"/>
              <w:rPr>
                <w:sz w:val="22"/>
              </w:rPr>
            </w:pPr>
            <w:r>
              <w:rPr>
                <w:spacing w:val="-2"/>
                <w:sz w:val="22"/>
              </w:rPr>
              <w:t>$74</w:t>
            </w:r>
            <w:r>
              <w:rPr>
                <w:spacing w:val="-8"/>
                <w:sz w:val="22"/>
              </w:rPr>
              <w:t> </w:t>
            </w:r>
            <w:r>
              <w:rPr>
                <w:spacing w:val="-2"/>
                <w:sz w:val="22"/>
              </w:rPr>
              <w:t>menor</w:t>
            </w:r>
          </w:p>
        </w:tc>
        <w:tc>
          <w:tcPr>
            <w:tcW w:type="dxa" w:w="7324"/>
            <w:tcBorders>
              <w:left w:color="18213B" w:space="0" w:sz="8" w:val="single"/>
            </w:tcBorders>
            <w:shd w:color="auto" w:fill="E5E6E8" w:val="clear"/>
          </w:tcPr>
          <w:p>
            <w:pPr>
              <w:pStyle w:val="TableParagraph"/>
              <w:spacing w:before="153"/>
              <w:ind w:left="5" w:right="36"/>
              <w:rPr>
                <w:sz w:val="22"/>
              </w:rPr>
            </w:pPr>
            <w:r>
              <w:rPr>
                <w:sz w:val="22"/>
              </w:rPr>
              <w:t>Quebec</w:t>
            </w:r>
            <w:r>
              <w:rPr>
                <w:spacing w:val="2"/>
                <w:sz w:val="22"/>
              </w:rPr>
              <w:t> </w:t>
            </w:r>
            <w:r>
              <w:rPr>
                <w:sz w:val="22"/>
              </w:rPr>
              <w:t>-</w:t>
            </w:r>
            <w:r>
              <w:rPr>
                <w:spacing w:val="3"/>
                <w:sz w:val="22"/>
              </w:rPr>
              <w:t> </w:t>
            </w:r>
            <w:r>
              <w:rPr>
                <w:sz w:val="22"/>
              </w:rPr>
              <w:t>Excursión</w:t>
            </w:r>
            <w:r>
              <w:rPr>
                <w:spacing w:val="3"/>
                <w:sz w:val="22"/>
              </w:rPr>
              <w:t> </w:t>
            </w:r>
            <w:r>
              <w:rPr>
                <w:sz w:val="22"/>
              </w:rPr>
              <w:t>trineo</w:t>
            </w:r>
            <w:r>
              <w:rPr>
                <w:spacing w:val="3"/>
                <w:sz w:val="22"/>
              </w:rPr>
              <w:t> </w:t>
            </w:r>
            <w:r>
              <w:rPr>
                <w:sz w:val="22"/>
              </w:rPr>
              <w:t>con</w:t>
            </w:r>
            <w:r>
              <w:rPr>
                <w:spacing w:val="3"/>
                <w:sz w:val="22"/>
              </w:rPr>
              <w:t> </w:t>
            </w:r>
            <w:r>
              <w:rPr>
                <w:spacing w:val="-2"/>
                <w:sz w:val="22"/>
              </w:rPr>
              <w:t>perros</w:t>
            </w:r>
          </w:p>
        </w:tc>
      </w:tr>
    </w:tbl>
    <w:p>
      <w:pPr>
        <w:pStyle w:val="BodyText"/>
        <w:spacing w:before="0"/>
        <w:rPr>
          <w:sz w:val="22"/>
        </w:rPr>
      </w:pPr>
    </w:p>
    <w:p>
      <w:pPr>
        <w:pStyle w:val="BodyText"/>
        <w:spacing w:before="238"/>
        <w:rPr>
          <w:sz w:val="22"/>
        </w:rPr>
      </w:pPr>
    </w:p>
    <w:p>
      <w:pPr>
        <w:pStyle w:val="Heading1"/>
        <w:spacing w:before="1"/>
        <w:ind w:left="416"/>
      </w:pPr>
      <w:r>
        <w:rPr>
          <w:color w:val="059ED8"/>
        </w:rPr>
        <w:t>NOCHES</w:t>
      </w:r>
      <w:r>
        <w:rPr>
          <w:color w:val="059ED8"/>
          <w:spacing w:val="64"/>
        </w:rPr>
        <w:t> </w:t>
      </w:r>
      <w:r>
        <w:rPr>
          <w:color w:val="059ED8"/>
          <w:spacing w:val="11"/>
        </w:rPr>
        <w:t>EXTRAS</w:t>
      </w:r>
    </w:p>
    <w:p>
      <w:pPr>
        <w:spacing w:before="158"/>
        <w:ind w:firstLine="0" w:left="405"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habitación</w:t>
      </w:r>
      <w:r>
        <w:rPr>
          <w:spacing w:val="-6"/>
          <w:w w:val="105"/>
          <w:sz w:val="22"/>
        </w:rPr>
        <w:t> </w:t>
      </w:r>
      <w:r>
        <w:rPr>
          <w:w w:val="105"/>
          <w:sz w:val="22"/>
        </w:rPr>
        <w:t>por</w:t>
      </w:r>
      <w:r>
        <w:rPr>
          <w:spacing w:val="-6"/>
          <w:w w:val="105"/>
          <w:sz w:val="22"/>
        </w:rPr>
        <w:t> </w:t>
      </w:r>
      <w:r>
        <w:rPr>
          <w:w w:val="105"/>
          <w:sz w:val="22"/>
        </w:rPr>
        <w:t>noche</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5"/>
          <w:w w:val="105"/>
          <w:sz w:val="22"/>
        </w:rPr>
        <w:t> </w:t>
      </w:r>
      <w:r>
        <w:rPr>
          <w:spacing w:val="-2"/>
          <w:w w:val="105"/>
          <w:sz w:val="22"/>
        </w:rPr>
        <w:t>(CAD).</w:t>
      </w:r>
    </w:p>
    <w:p>
      <w:pPr>
        <w:pStyle w:val="BodyText"/>
        <w:spacing w:before="0"/>
      </w:pPr>
    </w:p>
    <w:p>
      <w:pPr>
        <w:pStyle w:val="BodyText"/>
        <w:spacing w:before="22"/>
      </w:pPr>
    </w:p>
    <w:tbl>
      <w:tblPr>
        <w:tblW w:type="auto" w:w="0"/>
        <w:jc w:val="left"/>
        <w:tblInd w:type="dxa" w:w="373"/>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6011"/>
        <w:gridCol w:w="1253"/>
        <w:gridCol w:w="1178"/>
        <w:gridCol w:w="1199"/>
        <w:gridCol w:w="1181"/>
      </w:tblGrid>
      <w:tr>
        <w:trPr>
          <w:trHeight w:hRule="atLeast" w:val="556"/>
        </w:trPr>
        <w:tc>
          <w:tcPr>
            <w:tcW w:type="dxa" w:w="6011"/>
            <w:tcBorders>
              <w:top w:val="nil"/>
              <w:left w:val="nil"/>
              <w:right w:color="18213B" w:space="0" w:sz="8" w:val="single"/>
            </w:tcBorders>
            <w:shd w:color="auto" w:fill="E5E6E8" w:val="clear"/>
          </w:tcPr>
          <w:p>
            <w:pPr>
              <w:pStyle w:val="TableParagraph"/>
              <w:spacing w:before="172"/>
              <w:ind w:left="74" w:right="20"/>
              <w:rPr>
                <w:sz w:val="20"/>
              </w:rPr>
            </w:pPr>
            <w:r>
              <w:rPr>
                <w:sz w:val="20"/>
              </w:rPr>
              <w:t>NOCHE</w:t>
            </w:r>
            <w:r>
              <w:rPr>
                <w:spacing w:val="30"/>
                <w:sz w:val="20"/>
              </w:rPr>
              <w:t> </w:t>
            </w:r>
            <w:r>
              <w:rPr>
                <w:spacing w:val="-2"/>
                <w:sz w:val="20"/>
              </w:rPr>
              <w:t>EXTRA</w:t>
            </w:r>
          </w:p>
        </w:tc>
        <w:tc>
          <w:tcPr>
            <w:tcW w:type="dxa" w:w="1253"/>
            <w:tcBorders>
              <w:top w:val="nil"/>
              <w:left w:color="18213B" w:space="0" w:sz="8" w:val="single"/>
              <w:right w:color="18213B" w:space="0" w:sz="8" w:val="single"/>
            </w:tcBorders>
            <w:shd w:color="auto" w:fill="E5E6E8" w:val="clear"/>
          </w:tcPr>
          <w:p>
            <w:pPr>
              <w:pStyle w:val="TableParagraph"/>
              <w:spacing w:before="181"/>
              <w:ind w:left="4" w:right="22"/>
              <w:rPr>
                <w:sz w:val="20"/>
              </w:rPr>
            </w:pPr>
            <w:r>
              <w:rPr>
                <w:spacing w:val="-5"/>
                <w:sz w:val="20"/>
              </w:rPr>
              <w:t>SGL</w:t>
            </w:r>
          </w:p>
        </w:tc>
        <w:tc>
          <w:tcPr>
            <w:tcW w:type="dxa" w:w="1178"/>
            <w:tcBorders>
              <w:top w:val="nil"/>
              <w:left w:color="18213B" w:space="0" w:sz="8" w:val="single"/>
              <w:right w:color="18213B" w:space="0" w:sz="8" w:val="single"/>
            </w:tcBorders>
            <w:shd w:color="auto" w:fill="E5E6E8" w:val="clear"/>
          </w:tcPr>
          <w:p>
            <w:pPr>
              <w:pStyle w:val="TableParagraph"/>
              <w:spacing w:before="181"/>
              <w:ind w:left="39" w:right="20"/>
              <w:rPr>
                <w:sz w:val="20"/>
              </w:rPr>
            </w:pPr>
            <w:r>
              <w:rPr>
                <w:spacing w:val="-5"/>
                <w:sz w:val="20"/>
              </w:rPr>
              <w:t>DBL</w:t>
            </w:r>
          </w:p>
        </w:tc>
        <w:tc>
          <w:tcPr>
            <w:tcW w:type="dxa" w:w="1199"/>
            <w:tcBorders>
              <w:top w:val="nil"/>
              <w:left w:color="18213B" w:space="0" w:sz="8" w:val="single"/>
              <w:right w:color="18213B" w:space="0" w:sz="8" w:val="single"/>
            </w:tcBorders>
            <w:shd w:color="auto" w:fill="E5E6E8" w:val="clear"/>
          </w:tcPr>
          <w:p>
            <w:pPr>
              <w:pStyle w:val="TableParagraph"/>
              <w:spacing w:before="173"/>
              <w:ind w:left="410"/>
              <w:jc w:val="left"/>
              <w:rPr>
                <w:sz w:val="20"/>
              </w:rPr>
            </w:pPr>
            <w:r>
              <w:rPr>
                <w:spacing w:val="-5"/>
                <w:sz w:val="20"/>
              </w:rPr>
              <w:t>TPL</w:t>
            </w:r>
          </w:p>
        </w:tc>
        <w:tc>
          <w:tcPr>
            <w:tcW w:type="dxa" w:w="1181"/>
            <w:tcBorders>
              <w:top w:val="nil"/>
              <w:left w:color="18213B" w:space="0" w:sz="8" w:val="single"/>
              <w:right w:val="nil"/>
            </w:tcBorders>
            <w:shd w:color="auto" w:fill="E5E6E8" w:val="clear"/>
          </w:tcPr>
          <w:p>
            <w:pPr>
              <w:pStyle w:val="TableParagraph"/>
              <w:spacing w:before="167"/>
              <w:ind w:left="22" w:right="22"/>
              <w:rPr>
                <w:sz w:val="20"/>
              </w:rPr>
            </w:pPr>
            <w:r>
              <w:rPr>
                <w:spacing w:val="-5"/>
                <w:sz w:val="20"/>
              </w:rPr>
              <w:t>CPL</w:t>
            </w:r>
          </w:p>
        </w:tc>
      </w:tr>
      <w:tr>
        <w:trPr>
          <w:trHeight w:hRule="atLeast" w:val="528"/>
        </w:trPr>
        <w:tc>
          <w:tcPr>
            <w:tcW w:type="dxa" w:w="6011"/>
            <w:tcBorders>
              <w:left w:val="nil"/>
              <w:bottom w:val="nil"/>
              <w:right w:color="18213B" w:space="0" w:sz="8" w:val="single"/>
            </w:tcBorders>
          </w:tcPr>
          <w:p>
            <w:pPr>
              <w:pStyle w:val="TableParagraph"/>
              <w:spacing w:before="205"/>
              <w:ind w:left="54" w:right="57"/>
              <w:rPr>
                <w:sz w:val="20"/>
              </w:rPr>
            </w:pPr>
            <w:r>
              <w:rPr>
                <w:w w:val="105"/>
                <w:sz w:val="20"/>
              </w:rPr>
              <w:t>Montreal</w:t>
            </w:r>
            <w:r>
              <w:rPr>
                <w:spacing w:val="-5"/>
                <w:w w:val="105"/>
                <w:sz w:val="20"/>
              </w:rPr>
              <w:t> </w:t>
            </w:r>
            <w:r>
              <w:rPr>
                <w:w w:val="105"/>
                <w:sz w:val="20"/>
              </w:rPr>
              <w:t>Hotel</w:t>
            </w:r>
            <w:r>
              <w:rPr>
                <w:spacing w:val="-5"/>
                <w:w w:val="105"/>
                <w:sz w:val="20"/>
              </w:rPr>
              <w:t> </w:t>
            </w:r>
            <w:r>
              <w:rPr>
                <w:w w:val="105"/>
                <w:sz w:val="20"/>
              </w:rPr>
              <w:t>Hampton</w:t>
            </w:r>
            <w:r>
              <w:rPr>
                <w:spacing w:val="-4"/>
                <w:w w:val="105"/>
                <w:sz w:val="20"/>
              </w:rPr>
              <w:t> </w:t>
            </w:r>
            <w:r>
              <w:rPr>
                <w:w w:val="105"/>
                <w:sz w:val="20"/>
              </w:rPr>
              <w:t>c/</w:t>
            </w:r>
            <w:r>
              <w:rPr>
                <w:spacing w:val="-4"/>
                <w:w w:val="105"/>
                <w:sz w:val="20"/>
              </w:rPr>
              <w:t> </w:t>
            </w:r>
            <w:r>
              <w:rPr>
                <w:w w:val="105"/>
                <w:sz w:val="20"/>
              </w:rPr>
              <w:t>desayuno</w:t>
            </w:r>
            <w:r>
              <w:rPr>
                <w:spacing w:val="-4"/>
                <w:w w:val="105"/>
                <w:sz w:val="20"/>
              </w:rPr>
              <w:t> </w:t>
            </w:r>
            <w:r>
              <w:rPr>
                <w:spacing w:val="-2"/>
                <w:w w:val="105"/>
                <w:sz w:val="20"/>
              </w:rPr>
              <w:t>americano</w:t>
            </w:r>
          </w:p>
        </w:tc>
        <w:tc>
          <w:tcPr>
            <w:tcW w:type="dxa" w:w="1253"/>
            <w:tcBorders>
              <w:left w:color="18213B" w:space="0" w:sz="8" w:val="single"/>
              <w:bottom w:val="nil"/>
              <w:right w:color="18213B" w:space="0" w:sz="8" w:val="single"/>
            </w:tcBorders>
          </w:tcPr>
          <w:p>
            <w:pPr>
              <w:pStyle w:val="TableParagraph"/>
              <w:spacing w:before="197"/>
              <w:ind w:left="11" w:right="18"/>
              <w:rPr>
                <w:sz w:val="22"/>
              </w:rPr>
            </w:pPr>
            <w:r>
              <w:rPr>
                <w:spacing w:val="-4"/>
                <w:sz w:val="22"/>
              </w:rPr>
              <w:t>$303</w:t>
            </w:r>
          </w:p>
        </w:tc>
        <w:tc>
          <w:tcPr>
            <w:tcW w:type="dxa" w:w="1178"/>
            <w:tcBorders>
              <w:left w:color="18213B" w:space="0" w:sz="8" w:val="single"/>
              <w:bottom w:val="nil"/>
              <w:right w:color="18213B" w:space="0" w:sz="8" w:val="single"/>
            </w:tcBorders>
          </w:tcPr>
          <w:p>
            <w:pPr>
              <w:pStyle w:val="TableParagraph"/>
              <w:spacing w:before="197"/>
              <w:ind w:left="30" w:right="20"/>
              <w:rPr>
                <w:sz w:val="22"/>
              </w:rPr>
            </w:pPr>
            <w:r>
              <w:rPr>
                <w:spacing w:val="-4"/>
                <w:sz w:val="22"/>
              </w:rPr>
              <w:t>$304</w:t>
            </w:r>
          </w:p>
        </w:tc>
        <w:tc>
          <w:tcPr>
            <w:tcW w:type="dxa" w:w="1199"/>
            <w:tcBorders>
              <w:left w:color="18213B" w:space="0" w:sz="8" w:val="single"/>
              <w:bottom w:val="nil"/>
              <w:right w:color="18213B" w:space="0" w:sz="8" w:val="single"/>
            </w:tcBorders>
          </w:tcPr>
          <w:p>
            <w:pPr>
              <w:pStyle w:val="TableParagraph"/>
              <w:spacing w:before="189"/>
              <w:ind w:left="387"/>
              <w:jc w:val="left"/>
              <w:rPr>
                <w:sz w:val="22"/>
              </w:rPr>
            </w:pPr>
            <w:r>
              <w:rPr>
                <w:spacing w:val="-4"/>
                <w:sz w:val="22"/>
              </w:rPr>
              <w:t>$340</w:t>
            </w:r>
          </w:p>
        </w:tc>
        <w:tc>
          <w:tcPr>
            <w:tcW w:type="dxa" w:w="1181"/>
            <w:tcBorders>
              <w:left w:color="18213B" w:space="0" w:sz="8" w:val="single"/>
              <w:bottom w:val="nil"/>
              <w:right w:val="nil"/>
            </w:tcBorders>
          </w:tcPr>
          <w:p>
            <w:pPr>
              <w:pStyle w:val="TableParagraph"/>
              <w:spacing w:before="183"/>
              <w:ind w:left="30" w:right="22"/>
              <w:rPr>
                <w:sz w:val="22"/>
              </w:rPr>
            </w:pPr>
            <w:r>
              <w:rPr>
                <w:spacing w:val="-4"/>
                <w:sz w:val="22"/>
              </w:rPr>
              <w:t>$379</w:t>
            </w:r>
          </w:p>
        </w:tc>
      </w:tr>
      <w:tr>
        <w:trPr>
          <w:trHeight w:hRule="atLeast" w:val="566"/>
        </w:trPr>
        <w:tc>
          <w:tcPr>
            <w:tcW w:type="dxa" w:w="6011"/>
            <w:tcBorders>
              <w:top w:val="nil"/>
              <w:left w:val="nil"/>
              <w:bottom w:val="nil"/>
              <w:right w:color="18213B" w:space="0" w:sz="8" w:val="single"/>
            </w:tcBorders>
            <w:shd w:color="auto" w:fill="E5E6E8" w:val="clear"/>
          </w:tcPr>
          <w:p>
            <w:pPr>
              <w:pStyle w:val="TableParagraph"/>
              <w:spacing w:before="170"/>
              <w:ind w:left="54" w:right="46"/>
              <w:rPr>
                <w:sz w:val="20"/>
              </w:rPr>
            </w:pPr>
            <w:r>
              <w:rPr>
                <w:w w:val="105"/>
                <w:sz w:val="20"/>
              </w:rPr>
              <w:t>Montreal</w:t>
            </w:r>
            <w:r>
              <w:rPr>
                <w:spacing w:val="-7"/>
                <w:w w:val="105"/>
                <w:sz w:val="20"/>
              </w:rPr>
              <w:t> </w:t>
            </w:r>
            <w:r>
              <w:rPr>
                <w:w w:val="105"/>
                <w:sz w:val="20"/>
              </w:rPr>
              <w:t>hotel</w:t>
            </w:r>
            <w:r>
              <w:rPr>
                <w:spacing w:val="-7"/>
                <w:w w:val="105"/>
                <w:sz w:val="20"/>
              </w:rPr>
              <w:t> </w:t>
            </w:r>
            <w:r>
              <w:rPr>
                <w:w w:val="105"/>
                <w:sz w:val="20"/>
              </w:rPr>
              <w:t>Centre</w:t>
            </w:r>
            <w:r>
              <w:rPr>
                <w:spacing w:val="-6"/>
                <w:w w:val="105"/>
                <w:sz w:val="20"/>
              </w:rPr>
              <w:t> </w:t>
            </w:r>
            <w:r>
              <w:rPr>
                <w:w w:val="105"/>
                <w:sz w:val="20"/>
              </w:rPr>
              <w:t>Sheraton</w:t>
            </w:r>
            <w:r>
              <w:rPr>
                <w:spacing w:val="-6"/>
                <w:w w:val="105"/>
                <w:sz w:val="20"/>
              </w:rPr>
              <w:t> </w:t>
            </w:r>
            <w:r>
              <w:rPr>
                <w:w w:val="105"/>
                <w:sz w:val="20"/>
              </w:rPr>
              <w:t>c/</w:t>
            </w:r>
            <w:r>
              <w:rPr>
                <w:spacing w:val="-5"/>
                <w:w w:val="105"/>
                <w:sz w:val="20"/>
              </w:rPr>
              <w:t> </w:t>
            </w:r>
            <w:r>
              <w:rPr>
                <w:w w:val="105"/>
                <w:sz w:val="20"/>
              </w:rPr>
              <w:t>desayuno</w:t>
            </w:r>
            <w:r>
              <w:rPr>
                <w:spacing w:val="-6"/>
                <w:w w:val="105"/>
                <w:sz w:val="20"/>
              </w:rPr>
              <w:t> </w:t>
            </w:r>
            <w:r>
              <w:rPr>
                <w:spacing w:val="-2"/>
                <w:w w:val="105"/>
                <w:sz w:val="20"/>
              </w:rPr>
              <w:t>americano</w:t>
            </w:r>
          </w:p>
        </w:tc>
        <w:tc>
          <w:tcPr>
            <w:tcW w:type="dxa" w:w="1253"/>
            <w:tcBorders>
              <w:top w:val="nil"/>
              <w:left w:color="18213B" w:space="0" w:sz="8" w:val="single"/>
              <w:bottom w:val="nil"/>
              <w:right w:color="18213B" w:space="0" w:sz="8" w:val="single"/>
            </w:tcBorders>
            <w:shd w:color="auto" w:fill="E5E6E8" w:val="clear"/>
          </w:tcPr>
          <w:p>
            <w:pPr>
              <w:pStyle w:val="TableParagraph"/>
              <w:spacing w:before="163"/>
              <w:ind w:left="22" w:right="18"/>
              <w:rPr>
                <w:sz w:val="22"/>
              </w:rPr>
            </w:pPr>
            <w:r>
              <w:rPr>
                <w:spacing w:val="-4"/>
                <w:sz w:val="22"/>
              </w:rPr>
              <w:t>$518</w:t>
            </w:r>
          </w:p>
        </w:tc>
        <w:tc>
          <w:tcPr>
            <w:tcW w:type="dxa" w:w="1178"/>
            <w:tcBorders>
              <w:top w:val="nil"/>
              <w:left w:color="18213B" w:space="0" w:sz="8" w:val="single"/>
              <w:bottom w:val="nil"/>
              <w:right w:color="18213B" w:space="0" w:sz="8" w:val="single"/>
            </w:tcBorders>
            <w:shd w:color="auto" w:fill="E5E6E8" w:val="clear"/>
          </w:tcPr>
          <w:p>
            <w:pPr>
              <w:pStyle w:val="TableParagraph"/>
              <w:spacing w:before="163"/>
              <w:ind w:left="19" w:right="39"/>
              <w:rPr>
                <w:sz w:val="22"/>
              </w:rPr>
            </w:pPr>
            <w:r>
              <w:rPr>
                <w:spacing w:val="-4"/>
                <w:sz w:val="22"/>
              </w:rPr>
              <w:t>$598</w:t>
            </w:r>
          </w:p>
        </w:tc>
        <w:tc>
          <w:tcPr>
            <w:tcW w:type="dxa" w:w="1199"/>
            <w:tcBorders>
              <w:top w:val="nil"/>
              <w:left w:color="18213B" w:space="0" w:sz="8" w:val="single"/>
              <w:bottom w:val="nil"/>
              <w:right w:color="18213B" w:space="0" w:sz="8" w:val="single"/>
            </w:tcBorders>
            <w:shd w:color="auto" w:fill="E5E6E8" w:val="clear"/>
          </w:tcPr>
          <w:p>
            <w:pPr>
              <w:pStyle w:val="TableParagraph"/>
              <w:spacing w:before="155"/>
              <w:ind w:left="370"/>
              <w:jc w:val="left"/>
              <w:rPr>
                <w:sz w:val="22"/>
              </w:rPr>
            </w:pPr>
            <w:r>
              <w:rPr>
                <w:spacing w:val="-4"/>
                <w:sz w:val="22"/>
              </w:rPr>
              <w:t>$768</w:t>
            </w:r>
          </w:p>
        </w:tc>
        <w:tc>
          <w:tcPr>
            <w:tcW w:type="dxa" w:w="1181"/>
            <w:tcBorders>
              <w:top w:val="nil"/>
              <w:left w:color="18213B" w:space="0" w:sz="8" w:val="single"/>
              <w:bottom w:val="nil"/>
              <w:right w:val="nil"/>
            </w:tcBorders>
            <w:shd w:color="auto" w:fill="E5E6E8" w:val="clear"/>
          </w:tcPr>
          <w:p>
            <w:pPr>
              <w:pStyle w:val="TableParagraph"/>
              <w:spacing w:before="149"/>
              <w:ind w:left="8" w:right="30"/>
              <w:rPr>
                <w:sz w:val="22"/>
              </w:rPr>
            </w:pPr>
            <w:r>
              <w:rPr>
                <w:spacing w:val="-4"/>
                <w:sz w:val="22"/>
              </w:rPr>
              <w:t>$939</w:t>
            </w:r>
          </w:p>
        </w:tc>
      </w:tr>
      <w:tr>
        <w:trPr>
          <w:trHeight w:hRule="atLeast" w:val="549"/>
        </w:trPr>
        <w:tc>
          <w:tcPr>
            <w:tcW w:type="dxa" w:w="6011"/>
            <w:tcBorders>
              <w:top w:val="nil"/>
              <w:left w:val="nil"/>
              <w:bottom w:val="nil"/>
              <w:right w:color="18213B" w:space="0" w:sz="8" w:val="single"/>
            </w:tcBorders>
          </w:tcPr>
          <w:p>
            <w:pPr>
              <w:pStyle w:val="TableParagraph"/>
              <w:spacing w:before="162"/>
              <w:ind w:left="54" w:right="74"/>
              <w:rPr>
                <w:sz w:val="20"/>
              </w:rPr>
            </w:pPr>
            <w:r>
              <w:rPr>
                <w:w w:val="105"/>
                <w:sz w:val="20"/>
              </w:rPr>
              <w:t>Toronto</w:t>
            </w:r>
            <w:r>
              <w:rPr>
                <w:spacing w:val="27"/>
                <w:w w:val="105"/>
                <w:sz w:val="20"/>
              </w:rPr>
              <w:t> </w:t>
            </w:r>
            <w:r>
              <w:rPr>
                <w:w w:val="105"/>
                <w:sz w:val="20"/>
              </w:rPr>
              <w:t>Hotel</w:t>
            </w:r>
            <w:r>
              <w:rPr>
                <w:spacing w:val="-12"/>
                <w:w w:val="105"/>
                <w:sz w:val="20"/>
              </w:rPr>
              <w:t> </w:t>
            </w:r>
            <w:r>
              <w:rPr>
                <w:w w:val="105"/>
                <w:sz w:val="20"/>
              </w:rPr>
              <w:t>Chelsea</w:t>
            </w:r>
            <w:r>
              <w:rPr>
                <w:spacing w:val="-12"/>
                <w:w w:val="105"/>
                <w:sz w:val="20"/>
              </w:rPr>
              <w:t> </w:t>
            </w:r>
            <w:r>
              <w:rPr>
                <w:w w:val="105"/>
                <w:sz w:val="20"/>
              </w:rPr>
              <w:t>c/</w:t>
            </w:r>
            <w:r>
              <w:rPr>
                <w:spacing w:val="-11"/>
                <w:w w:val="105"/>
                <w:sz w:val="20"/>
              </w:rPr>
              <w:t> </w:t>
            </w:r>
            <w:r>
              <w:rPr>
                <w:w w:val="105"/>
                <w:sz w:val="20"/>
              </w:rPr>
              <w:t>desayuno</w:t>
            </w:r>
            <w:r>
              <w:rPr>
                <w:spacing w:val="-12"/>
                <w:w w:val="105"/>
                <w:sz w:val="20"/>
              </w:rPr>
              <w:t> </w:t>
            </w:r>
            <w:r>
              <w:rPr>
                <w:spacing w:val="-2"/>
                <w:w w:val="105"/>
                <w:sz w:val="20"/>
              </w:rPr>
              <w:t>americano</w:t>
            </w:r>
          </w:p>
        </w:tc>
        <w:tc>
          <w:tcPr>
            <w:tcW w:type="dxa" w:w="1253"/>
            <w:tcBorders>
              <w:top w:val="nil"/>
              <w:left w:color="18213B" w:space="0" w:sz="8" w:val="single"/>
              <w:bottom w:val="nil"/>
              <w:right w:color="18213B" w:space="0" w:sz="8" w:val="single"/>
            </w:tcBorders>
          </w:tcPr>
          <w:p>
            <w:pPr>
              <w:pStyle w:val="TableParagraph"/>
              <w:spacing w:before="154"/>
              <w:ind w:left="11" w:right="18"/>
              <w:rPr>
                <w:sz w:val="22"/>
              </w:rPr>
            </w:pPr>
            <w:r>
              <w:rPr>
                <w:spacing w:val="-4"/>
                <w:sz w:val="22"/>
              </w:rPr>
              <w:t>$598</w:t>
            </w:r>
          </w:p>
        </w:tc>
        <w:tc>
          <w:tcPr>
            <w:tcW w:type="dxa" w:w="1178"/>
            <w:tcBorders>
              <w:top w:val="nil"/>
              <w:left w:color="18213B" w:space="0" w:sz="8" w:val="single"/>
              <w:bottom w:val="nil"/>
              <w:right w:color="18213B" w:space="0" w:sz="8" w:val="single"/>
            </w:tcBorders>
          </w:tcPr>
          <w:p>
            <w:pPr>
              <w:pStyle w:val="TableParagraph"/>
              <w:spacing w:before="154"/>
              <w:ind w:left="19" w:right="39"/>
              <w:rPr>
                <w:sz w:val="22"/>
              </w:rPr>
            </w:pPr>
            <w:r>
              <w:rPr>
                <w:spacing w:val="-4"/>
                <w:sz w:val="22"/>
              </w:rPr>
              <w:t>$408</w:t>
            </w:r>
          </w:p>
        </w:tc>
        <w:tc>
          <w:tcPr>
            <w:tcW w:type="dxa" w:w="1199"/>
            <w:tcBorders>
              <w:top w:val="nil"/>
              <w:left w:color="18213B" w:space="0" w:sz="8" w:val="single"/>
              <w:bottom w:val="nil"/>
              <w:right w:color="18213B" w:space="0" w:sz="8" w:val="single"/>
            </w:tcBorders>
          </w:tcPr>
          <w:p>
            <w:pPr>
              <w:pStyle w:val="TableParagraph"/>
              <w:spacing w:before="146"/>
              <w:ind w:left="370"/>
              <w:jc w:val="left"/>
              <w:rPr>
                <w:sz w:val="22"/>
              </w:rPr>
            </w:pPr>
            <w:r>
              <w:rPr>
                <w:spacing w:val="-4"/>
                <w:sz w:val="22"/>
              </w:rPr>
              <w:t>$516</w:t>
            </w:r>
          </w:p>
        </w:tc>
        <w:tc>
          <w:tcPr>
            <w:tcW w:type="dxa" w:w="1181"/>
            <w:tcBorders>
              <w:top w:val="nil"/>
              <w:left w:color="18213B" w:space="0" w:sz="8" w:val="single"/>
              <w:bottom w:val="nil"/>
              <w:right w:val="nil"/>
            </w:tcBorders>
          </w:tcPr>
          <w:p>
            <w:pPr>
              <w:pStyle w:val="TableParagraph"/>
              <w:spacing w:before="140"/>
              <w:ind w:left="8" w:right="30"/>
              <w:rPr>
                <w:sz w:val="22"/>
              </w:rPr>
            </w:pPr>
            <w:r>
              <w:rPr>
                <w:spacing w:val="-4"/>
                <w:sz w:val="22"/>
              </w:rPr>
              <w:t>$630</w:t>
            </w:r>
          </w:p>
        </w:tc>
      </w:tr>
    </w:tbl>
    <w:p>
      <w:pPr>
        <w:pStyle w:val="TableParagraph"/>
        <w:spacing w:after="0"/>
        <w:rPr>
          <w:sz w:val="22"/>
        </w:rPr>
        <w:sectPr>
          <w:footerReference r:id="rId15" w:type="default"/>
          <w:pgSz w:h="15840" w:w="12240"/>
          <w:pgMar w:bottom="1620" w:footer="1430" w:header="0" w:left="360" w:right="360" w:top="1120"/>
        </w:sectPr>
      </w:pPr>
    </w:p>
    <w:p>
      <w:pPr>
        <w:pStyle w:val="Heading1"/>
        <w:spacing w:before="111"/>
        <w:ind w:left="37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4"/>
      </w:pPr>
    </w:p>
    <w:tbl>
      <w:tblPr>
        <w:tblW w:type="auto" w:w="0"/>
        <w:jc w:val="left"/>
        <w:tblInd w:type="dxa" w:w="358"/>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3485"/>
        <w:gridCol w:w="3743"/>
        <w:gridCol w:w="3564"/>
      </w:tblGrid>
      <w:tr>
        <w:trPr>
          <w:trHeight w:hRule="atLeast" w:val="375"/>
        </w:trPr>
        <w:tc>
          <w:tcPr>
            <w:tcW w:type="dxa" w:w="3485"/>
            <w:tcBorders>
              <w:top w:val="nil"/>
              <w:left w:val="nil"/>
              <w:right w:color="18213B" w:space="0" w:sz="8" w:val="single"/>
            </w:tcBorders>
            <w:shd w:color="auto" w:fill="E5E6E8" w:val="clear"/>
          </w:tcPr>
          <w:p>
            <w:pPr>
              <w:pStyle w:val="TableParagraph"/>
              <w:spacing w:before="54"/>
              <w:ind w:left="51" w:right="6"/>
              <w:rPr>
                <w:sz w:val="22"/>
              </w:rPr>
            </w:pPr>
            <w:r>
              <w:rPr>
                <w:spacing w:val="-2"/>
                <w:sz w:val="22"/>
              </w:rPr>
              <w:t>CIUDAD</w:t>
            </w:r>
          </w:p>
        </w:tc>
        <w:tc>
          <w:tcPr>
            <w:tcW w:type="dxa" w:w="3743"/>
            <w:tcBorders>
              <w:top w:val="nil"/>
              <w:left w:color="18213B" w:space="0" w:sz="8" w:val="single"/>
              <w:right w:color="18213B" w:space="0" w:sz="8" w:val="single"/>
            </w:tcBorders>
            <w:shd w:color="auto" w:fill="E5E6E8" w:val="clear"/>
          </w:tcPr>
          <w:p>
            <w:pPr>
              <w:pStyle w:val="TableParagraph"/>
              <w:spacing w:before="49"/>
              <w:ind w:left="53" w:right="5"/>
              <w:rPr>
                <w:sz w:val="22"/>
              </w:rPr>
            </w:pPr>
            <w:r>
              <w:rPr>
                <w:spacing w:val="-2"/>
                <w:sz w:val="22"/>
              </w:rPr>
              <w:t>HOTEL</w:t>
            </w:r>
          </w:p>
        </w:tc>
        <w:tc>
          <w:tcPr>
            <w:tcW w:type="dxa" w:w="3564"/>
            <w:tcBorders>
              <w:top w:val="nil"/>
              <w:left w:color="18213B" w:space="0" w:sz="8" w:val="single"/>
              <w:right w:val="nil"/>
            </w:tcBorders>
            <w:shd w:color="auto" w:fill="E5E6E8" w:val="clear"/>
          </w:tcPr>
          <w:p>
            <w:pPr>
              <w:pStyle w:val="TableParagraph"/>
              <w:spacing w:before="49"/>
              <w:ind w:left="1158"/>
              <w:jc w:val="left"/>
              <w:rPr>
                <w:sz w:val="22"/>
              </w:rPr>
            </w:pPr>
            <w:r>
              <w:rPr>
                <w:spacing w:val="-2"/>
                <w:sz w:val="22"/>
              </w:rPr>
              <w:t>CATEGORÍA</w:t>
            </w:r>
          </w:p>
        </w:tc>
      </w:tr>
      <w:tr>
        <w:trPr>
          <w:trHeight w:hRule="atLeast" w:val="323"/>
        </w:trPr>
        <w:tc>
          <w:tcPr>
            <w:tcW w:type="dxa" w:w="3485"/>
            <w:tcBorders>
              <w:left w:val="nil"/>
              <w:bottom w:val="nil"/>
              <w:right w:color="18213B" w:space="0" w:sz="8" w:val="single"/>
            </w:tcBorders>
          </w:tcPr>
          <w:p>
            <w:pPr>
              <w:pStyle w:val="TableParagraph"/>
              <w:spacing w:before="57" w:line="246" w:lineRule="exact"/>
              <w:ind w:left="51" w:right="6"/>
              <w:rPr>
                <w:sz w:val="22"/>
              </w:rPr>
            </w:pPr>
            <w:r>
              <w:rPr>
                <w:spacing w:val="-2"/>
                <w:w w:val="105"/>
                <w:sz w:val="22"/>
              </w:rPr>
              <w:t>Toronto</w:t>
            </w:r>
          </w:p>
        </w:tc>
        <w:tc>
          <w:tcPr>
            <w:tcW w:type="dxa" w:w="3743"/>
            <w:tcBorders>
              <w:left w:color="18213B" w:space="0" w:sz="8" w:val="single"/>
              <w:bottom w:val="nil"/>
              <w:right w:color="18213B" w:space="0" w:sz="8" w:val="single"/>
            </w:tcBorders>
          </w:tcPr>
          <w:p>
            <w:pPr>
              <w:pStyle w:val="TableParagraph"/>
              <w:spacing w:before="70" w:line="234" w:lineRule="exact"/>
              <w:ind w:left="53" w:right="5"/>
              <w:rPr>
                <w:sz w:val="22"/>
              </w:rPr>
            </w:pPr>
            <w:r>
              <w:rPr>
                <w:spacing w:val="-2"/>
                <w:sz w:val="22"/>
              </w:rPr>
              <w:t>Chelsea</w:t>
            </w:r>
          </w:p>
        </w:tc>
        <w:tc>
          <w:tcPr>
            <w:tcW w:type="dxa" w:w="3564"/>
            <w:vMerge w:val="restart"/>
            <w:tcBorders>
              <w:left w:color="18213B" w:space="0" w:sz="8" w:val="single"/>
              <w:right w:val="nil"/>
            </w:tcBorders>
          </w:tcPr>
          <w:p>
            <w:pPr>
              <w:pStyle w:val="TableParagraph"/>
              <w:jc w:val="left"/>
              <w:rPr>
                <w:sz w:val="22"/>
              </w:rPr>
            </w:pPr>
          </w:p>
          <w:p>
            <w:pPr>
              <w:pStyle w:val="TableParagraph"/>
              <w:jc w:val="left"/>
              <w:rPr>
                <w:sz w:val="22"/>
              </w:rPr>
            </w:pPr>
          </w:p>
          <w:p>
            <w:pPr>
              <w:pStyle w:val="TableParagraph"/>
              <w:spacing w:before="187"/>
              <w:jc w:val="left"/>
              <w:rPr>
                <w:sz w:val="22"/>
              </w:rPr>
            </w:pPr>
          </w:p>
          <w:p>
            <w:pPr>
              <w:pStyle w:val="TableParagraph"/>
              <w:ind w:left="681"/>
              <w:jc w:val="left"/>
              <w:rPr>
                <w:sz w:val="22"/>
              </w:rPr>
            </w:pPr>
            <w:r>
              <w:rPr>
                <w:sz w:val="22"/>
              </w:rPr>
              <w:t>Turista</w:t>
            </w:r>
            <w:r>
              <w:rPr>
                <w:spacing w:val="1"/>
                <w:sz w:val="22"/>
              </w:rPr>
              <w:t> </w:t>
            </w:r>
            <w:r>
              <w:rPr>
                <w:sz w:val="22"/>
              </w:rPr>
              <w:t>Superior</w:t>
            </w:r>
            <w:r>
              <w:rPr>
                <w:spacing w:val="58"/>
                <w:sz w:val="22"/>
              </w:rPr>
              <w:t> </w:t>
            </w:r>
            <w:r>
              <w:rPr>
                <w:spacing w:val="-2"/>
                <w:sz w:val="22"/>
              </w:rPr>
              <w:t>(Cat.B)</w:t>
            </w:r>
          </w:p>
        </w:tc>
      </w:tr>
      <w:tr>
        <w:trPr>
          <w:trHeight w:hRule="atLeast" w:val="354"/>
        </w:trPr>
        <w:tc>
          <w:tcPr>
            <w:tcW w:type="dxa" w:w="3485"/>
            <w:tcBorders>
              <w:top w:val="nil"/>
              <w:left w:val="nil"/>
              <w:bottom w:val="nil"/>
              <w:right w:color="18213B" w:space="0" w:sz="8" w:val="single"/>
            </w:tcBorders>
            <w:shd w:color="auto" w:fill="E5E6E8" w:val="clear"/>
          </w:tcPr>
          <w:p>
            <w:pPr>
              <w:pStyle w:val="TableParagraph"/>
              <w:spacing w:before="15"/>
              <w:ind w:left="55" w:right="4"/>
              <w:rPr>
                <w:sz w:val="22"/>
              </w:rPr>
            </w:pPr>
            <w:r>
              <w:rPr>
                <w:spacing w:val="-2"/>
                <w:sz w:val="22"/>
              </w:rPr>
              <w:t>Niagara</w:t>
            </w:r>
          </w:p>
        </w:tc>
        <w:tc>
          <w:tcPr>
            <w:tcW w:type="dxa" w:w="3743"/>
            <w:tcBorders>
              <w:top w:val="nil"/>
              <w:left w:color="18213B" w:space="0" w:sz="8" w:val="single"/>
              <w:bottom w:val="nil"/>
              <w:right w:color="18213B" w:space="0" w:sz="8" w:val="single"/>
            </w:tcBorders>
            <w:shd w:color="auto" w:fill="E5E6E8" w:val="clear"/>
          </w:tcPr>
          <w:p>
            <w:pPr>
              <w:pStyle w:val="TableParagraph"/>
              <w:spacing w:before="28"/>
              <w:ind w:left="54" w:right="1"/>
              <w:rPr>
                <w:sz w:val="22"/>
              </w:rPr>
            </w:pPr>
            <w:r>
              <w:rPr>
                <w:sz w:val="22"/>
              </w:rPr>
              <w:t>Wyndham</w:t>
            </w:r>
            <w:r>
              <w:rPr>
                <w:spacing w:val="16"/>
                <w:sz w:val="22"/>
              </w:rPr>
              <w:t> </w:t>
            </w:r>
            <w:r>
              <w:rPr>
                <w:sz w:val="22"/>
              </w:rPr>
              <w:t>Garden</w:t>
            </w:r>
            <w:r>
              <w:rPr>
                <w:spacing w:val="17"/>
                <w:sz w:val="22"/>
              </w:rPr>
              <w:t> </w:t>
            </w:r>
            <w:r>
              <w:rPr>
                <w:spacing w:val="-2"/>
                <w:sz w:val="22"/>
              </w:rPr>
              <w:t>Niagara</w:t>
            </w:r>
          </w:p>
        </w:tc>
        <w:tc>
          <w:tcPr>
            <w:tcW w:type="dxa" w:w="3564"/>
            <w:vMerge/>
            <w:tcBorders>
              <w:top w:val="nil"/>
              <w:left w:color="18213B" w:space="0" w:sz="8" w:val="single"/>
              <w:right w:val="nil"/>
            </w:tcBorders>
          </w:tcPr>
          <w:p>
            <w:pPr>
              <w:rPr>
                <w:sz w:val="2"/>
                <w:szCs w:val="2"/>
              </w:rPr>
            </w:pPr>
          </w:p>
        </w:tc>
      </w:tr>
      <w:tr>
        <w:trPr>
          <w:trHeight w:hRule="atLeast" w:val="321"/>
        </w:trPr>
        <w:tc>
          <w:tcPr>
            <w:tcW w:type="dxa" w:w="3485"/>
            <w:tcBorders>
              <w:top w:val="nil"/>
              <w:left w:val="nil"/>
              <w:bottom w:val="nil"/>
              <w:right w:color="18213B" w:space="0" w:sz="8" w:val="single"/>
            </w:tcBorders>
          </w:tcPr>
          <w:p>
            <w:pPr>
              <w:pStyle w:val="TableParagraph"/>
              <w:spacing w:before="8"/>
              <w:ind w:left="51" w:right="20"/>
              <w:rPr>
                <w:sz w:val="22"/>
              </w:rPr>
            </w:pPr>
            <w:r>
              <w:rPr>
                <w:spacing w:val="-2"/>
                <w:sz w:val="22"/>
              </w:rPr>
              <w:t>Ottawa</w:t>
            </w:r>
          </w:p>
        </w:tc>
        <w:tc>
          <w:tcPr>
            <w:tcW w:type="dxa" w:w="3743"/>
            <w:tcBorders>
              <w:top w:val="nil"/>
              <w:left w:color="18213B" w:space="0" w:sz="8" w:val="single"/>
              <w:bottom w:val="nil"/>
              <w:right w:color="18213B" w:space="0" w:sz="8" w:val="single"/>
            </w:tcBorders>
          </w:tcPr>
          <w:p>
            <w:pPr>
              <w:pStyle w:val="TableParagraph"/>
              <w:spacing w:before="20"/>
              <w:ind w:left="53" w:right="19"/>
              <w:rPr>
                <w:sz w:val="22"/>
              </w:rPr>
            </w:pPr>
            <w:r>
              <w:rPr>
                <w:sz w:val="22"/>
              </w:rPr>
              <w:t>Embassy</w:t>
            </w:r>
            <w:r>
              <w:rPr>
                <w:spacing w:val="-3"/>
                <w:sz w:val="22"/>
              </w:rPr>
              <w:t> </w:t>
            </w:r>
            <w:r>
              <w:rPr>
                <w:sz w:val="22"/>
              </w:rPr>
              <w:t>Hotel</w:t>
            </w:r>
            <w:r>
              <w:rPr>
                <w:spacing w:val="-2"/>
                <w:sz w:val="22"/>
              </w:rPr>
              <w:t> </w:t>
            </w:r>
            <w:r>
              <w:rPr>
                <w:sz w:val="22"/>
              </w:rPr>
              <w:t>and</w:t>
            </w:r>
            <w:r>
              <w:rPr>
                <w:spacing w:val="-2"/>
                <w:sz w:val="22"/>
              </w:rPr>
              <w:t> Suites</w:t>
            </w:r>
          </w:p>
        </w:tc>
        <w:tc>
          <w:tcPr>
            <w:tcW w:type="dxa" w:w="3564"/>
            <w:vMerge/>
            <w:tcBorders>
              <w:top w:val="nil"/>
              <w:left w:color="18213B" w:space="0" w:sz="8" w:val="single"/>
              <w:right w:val="nil"/>
            </w:tcBorders>
          </w:tcPr>
          <w:p>
            <w:pPr>
              <w:rPr>
                <w:sz w:val="2"/>
                <w:szCs w:val="2"/>
              </w:rPr>
            </w:pPr>
          </w:p>
        </w:tc>
      </w:tr>
      <w:tr>
        <w:trPr>
          <w:trHeight w:hRule="atLeast" w:val="597"/>
        </w:trPr>
        <w:tc>
          <w:tcPr>
            <w:tcW w:type="dxa" w:w="3485"/>
            <w:tcBorders>
              <w:top w:val="nil"/>
              <w:left w:val="nil"/>
              <w:bottom w:val="nil"/>
              <w:right w:color="18213B" w:space="0" w:sz="8" w:val="single"/>
            </w:tcBorders>
            <w:shd w:color="auto" w:fill="E5E6E8" w:val="clear"/>
          </w:tcPr>
          <w:p>
            <w:pPr>
              <w:pStyle w:val="TableParagraph"/>
              <w:spacing w:before="142"/>
              <w:ind w:left="51" w:right="12"/>
              <w:rPr>
                <w:sz w:val="22"/>
              </w:rPr>
            </w:pPr>
            <w:r>
              <w:rPr>
                <w:spacing w:val="-2"/>
                <w:sz w:val="22"/>
              </w:rPr>
              <w:t>Quebec</w:t>
            </w:r>
          </w:p>
        </w:tc>
        <w:tc>
          <w:tcPr>
            <w:tcW w:type="dxa" w:w="3743"/>
            <w:tcBorders>
              <w:top w:val="nil"/>
              <w:left w:color="18213B" w:space="0" w:sz="8" w:val="single"/>
              <w:bottom w:val="nil"/>
              <w:right w:color="18213B" w:space="0" w:sz="8" w:val="single"/>
            </w:tcBorders>
            <w:shd w:color="auto" w:fill="E5E6E8" w:val="clear"/>
          </w:tcPr>
          <w:p>
            <w:pPr>
              <w:pStyle w:val="TableParagraph"/>
              <w:spacing w:before="19" w:line="249" w:lineRule="auto"/>
              <w:ind w:firstLine="268" w:left="521" w:right="228"/>
              <w:jc w:val="left"/>
              <w:rPr>
                <w:sz w:val="22"/>
              </w:rPr>
            </w:pPr>
            <w:r>
              <w:rPr>
                <w:sz w:val="22"/>
              </w:rPr>
              <w:t>Hotel Pur (salida 27 dic) Hilton Quebec (salida 29 mar)</w:t>
            </w:r>
          </w:p>
        </w:tc>
        <w:tc>
          <w:tcPr>
            <w:tcW w:type="dxa" w:w="3564"/>
            <w:vMerge/>
            <w:tcBorders>
              <w:top w:val="nil"/>
              <w:left w:color="18213B" w:space="0" w:sz="8" w:val="single"/>
              <w:right w:val="nil"/>
            </w:tcBorders>
          </w:tcPr>
          <w:p>
            <w:pPr>
              <w:rPr>
                <w:sz w:val="2"/>
                <w:szCs w:val="2"/>
              </w:rPr>
            </w:pPr>
          </w:p>
        </w:tc>
      </w:tr>
      <w:tr>
        <w:trPr>
          <w:trHeight w:hRule="atLeast" w:val="350"/>
        </w:trPr>
        <w:tc>
          <w:tcPr>
            <w:tcW w:type="dxa" w:w="3485"/>
            <w:tcBorders>
              <w:top w:val="nil"/>
              <w:left w:val="nil"/>
              <w:right w:color="18213B" w:space="0" w:sz="8" w:val="single"/>
            </w:tcBorders>
          </w:tcPr>
          <w:p>
            <w:pPr>
              <w:pStyle w:val="TableParagraph"/>
              <w:spacing w:before="14"/>
              <w:ind w:left="51" w:right="41"/>
              <w:rPr>
                <w:sz w:val="22"/>
              </w:rPr>
            </w:pPr>
            <w:r>
              <w:rPr>
                <w:spacing w:val="-2"/>
                <w:w w:val="105"/>
                <w:sz w:val="22"/>
              </w:rPr>
              <w:t>Montreal</w:t>
            </w:r>
          </w:p>
        </w:tc>
        <w:tc>
          <w:tcPr>
            <w:tcW w:type="dxa" w:w="3743"/>
            <w:tcBorders>
              <w:top w:val="nil"/>
              <w:left w:color="18213B" w:space="0" w:sz="8" w:val="single"/>
              <w:right w:color="18213B" w:space="0" w:sz="8" w:val="single"/>
            </w:tcBorders>
          </w:tcPr>
          <w:p>
            <w:pPr>
              <w:pStyle w:val="TableParagraph"/>
              <w:spacing w:before="27"/>
              <w:ind w:left="53" w:right="40"/>
              <w:rPr>
                <w:sz w:val="22"/>
              </w:rPr>
            </w:pPr>
            <w:r>
              <w:rPr>
                <w:sz w:val="22"/>
              </w:rPr>
              <w:t>Hampton</w:t>
            </w:r>
            <w:r>
              <w:rPr>
                <w:spacing w:val="9"/>
                <w:sz w:val="22"/>
              </w:rPr>
              <w:t> </w:t>
            </w:r>
            <w:r>
              <w:rPr>
                <w:sz w:val="22"/>
              </w:rPr>
              <w:t>by</w:t>
            </w:r>
            <w:r>
              <w:rPr>
                <w:spacing w:val="9"/>
                <w:sz w:val="22"/>
              </w:rPr>
              <w:t> </w:t>
            </w:r>
            <w:r>
              <w:rPr>
                <w:sz w:val="22"/>
              </w:rPr>
              <w:t>Hilton</w:t>
            </w:r>
            <w:r>
              <w:rPr>
                <w:spacing w:val="9"/>
                <w:sz w:val="22"/>
              </w:rPr>
              <w:t> </w:t>
            </w:r>
            <w:r>
              <w:rPr>
                <w:sz w:val="22"/>
              </w:rPr>
              <w:t>Montreal</w:t>
            </w:r>
            <w:r>
              <w:rPr>
                <w:spacing w:val="9"/>
                <w:sz w:val="22"/>
              </w:rPr>
              <w:t> </w:t>
            </w:r>
            <w:r>
              <w:rPr>
                <w:spacing w:val="-5"/>
                <w:sz w:val="22"/>
              </w:rPr>
              <w:t>3*</w:t>
            </w:r>
          </w:p>
        </w:tc>
        <w:tc>
          <w:tcPr>
            <w:tcW w:type="dxa" w:w="3564"/>
            <w:vMerge/>
            <w:tcBorders>
              <w:top w:val="nil"/>
              <w:left w:color="18213B" w:space="0" w:sz="8" w:val="single"/>
              <w:right w:val="nil"/>
            </w:tcBorders>
          </w:tcPr>
          <w:p>
            <w:pPr>
              <w:rPr>
                <w:sz w:val="2"/>
                <w:szCs w:val="2"/>
              </w:rPr>
            </w:pPr>
          </w:p>
        </w:tc>
      </w:tr>
      <w:tr>
        <w:trPr>
          <w:trHeight w:hRule="atLeast" w:val="376"/>
        </w:trPr>
        <w:tc>
          <w:tcPr>
            <w:tcW w:type="dxa" w:w="3485"/>
            <w:tcBorders>
              <w:left w:val="nil"/>
              <w:bottom w:val="nil"/>
              <w:right w:color="18213B" w:space="0" w:sz="12" w:val="single"/>
            </w:tcBorders>
            <w:shd w:color="auto" w:fill="E5E6E8" w:val="clear"/>
          </w:tcPr>
          <w:p>
            <w:pPr>
              <w:pStyle w:val="TableParagraph"/>
              <w:spacing w:before="52"/>
              <w:ind w:left="33"/>
              <w:rPr>
                <w:sz w:val="22"/>
              </w:rPr>
            </w:pPr>
            <w:r>
              <w:rPr>
                <w:spacing w:val="-2"/>
                <w:w w:val="105"/>
                <w:sz w:val="22"/>
              </w:rPr>
              <w:t>Toronto</w:t>
            </w:r>
          </w:p>
        </w:tc>
        <w:tc>
          <w:tcPr>
            <w:tcW w:type="dxa" w:w="3743"/>
            <w:tcBorders>
              <w:left w:color="18213B" w:space="0" w:sz="12" w:val="single"/>
              <w:bottom w:val="nil"/>
              <w:right w:color="18213B" w:space="0" w:sz="8" w:val="single"/>
            </w:tcBorders>
            <w:shd w:color="auto" w:fill="E5E6E8" w:val="clear"/>
          </w:tcPr>
          <w:p>
            <w:pPr>
              <w:pStyle w:val="TableParagraph"/>
              <w:spacing w:before="65"/>
              <w:ind w:left="26"/>
              <w:rPr>
                <w:sz w:val="22"/>
              </w:rPr>
            </w:pPr>
            <w:r>
              <w:rPr>
                <w:spacing w:val="-2"/>
                <w:sz w:val="22"/>
              </w:rPr>
              <w:t>Chelsea</w:t>
            </w:r>
          </w:p>
        </w:tc>
        <w:tc>
          <w:tcPr>
            <w:tcW w:type="dxa" w:w="3564"/>
            <w:vMerge w:val="restart"/>
            <w:tcBorders>
              <w:left w:color="18213B" w:space="0" w:sz="8" w:val="single"/>
              <w:bottom w:val="nil"/>
              <w:right w:val="nil"/>
            </w:tcBorders>
          </w:tcPr>
          <w:p>
            <w:pPr>
              <w:pStyle w:val="TableParagraph"/>
              <w:jc w:val="left"/>
              <w:rPr>
                <w:sz w:val="22"/>
              </w:rPr>
            </w:pPr>
          </w:p>
          <w:p>
            <w:pPr>
              <w:pStyle w:val="TableParagraph"/>
              <w:jc w:val="left"/>
              <w:rPr>
                <w:sz w:val="22"/>
              </w:rPr>
            </w:pPr>
          </w:p>
          <w:p>
            <w:pPr>
              <w:pStyle w:val="TableParagraph"/>
              <w:spacing w:before="68"/>
              <w:jc w:val="left"/>
              <w:rPr>
                <w:sz w:val="22"/>
              </w:rPr>
            </w:pPr>
          </w:p>
          <w:p>
            <w:pPr>
              <w:pStyle w:val="TableParagraph"/>
              <w:ind w:left="1048"/>
              <w:jc w:val="left"/>
              <w:rPr>
                <w:sz w:val="22"/>
              </w:rPr>
            </w:pPr>
            <w:r>
              <w:rPr>
                <w:sz w:val="22"/>
              </w:rPr>
              <w:t>Primera</w:t>
            </w:r>
            <w:r>
              <w:rPr>
                <w:spacing w:val="19"/>
                <w:sz w:val="22"/>
              </w:rPr>
              <w:t> </w:t>
            </w:r>
            <w:r>
              <w:rPr>
                <w:spacing w:val="-2"/>
                <w:sz w:val="22"/>
              </w:rPr>
              <w:t>(Cat.A)</w:t>
            </w:r>
          </w:p>
        </w:tc>
      </w:tr>
      <w:tr>
        <w:trPr>
          <w:trHeight w:hRule="atLeast" w:val="316"/>
        </w:trPr>
        <w:tc>
          <w:tcPr>
            <w:tcW w:type="dxa" w:w="3485"/>
            <w:tcBorders>
              <w:top w:val="nil"/>
              <w:left w:val="nil"/>
              <w:bottom w:val="nil"/>
              <w:right w:color="18213B" w:space="0" w:sz="8" w:val="single"/>
            </w:tcBorders>
          </w:tcPr>
          <w:p>
            <w:pPr>
              <w:pStyle w:val="TableParagraph"/>
              <w:spacing w:before="5"/>
              <w:ind w:left="51" w:right="17"/>
              <w:rPr>
                <w:sz w:val="22"/>
              </w:rPr>
            </w:pPr>
            <w:r>
              <w:rPr>
                <w:spacing w:val="-2"/>
                <w:sz w:val="22"/>
              </w:rPr>
              <w:t>Niagara</w:t>
            </w:r>
          </w:p>
        </w:tc>
        <w:tc>
          <w:tcPr>
            <w:tcW w:type="dxa" w:w="3743"/>
            <w:tcBorders>
              <w:top w:val="nil"/>
              <w:left w:color="18213B" w:space="0" w:sz="8" w:val="single"/>
              <w:bottom w:val="nil"/>
              <w:right w:color="18213B" w:space="0" w:sz="8" w:val="single"/>
            </w:tcBorders>
          </w:tcPr>
          <w:p>
            <w:pPr>
              <w:pStyle w:val="TableParagraph"/>
              <w:spacing w:before="17"/>
              <w:ind w:left="53" w:right="17"/>
              <w:rPr>
                <w:sz w:val="22"/>
              </w:rPr>
            </w:pPr>
            <w:r>
              <w:rPr>
                <w:sz w:val="22"/>
              </w:rPr>
              <w:t>Wyndham</w:t>
            </w:r>
            <w:r>
              <w:rPr>
                <w:spacing w:val="14"/>
                <w:sz w:val="22"/>
              </w:rPr>
              <w:t> </w:t>
            </w:r>
            <w:r>
              <w:rPr>
                <w:spacing w:val="-2"/>
                <w:sz w:val="22"/>
              </w:rPr>
              <w:t>Fallsview</w:t>
            </w:r>
          </w:p>
        </w:tc>
        <w:tc>
          <w:tcPr>
            <w:tcW w:type="dxa" w:w="3564"/>
            <w:vMerge/>
            <w:tcBorders>
              <w:top w:val="nil"/>
              <w:left w:color="18213B" w:space="0" w:sz="8" w:val="single"/>
              <w:bottom w:val="nil"/>
              <w:right w:val="nil"/>
            </w:tcBorders>
          </w:tcPr>
          <w:p>
            <w:pPr>
              <w:rPr>
                <w:sz w:val="2"/>
                <w:szCs w:val="2"/>
              </w:rPr>
            </w:pPr>
          </w:p>
        </w:tc>
      </w:tr>
      <w:tr>
        <w:trPr>
          <w:trHeight w:hRule="atLeast" w:val="314"/>
        </w:trPr>
        <w:tc>
          <w:tcPr>
            <w:tcW w:type="dxa" w:w="3485"/>
            <w:tcBorders>
              <w:top w:val="nil"/>
              <w:left w:val="nil"/>
              <w:bottom w:val="nil"/>
              <w:right w:color="18213B" w:space="0" w:sz="8" w:val="single"/>
            </w:tcBorders>
            <w:shd w:color="auto" w:fill="E5E6E8" w:val="clear"/>
          </w:tcPr>
          <w:p>
            <w:pPr>
              <w:pStyle w:val="TableParagraph"/>
              <w:spacing w:line="252" w:lineRule="exact"/>
              <w:ind w:left="51" w:right="36"/>
              <w:rPr>
                <w:sz w:val="22"/>
              </w:rPr>
            </w:pPr>
            <w:r>
              <w:rPr>
                <w:spacing w:val="-2"/>
                <w:sz w:val="22"/>
              </w:rPr>
              <w:t>Ottawa</w:t>
            </w:r>
          </w:p>
        </w:tc>
        <w:tc>
          <w:tcPr>
            <w:tcW w:type="dxa" w:w="3743"/>
            <w:tcBorders>
              <w:top w:val="nil"/>
              <w:left w:color="18213B" w:space="0" w:sz="8" w:val="single"/>
              <w:bottom w:val="nil"/>
              <w:right w:color="18213B" w:space="0" w:sz="8" w:val="single"/>
            </w:tcBorders>
            <w:shd w:color="auto" w:fill="E5E6E8" w:val="clear"/>
          </w:tcPr>
          <w:p>
            <w:pPr>
              <w:pStyle w:val="TableParagraph"/>
              <w:spacing w:before="11"/>
              <w:ind w:left="53" w:right="35"/>
              <w:rPr>
                <w:sz w:val="22"/>
              </w:rPr>
            </w:pPr>
            <w:r>
              <w:rPr>
                <w:sz w:val="22"/>
              </w:rPr>
              <w:t>Lord</w:t>
            </w:r>
            <w:r>
              <w:rPr>
                <w:spacing w:val="4"/>
                <w:sz w:val="22"/>
              </w:rPr>
              <w:t> </w:t>
            </w:r>
            <w:r>
              <w:rPr>
                <w:spacing w:val="-2"/>
                <w:sz w:val="22"/>
              </w:rPr>
              <w:t>Elgin</w:t>
            </w:r>
          </w:p>
        </w:tc>
        <w:tc>
          <w:tcPr>
            <w:tcW w:type="dxa" w:w="3564"/>
            <w:vMerge/>
            <w:tcBorders>
              <w:top w:val="nil"/>
              <w:left w:color="18213B" w:space="0" w:sz="8" w:val="single"/>
              <w:bottom w:val="nil"/>
              <w:right w:val="nil"/>
            </w:tcBorders>
          </w:tcPr>
          <w:p>
            <w:pPr>
              <w:rPr>
                <w:sz w:val="2"/>
                <w:szCs w:val="2"/>
              </w:rPr>
            </w:pPr>
          </w:p>
        </w:tc>
      </w:tr>
      <w:tr>
        <w:trPr>
          <w:trHeight w:hRule="atLeast" w:val="426"/>
        </w:trPr>
        <w:tc>
          <w:tcPr>
            <w:tcW w:type="dxa" w:w="3485"/>
            <w:tcBorders>
              <w:top w:val="nil"/>
              <w:left w:val="nil"/>
              <w:bottom w:val="nil"/>
              <w:right w:color="18213B" w:space="0" w:sz="8" w:val="single"/>
            </w:tcBorders>
          </w:tcPr>
          <w:p>
            <w:pPr>
              <w:pStyle w:val="TableParagraph"/>
              <w:spacing w:before="53"/>
              <w:ind w:left="51" w:right="29"/>
              <w:rPr>
                <w:sz w:val="22"/>
              </w:rPr>
            </w:pPr>
            <w:r>
              <w:rPr>
                <w:spacing w:val="-2"/>
                <w:sz w:val="22"/>
              </w:rPr>
              <w:t>Quebec</w:t>
            </w:r>
          </w:p>
        </w:tc>
        <w:tc>
          <w:tcPr>
            <w:tcW w:type="dxa" w:w="3743"/>
            <w:tcBorders>
              <w:top w:val="nil"/>
              <w:left w:color="18213B" w:space="0" w:sz="8" w:val="single"/>
              <w:bottom w:val="nil"/>
              <w:right w:color="18213B" w:space="0" w:sz="8" w:val="single"/>
            </w:tcBorders>
          </w:tcPr>
          <w:p>
            <w:pPr>
              <w:pStyle w:val="TableParagraph"/>
              <w:spacing w:before="66"/>
              <w:ind w:left="53" w:right="29"/>
              <w:rPr>
                <w:sz w:val="22"/>
              </w:rPr>
            </w:pPr>
            <w:r>
              <w:rPr>
                <w:sz w:val="22"/>
              </w:rPr>
              <w:t>Hilton</w:t>
            </w:r>
            <w:r>
              <w:rPr>
                <w:spacing w:val="9"/>
                <w:sz w:val="22"/>
              </w:rPr>
              <w:t> </w:t>
            </w:r>
            <w:r>
              <w:rPr>
                <w:spacing w:val="-2"/>
                <w:sz w:val="22"/>
              </w:rPr>
              <w:t>Quebec</w:t>
            </w:r>
          </w:p>
        </w:tc>
        <w:tc>
          <w:tcPr>
            <w:tcW w:type="dxa" w:w="3564"/>
            <w:vMerge/>
            <w:tcBorders>
              <w:top w:val="nil"/>
              <w:left w:color="18213B" w:space="0" w:sz="8" w:val="single"/>
              <w:bottom w:val="nil"/>
              <w:right w:val="nil"/>
            </w:tcBorders>
          </w:tcPr>
          <w:p>
            <w:pPr>
              <w:rPr>
                <w:sz w:val="2"/>
                <w:szCs w:val="2"/>
              </w:rPr>
            </w:pPr>
          </w:p>
        </w:tc>
      </w:tr>
      <w:tr>
        <w:trPr>
          <w:trHeight w:hRule="atLeast" w:val="374"/>
        </w:trPr>
        <w:tc>
          <w:tcPr>
            <w:tcW w:type="dxa" w:w="3485"/>
            <w:tcBorders>
              <w:top w:val="nil"/>
              <w:left w:val="nil"/>
              <w:bottom w:val="nil"/>
              <w:right w:color="18213B" w:space="0" w:sz="8" w:val="single"/>
            </w:tcBorders>
            <w:shd w:color="auto" w:fill="E5E6E8" w:val="clear"/>
          </w:tcPr>
          <w:p>
            <w:pPr>
              <w:pStyle w:val="TableParagraph"/>
              <w:spacing w:before="68"/>
              <w:ind w:left="51" w:right="55"/>
              <w:rPr>
                <w:sz w:val="22"/>
              </w:rPr>
            </w:pPr>
            <w:r>
              <w:rPr>
                <w:spacing w:val="-2"/>
                <w:w w:val="105"/>
                <w:sz w:val="22"/>
              </w:rPr>
              <w:t>Montreal</w:t>
            </w:r>
          </w:p>
        </w:tc>
        <w:tc>
          <w:tcPr>
            <w:tcW w:type="dxa" w:w="3743"/>
            <w:tcBorders>
              <w:top w:val="nil"/>
              <w:left w:color="18213B" w:space="0" w:sz="8" w:val="single"/>
              <w:bottom w:val="nil"/>
              <w:right w:color="18213B" w:space="0" w:sz="8" w:val="single"/>
            </w:tcBorders>
            <w:shd w:color="auto" w:fill="E5E6E8" w:val="clear"/>
          </w:tcPr>
          <w:p>
            <w:pPr>
              <w:pStyle w:val="TableParagraph"/>
              <w:spacing w:before="81"/>
              <w:ind w:left="53" w:right="54"/>
              <w:rPr>
                <w:sz w:val="22"/>
              </w:rPr>
            </w:pPr>
            <w:r>
              <w:rPr>
                <w:spacing w:val="-2"/>
                <w:w w:val="105"/>
                <w:sz w:val="22"/>
              </w:rPr>
              <w:t>Centre</w:t>
            </w:r>
            <w:r>
              <w:rPr>
                <w:spacing w:val="-6"/>
                <w:w w:val="105"/>
                <w:sz w:val="22"/>
              </w:rPr>
              <w:t> </w:t>
            </w:r>
            <w:r>
              <w:rPr>
                <w:spacing w:val="-2"/>
                <w:w w:val="105"/>
                <w:sz w:val="22"/>
              </w:rPr>
              <w:t>Sheraton</w:t>
            </w:r>
          </w:p>
        </w:tc>
        <w:tc>
          <w:tcPr>
            <w:tcW w:type="dxa" w:w="3564"/>
            <w:vMerge/>
            <w:tcBorders>
              <w:top w:val="nil"/>
              <w:left w:color="18213B" w:space="0" w:sz="8" w:val="single"/>
              <w:bottom w:val="nil"/>
              <w:right w:val="nil"/>
            </w:tcBorders>
          </w:tcPr>
          <w:p>
            <w:pPr>
              <w:rPr>
                <w:sz w:val="2"/>
                <w:szCs w:val="2"/>
              </w:rPr>
            </w:pPr>
          </w:p>
        </w:tc>
      </w:tr>
    </w:tbl>
    <w:p>
      <w:pPr>
        <w:spacing w:before="170"/>
        <w:ind w:firstLine="0" w:left="1028" w:right="0"/>
        <w:jc w:val="left"/>
        <w:rPr>
          <w:sz w:val="24"/>
        </w:rPr>
      </w:pPr>
      <w:r>
        <w:rPr>
          <w:color w:val="B91818"/>
          <w:sz w:val="24"/>
        </w:rPr>
        <w:t>*</w:t>
      </w:r>
      <w:r>
        <w:rPr>
          <w:sz w:val="24"/>
        </w:rPr>
        <w:t>Nota:</w:t>
      </w:r>
      <w:r>
        <w:rPr>
          <w:spacing w:val="-6"/>
          <w:sz w:val="24"/>
        </w:rPr>
        <w:t> </w:t>
      </w:r>
      <w:r>
        <w:rPr>
          <w:sz w:val="24"/>
        </w:rPr>
        <w:t>En</w:t>
      </w:r>
      <w:r>
        <w:rPr>
          <w:spacing w:val="-6"/>
          <w:sz w:val="24"/>
        </w:rPr>
        <w:t> </w:t>
      </w:r>
      <w:r>
        <w:rPr>
          <w:sz w:val="24"/>
        </w:rPr>
        <w:t>caso</w:t>
      </w:r>
      <w:r>
        <w:rPr>
          <w:spacing w:val="-6"/>
          <w:sz w:val="24"/>
        </w:rPr>
        <w:t> </w:t>
      </w:r>
      <w:r>
        <w:rPr>
          <w:sz w:val="24"/>
        </w:rPr>
        <w:t>de</w:t>
      </w:r>
      <w:r>
        <w:rPr>
          <w:spacing w:val="-6"/>
          <w:sz w:val="24"/>
        </w:rPr>
        <w:t> </w:t>
      </w:r>
      <w:r>
        <w:rPr>
          <w:sz w:val="24"/>
        </w:rPr>
        <w:t>no</w:t>
      </w:r>
      <w:r>
        <w:rPr>
          <w:spacing w:val="-6"/>
          <w:sz w:val="24"/>
        </w:rPr>
        <w:t> </w:t>
      </w:r>
      <w:r>
        <w:rPr>
          <w:sz w:val="24"/>
        </w:rPr>
        <w:t>confirmarse</w:t>
      </w:r>
      <w:r>
        <w:rPr>
          <w:spacing w:val="-5"/>
          <w:sz w:val="24"/>
        </w:rPr>
        <w:t> </w:t>
      </w:r>
      <w:r>
        <w:rPr>
          <w:sz w:val="24"/>
        </w:rPr>
        <w:t>estos</w:t>
      </w:r>
      <w:r>
        <w:rPr>
          <w:spacing w:val="-6"/>
          <w:sz w:val="24"/>
        </w:rPr>
        <w:t> </w:t>
      </w:r>
      <w:r>
        <w:rPr>
          <w:sz w:val="24"/>
        </w:rPr>
        <w:t>hoteles,</w:t>
      </w:r>
      <w:r>
        <w:rPr>
          <w:spacing w:val="-6"/>
          <w:sz w:val="24"/>
        </w:rPr>
        <w:t> </w:t>
      </w:r>
      <w:r>
        <w:rPr>
          <w:sz w:val="24"/>
        </w:rPr>
        <w:t>se</w:t>
      </w:r>
      <w:r>
        <w:rPr>
          <w:spacing w:val="-6"/>
          <w:sz w:val="24"/>
        </w:rPr>
        <w:t> </w:t>
      </w:r>
      <w:r>
        <w:rPr>
          <w:sz w:val="24"/>
        </w:rPr>
        <w:t>podría</w:t>
      </w:r>
      <w:r>
        <w:rPr>
          <w:spacing w:val="-6"/>
          <w:sz w:val="24"/>
        </w:rPr>
        <w:t> </w:t>
      </w:r>
      <w:r>
        <w:rPr>
          <w:sz w:val="24"/>
        </w:rPr>
        <w:t>confirmar</w:t>
      </w:r>
      <w:r>
        <w:rPr>
          <w:spacing w:val="-5"/>
          <w:sz w:val="24"/>
        </w:rPr>
        <w:t> </w:t>
      </w:r>
      <w:r>
        <w:rPr>
          <w:sz w:val="24"/>
        </w:rPr>
        <w:t>otro</w:t>
      </w:r>
      <w:r>
        <w:rPr>
          <w:spacing w:val="-6"/>
          <w:sz w:val="24"/>
        </w:rPr>
        <w:t> </w:t>
      </w:r>
      <w:r>
        <w:rPr>
          <w:sz w:val="24"/>
        </w:rPr>
        <w:t>hotel</w:t>
      </w:r>
      <w:r>
        <w:rPr>
          <w:spacing w:val="-6"/>
          <w:sz w:val="24"/>
        </w:rPr>
        <w:t> </w:t>
      </w:r>
      <w:r>
        <w:rPr>
          <w:sz w:val="24"/>
        </w:rPr>
        <w:t>de</w:t>
      </w:r>
      <w:r>
        <w:rPr>
          <w:spacing w:val="-6"/>
          <w:sz w:val="24"/>
        </w:rPr>
        <w:t> </w:t>
      </w:r>
      <w:r>
        <w:rPr>
          <w:sz w:val="24"/>
        </w:rPr>
        <w:t>misma</w:t>
      </w:r>
      <w:r>
        <w:rPr>
          <w:spacing w:val="-6"/>
          <w:sz w:val="24"/>
        </w:rPr>
        <w:t> </w:t>
      </w:r>
      <w:r>
        <w:rPr>
          <w:spacing w:val="-2"/>
          <w:sz w:val="24"/>
        </w:rPr>
        <w:t>categoría.</w:t>
      </w:r>
    </w:p>
    <w:p>
      <w:pPr>
        <w:pStyle w:val="BodyText"/>
        <w:spacing w:before="197"/>
        <w:rPr>
          <w:sz w:val="24"/>
        </w:rPr>
      </w:pPr>
    </w:p>
    <w:p>
      <w:pPr>
        <w:pStyle w:val="Heading1"/>
        <w:ind w:left="365"/>
      </w:pPr>
      <w:r>
        <w:rPr>
          <w:color w:val="039ED9"/>
        </w:rPr>
        <w:t>NOTAS</w:t>
      </w:r>
      <w:r>
        <w:rPr>
          <w:color w:val="039ED9"/>
          <w:spacing w:val="15"/>
        </w:rPr>
        <w:t> </w:t>
      </w:r>
      <w:r>
        <w:rPr>
          <w:color w:val="039ED9"/>
          <w:spacing w:val="-2"/>
        </w:rPr>
        <w:t>IMPORTANTES</w:t>
      </w:r>
    </w:p>
    <w:p>
      <w:pPr>
        <w:pStyle w:val="ListParagraph"/>
        <w:numPr>
          <w:ilvl w:val="0"/>
          <w:numId w:val="1"/>
        </w:numPr>
        <w:tabs>
          <w:tab w:leader="none" w:pos="728" w:val="left"/>
        </w:tabs>
        <w:spacing w:after="0" w:before="251" w:line="271" w:lineRule="auto"/>
        <w:ind w:hanging="360" w:left="728" w:right="349"/>
        <w:jc w:val="both"/>
        <w:rPr>
          <w:sz w:val="20"/>
        </w:rPr>
      </w:pPr>
      <w:r>
        <w:rPr>
          <w:sz w:val="20"/>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pPr>
    </w:p>
    <w:p>
      <w:pPr>
        <w:pStyle w:val="ListParagraph"/>
        <w:numPr>
          <w:ilvl w:val="0"/>
          <w:numId w:val="1"/>
        </w:numPr>
        <w:tabs>
          <w:tab w:leader="none" w:pos="728" w:val="left"/>
        </w:tabs>
        <w:spacing w:after="0" w:before="0" w:line="240" w:lineRule="auto"/>
        <w:ind w:hanging="360" w:left="728" w:right="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2"/>
          <w:sz w:val="20"/>
        </w:rPr>
        <w:t> </w:t>
      </w:r>
      <w:r>
        <w:rPr>
          <w:sz w:val="20"/>
        </w:rPr>
        <w:t>que</w:t>
      </w:r>
      <w:r>
        <w:rPr>
          <w:spacing w:val="2"/>
          <w:sz w:val="20"/>
        </w:rPr>
        <w:t> </w:t>
      </w:r>
      <w:r>
        <w:rPr>
          <w:sz w:val="20"/>
        </w:rPr>
        <w:t>todos</w:t>
      </w:r>
      <w:r>
        <w:rPr>
          <w:spacing w:val="3"/>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spacing w:before="60"/>
      </w:pPr>
    </w:p>
    <w:p>
      <w:pPr>
        <w:pStyle w:val="ListParagraph"/>
        <w:numPr>
          <w:ilvl w:val="0"/>
          <w:numId w:val="1"/>
        </w:numPr>
        <w:tabs>
          <w:tab w:leader="none" w:pos="728" w:val="left"/>
        </w:tabs>
        <w:spacing w:after="0" w:before="0" w:line="240" w:lineRule="auto"/>
        <w:ind w:hanging="360" w:left="728" w:right="0"/>
        <w:jc w:val="left"/>
        <w:rPr>
          <w:sz w:val="20"/>
        </w:rPr>
      </w:pPr>
      <w:r>
        <w:rPr>
          <w:sz w:val="20"/>
        </w:rPr>
        <w:t>Todas las</w:t>
      </w:r>
      <w:r>
        <w:rPr>
          <w:spacing w:val="3"/>
          <w:sz w:val="20"/>
        </w:rPr>
        <w:t> </w:t>
      </w:r>
      <w:r>
        <w:rPr>
          <w:sz w:val="20"/>
        </w:rPr>
        <w:t>tarifas</w:t>
      </w:r>
      <w:r>
        <w:rPr>
          <w:spacing w:val="3"/>
          <w:sz w:val="20"/>
        </w:rPr>
        <w:t> </w:t>
      </w:r>
      <w:r>
        <w:rPr>
          <w:sz w:val="20"/>
        </w:rPr>
        <w:t>son</w:t>
      </w:r>
      <w:r>
        <w:rPr>
          <w:spacing w:val="3"/>
          <w:sz w:val="20"/>
        </w:rPr>
        <w:t> </w:t>
      </w:r>
      <w:r>
        <w:rPr>
          <w:sz w:val="20"/>
        </w:rPr>
        <w:t>cotizadas</w:t>
      </w:r>
      <w:r>
        <w:rPr>
          <w:spacing w:val="2"/>
          <w:sz w:val="20"/>
        </w:rPr>
        <w:t> </w:t>
      </w:r>
      <w:r>
        <w:rPr>
          <w:sz w:val="20"/>
        </w:rPr>
        <w:t>en</w:t>
      </w:r>
      <w:r>
        <w:rPr>
          <w:spacing w:val="3"/>
          <w:sz w:val="20"/>
        </w:rPr>
        <w:t> </w:t>
      </w:r>
      <w:r>
        <w:rPr>
          <w:sz w:val="20"/>
        </w:rPr>
        <w:t>categoría</w:t>
      </w:r>
      <w:r>
        <w:rPr>
          <w:spacing w:val="3"/>
          <w:sz w:val="20"/>
        </w:rPr>
        <w:t> </w:t>
      </w:r>
      <w:r>
        <w:rPr>
          <w:sz w:val="20"/>
        </w:rPr>
        <w:t>de</w:t>
      </w:r>
      <w:r>
        <w:rPr>
          <w:spacing w:val="3"/>
          <w:sz w:val="20"/>
        </w:rPr>
        <w:t> </w:t>
      </w:r>
      <w:r>
        <w:rPr>
          <w:sz w:val="20"/>
        </w:rPr>
        <w:t>habitación</w:t>
      </w:r>
      <w:r>
        <w:rPr>
          <w:spacing w:val="3"/>
          <w:sz w:val="20"/>
        </w:rPr>
        <w:t> </w:t>
      </w:r>
      <w:r>
        <w:rPr>
          <w:spacing w:val="-2"/>
          <w:sz w:val="20"/>
        </w:rPr>
        <w:t>estándar.</w:t>
      </w:r>
    </w:p>
    <w:p>
      <w:pPr>
        <w:pStyle w:val="BodyText"/>
        <w:spacing w:before="60"/>
      </w:pPr>
    </w:p>
    <w:p>
      <w:pPr>
        <w:pStyle w:val="ListParagraph"/>
        <w:numPr>
          <w:ilvl w:val="0"/>
          <w:numId w:val="1"/>
        </w:numPr>
        <w:tabs>
          <w:tab w:leader="none" w:pos="728" w:val="left"/>
        </w:tabs>
        <w:spacing w:after="0" w:before="0" w:line="240" w:lineRule="auto"/>
        <w:ind w:hanging="360" w:left="728" w:right="0"/>
        <w:jc w:val="left"/>
        <w:rPr>
          <w:sz w:val="20"/>
        </w:rPr>
      </w:pPr>
      <w:r>
        <w:rPr>
          <w:sz w:val="20"/>
        </w:rPr>
        <w:t>Obsequio</w:t>
      </w:r>
      <w:r>
        <w:rPr>
          <w:spacing w:val="6"/>
          <w:sz w:val="20"/>
        </w:rPr>
        <w:t> </w:t>
      </w:r>
      <w:r>
        <w:rPr>
          <w:sz w:val="20"/>
        </w:rPr>
        <w:t>“una</w:t>
      </w:r>
      <w:r>
        <w:rPr>
          <w:spacing w:val="7"/>
          <w:sz w:val="20"/>
        </w:rPr>
        <w:t> </w:t>
      </w:r>
      <w:r>
        <w:rPr>
          <w:sz w:val="20"/>
        </w:rPr>
        <w:t>gorra</w:t>
      </w:r>
      <w:r>
        <w:rPr>
          <w:spacing w:val="6"/>
          <w:sz w:val="20"/>
        </w:rPr>
        <w:t> </w:t>
      </w:r>
      <w:r>
        <w:rPr>
          <w:sz w:val="20"/>
        </w:rPr>
        <w:t>Canadá”</w:t>
      </w:r>
      <w:r>
        <w:rPr>
          <w:spacing w:val="7"/>
          <w:sz w:val="20"/>
        </w:rPr>
        <w:t> </w:t>
      </w:r>
      <w:r>
        <w:rPr>
          <w:sz w:val="20"/>
        </w:rPr>
        <w:t>(una</w:t>
      </w:r>
      <w:r>
        <w:rPr>
          <w:spacing w:val="7"/>
          <w:sz w:val="20"/>
        </w:rPr>
        <w:t> </w:t>
      </w:r>
      <w:r>
        <w:rPr>
          <w:sz w:val="20"/>
        </w:rPr>
        <w:t>por</w:t>
      </w:r>
      <w:r>
        <w:rPr>
          <w:spacing w:val="6"/>
          <w:sz w:val="20"/>
        </w:rPr>
        <w:t> </w:t>
      </w:r>
      <w:r>
        <w:rPr>
          <w:sz w:val="20"/>
        </w:rPr>
        <w:t>pasajero),</w:t>
      </w:r>
      <w:r>
        <w:rPr>
          <w:spacing w:val="7"/>
          <w:sz w:val="20"/>
        </w:rPr>
        <w:t> </w:t>
      </w:r>
      <w:r>
        <w:rPr>
          <w:sz w:val="20"/>
        </w:rPr>
        <w:t>será</w:t>
      </w:r>
      <w:r>
        <w:rPr>
          <w:spacing w:val="7"/>
          <w:sz w:val="20"/>
        </w:rPr>
        <w:t> </w:t>
      </w:r>
      <w:r>
        <w:rPr>
          <w:sz w:val="20"/>
        </w:rPr>
        <w:t>entregado</w:t>
      </w:r>
      <w:r>
        <w:rPr>
          <w:spacing w:val="6"/>
          <w:sz w:val="20"/>
        </w:rPr>
        <w:t> </w:t>
      </w:r>
      <w:r>
        <w:rPr>
          <w:sz w:val="20"/>
        </w:rPr>
        <w:t>en</w:t>
      </w:r>
      <w:r>
        <w:rPr>
          <w:spacing w:val="7"/>
          <w:sz w:val="20"/>
        </w:rPr>
        <w:t> </w:t>
      </w:r>
      <w:r>
        <w:rPr>
          <w:spacing w:val="-2"/>
          <w:sz w:val="20"/>
        </w:rPr>
        <w:t>destino</w:t>
      </w:r>
    </w:p>
    <w:p>
      <w:pPr>
        <w:pStyle w:val="BodyText"/>
        <w:spacing w:before="60"/>
      </w:pPr>
    </w:p>
    <w:p>
      <w:pPr>
        <w:pStyle w:val="ListParagraph"/>
        <w:numPr>
          <w:ilvl w:val="0"/>
          <w:numId w:val="1"/>
        </w:numPr>
        <w:tabs>
          <w:tab w:leader="none" w:pos="728" w:val="left"/>
        </w:tabs>
        <w:spacing w:after="0" w:before="0" w:line="271" w:lineRule="auto"/>
        <w:ind w:hanging="360" w:left="728" w:right="349"/>
        <w:jc w:val="both"/>
        <w:rPr>
          <w:sz w:val="20"/>
        </w:rPr>
      </w:pPr>
      <w:r>
        <w:rPr>
          <w:sz w:val="20"/>
        </w:rPr>
        <w:t>Traslados: En caso de que el pasajero tenga un cambio de vuelo y no llegue a la hora prevista, deberá llamar a nuestro número gratis para reportar el cambio. En este caso, trataremos de hacer todo lo posible para poder darle el servicio sin que esto sea una obligación de nuestra parte y nos comprometa a reembolsos si el pasajero es No Show. Solo se incluye un traslado de llegada y uno de salida por reserva.</w:t>
      </w:r>
    </w:p>
    <w:p>
      <w:pPr>
        <w:pStyle w:val="BodyText"/>
        <w:spacing w:before="31"/>
      </w:pPr>
    </w:p>
    <w:p>
      <w:pPr>
        <w:pStyle w:val="ListParagraph"/>
        <w:numPr>
          <w:ilvl w:val="0"/>
          <w:numId w:val="1"/>
        </w:numPr>
        <w:tabs>
          <w:tab w:leader="none" w:pos="728" w:val="left"/>
        </w:tabs>
        <w:spacing w:after="0" w:before="0" w:line="240" w:lineRule="auto"/>
        <w:ind w:hanging="360" w:left="728" w:right="0"/>
        <w:jc w:val="left"/>
        <w:rPr>
          <w:sz w:val="20"/>
        </w:rPr>
      </w:pPr>
      <w:r>
        <w:rPr>
          <w:sz w:val="20"/>
        </w:rPr>
        <w:t>Consulte</w:t>
      </w:r>
      <w:r>
        <w:rPr>
          <w:spacing w:val="5"/>
          <w:sz w:val="20"/>
        </w:rPr>
        <w:t> </w:t>
      </w:r>
      <w:r>
        <w:rPr>
          <w:sz w:val="20"/>
        </w:rPr>
        <w:t>políticas</w:t>
      </w:r>
      <w:r>
        <w:rPr>
          <w:spacing w:val="5"/>
          <w:sz w:val="20"/>
        </w:rPr>
        <w:t> </w:t>
      </w:r>
      <w:r>
        <w:rPr>
          <w:sz w:val="20"/>
        </w:rPr>
        <w:t>para</w:t>
      </w:r>
      <w:r>
        <w:rPr>
          <w:spacing w:val="5"/>
          <w:sz w:val="20"/>
        </w:rPr>
        <w:t> </w:t>
      </w:r>
      <w:r>
        <w:rPr>
          <w:sz w:val="20"/>
        </w:rPr>
        <w:t>cambio</w:t>
      </w:r>
      <w:r>
        <w:rPr>
          <w:spacing w:val="5"/>
          <w:sz w:val="20"/>
        </w:rPr>
        <w:t> </w:t>
      </w:r>
      <w:r>
        <w:rPr>
          <w:sz w:val="20"/>
        </w:rPr>
        <w:t>y/o</w:t>
      </w:r>
      <w:r>
        <w:rPr>
          <w:spacing w:val="5"/>
          <w:sz w:val="20"/>
        </w:rPr>
        <w:t> </w:t>
      </w:r>
      <w:r>
        <w:rPr>
          <w:spacing w:val="-2"/>
          <w:sz w:val="20"/>
        </w:rPr>
        <w:t>cancelaciones</w:t>
      </w:r>
    </w:p>
    <w:p>
      <w:pPr>
        <w:pStyle w:val="BodyText"/>
        <w:spacing w:before="60"/>
      </w:pPr>
    </w:p>
    <w:p>
      <w:pPr>
        <w:pStyle w:val="ListParagraph"/>
        <w:numPr>
          <w:ilvl w:val="0"/>
          <w:numId w:val="1"/>
        </w:numPr>
        <w:tabs>
          <w:tab w:leader="none" w:pos="728" w:val="left"/>
        </w:tabs>
        <w:spacing w:after="0" w:before="0" w:line="240" w:lineRule="auto"/>
        <w:ind w:hanging="360" w:left="728" w:right="0"/>
        <w:jc w:val="left"/>
        <w:rPr>
          <w:sz w:val="20"/>
        </w:rPr>
      </w:pPr>
      <w:r>
        <w:rPr>
          <w:sz w:val="20"/>
        </w:rPr>
        <w:t>Para personas</w:t>
      </w:r>
      <w:r>
        <w:rPr>
          <w:spacing w:val="1"/>
          <w:sz w:val="20"/>
        </w:rPr>
        <w:t> </w:t>
      </w:r>
      <w:r>
        <w:rPr>
          <w:sz w:val="20"/>
        </w:rPr>
        <w:t>mayores</w:t>
      </w:r>
      <w:r>
        <w:rPr>
          <w:spacing w:val="1"/>
          <w:sz w:val="20"/>
        </w:rPr>
        <w:t> </w:t>
      </w:r>
      <w:r>
        <w:rPr>
          <w:sz w:val="20"/>
        </w:rPr>
        <w:t>de</w:t>
      </w:r>
      <w:r>
        <w:rPr>
          <w:spacing w:val="1"/>
          <w:sz w:val="20"/>
        </w:rPr>
        <w:t> </w:t>
      </w:r>
      <w:r>
        <w:rPr>
          <w:sz w:val="20"/>
        </w:rPr>
        <w:t>70</w:t>
      </w:r>
      <w:r>
        <w:rPr>
          <w:spacing w:val="1"/>
          <w:sz w:val="20"/>
        </w:rPr>
        <w:t> </w:t>
      </w:r>
      <w:r>
        <w:rPr>
          <w:sz w:val="20"/>
        </w:rPr>
        <w:t>años aplica</w:t>
      </w:r>
      <w:r>
        <w:rPr>
          <w:spacing w:val="1"/>
          <w:sz w:val="20"/>
        </w:rPr>
        <w:t> </w:t>
      </w:r>
      <w:r>
        <w:rPr>
          <w:sz w:val="20"/>
        </w:rPr>
        <w:t>suplemento</w:t>
      </w:r>
      <w:r>
        <w:rPr>
          <w:spacing w:val="1"/>
          <w:sz w:val="20"/>
        </w:rPr>
        <w:t> </w:t>
      </w:r>
      <w:r>
        <w:rPr>
          <w:sz w:val="20"/>
        </w:rPr>
        <w:t>en</w:t>
      </w:r>
      <w:r>
        <w:rPr>
          <w:spacing w:val="1"/>
          <w:sz w:val="20"/>
        </w:rPr>
        <w:t> </w:t>
      </w:r>
      <w:r>
        <w:rPr>
          <w:sz w:val="20"/>
        </w:rPr>
        <w:t>el</w:t>
      </w:r>
      <w:r>
        <w:rPr>
          <w:spacing w:val="1"/>
          <w:sz w:val="20"/>
        </w:rPr>
        <w:t> </w:t>
      </w:r>
      <w:r>
        <w:rPr>
          <w:sz w:val="20"/>
        </w:rPr>
        <w:t>seguro.</w:t>
      </w:r>
      <w:r>
        <w:rPr>
          <w:spacing w:val="1"/>
          <w:sz w:val="20"/>
        </w:rPr>
        <w:t> </w:t>
      </w:r>
      <w:r>
        <w:rPr>
          <w:sz w:val="20"/>
        </w:rPr>
        <w:t>Favor revisar</w:t>
      </w:r>
      <w:r>
        <w:rPr>
          <w:spacing w:val="1"/>
          <w:sz w:val="20"/>
        </w:rPr>
        <w:t> </w:t>
      </w:r>
      <w:r>
        <w:rPr>
          <w:sz w:val="20"/>
        </w:rPr>
        <w:t>con</w:t>
      </w:r>
      <w:r>
        <w:rPr>
          <w:spacing w:val="1"/>
          <w:sz w:val="20"/>
        </w:rPr>
        <w:t> </w:t>
      </w:r>
      <w:r>
        <w:rPr>
          <w:sz w:val="20"/>
        </w:rPr>
        <w:t>su</w:t>
      </w:r>
      <w:r>
        <w:rPr>
          <w:spacing w:val="1"/>
          <w:sz w:val="20"/>
        </w:rPr>
        <w:t> </w:t>
      </w:r>
      <w:r>
        <w:rPr>
          <w:spacing w:val="-2"/>
          <w:sz w:val="20"/>
        </w:rPr>
        <w:t>ejecutivo.</w:t>
      </w:r>
    </w:p>
    <w:p>
      <w:pPr>
        <w:pStyle w:val="BodyText"/>
        <w:spacing w:before="191"/>
      </w:pPr>
    </w:p>
    <w:p>
      <w:pPr>
        <w:pStyle w:val="BodyText"/>
        <w:spacing w:before="0"/>
        <w:ind w:left="359"/>
      </w:pPr>
      <w:r>
        <w:rPr/>
        <w:t>Vigencia</w:t>
      </w:r>
      <w:r>
        <w:rPr>
          <w:spacing w:val="4"/>
        </w:rPr>
        <w:t> </w:t>
      </w:r>
      <w:r>
        <w:rPr/>
        <w:t>hasta</w:t>
      </w:r>
      <w:r>
        <w:rPr>
          <w:spacing w:val="4"/>
        </w:rPr>
        <w:t> </w:t>
      </w:r>
      <w:r>
        <w:rPr/>
        <w:t>el</w:t>
      </w:r>
      <w:r>
        <w:rPr>
          <w:spacing w:val="5"/>
        </w:rPr>
        <w:t> </w:t>
      </w:r>
      <w:r>
        <w:rPr/>
        <w:t>29</w:t>
      </w:r>
      <w:r>
        <w:rPr>
          <w:spacing w:val="4"/>
        </w:rPr>
        <w:t> </w:t>
      </w:r>
      <w:r>
        <w:rPr/>
        <w:t>de</w:t>
      </w:r>
      <w:r>
        <w:rPr>
          <w:spacing w:val="4"/>
        </w:rPr>
        <w:t> </w:t>
      </w:r>
      <w:r>
        <w:rPr/>
        <w:t>Marzo</w:t>
      </w:r>
      <w:r>
        <w:rPr>
          <w:spacing w:val="5"/>
        </w:rPr>
        <w:t> </w:t>
      </w:r>
      <w:r>
        <w:rPr/>
        <w:t>de</w:t>
      </w:r>
      <w:r>
        <w:rPr>
          <w:spacing w:val="4"/>
        </w:rPr>
        <w:t> </w:t>
      </w:r>
      <w:r>
        <w:rPr>
          <w:spacing w:val="-4"/>
        </w:rPr>
        <w:t>2026.</w:t>
      </w:r>
    </w:p>
    <w:sectPr>
      <w:pgSz w:h="15840" w:w="12240"/>
      <w:pgMar w:bottom="1620" w:footer="1430" w:header="0" w:left="360" w:right="360" w:top="1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w:drawing>
        <wp:anchor distT="0" distB="0" distL="0" distR="0" allowOverlap="1" layoutInCell="1" locked="0" behindDoc="1" simplePos="0" relativeHeight="487389184">
          <wp:simplePos x="0" y="0"/>
          <wp:positionH relativeFrom="page">
            <wp:posOffset>3234601</wp:posOffset>
          </wp:positionH>
          <wp:positionV relativeFrom="page">
            <wp:posOffset>9023401</wp:posOffset>
          </wp:positionV>
          <wp:extent cx="1074597" cy="392391"/>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1074597" cy="3923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8"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927" w:right="177"/>
      <w:jc w:val="center"/>
    </w:pPr>
    <w:rPr>
      <w:rFonts w:ascii="Times New Roman" w:hAnsi="Times New Roman" w:eastAsia="Times New Roman" w:cs="Times New Roman"/>
      <w:sz w:val="50"/>
      <w:szCs w:val="50"/>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footer" Target="footer1.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2025-10-07T16:12:10Z</dcterms:created>
  <dcterms:modified xsi:type="dcterms:W3CDTF">2025-10-07T16:12:10Z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2025-10-07T00:00:00Z</vt:filetime>
  </property>
  <property fmtid="{D5CDD505-2E9C-101B-9397-08002B2CF9AE}" name="Creator" pid="3">
    <vt:lpwstr>Adobe InDesign 20.5 (Windows)</vt:lpwstr>
  </property>
  <property fmtid="{D5CDD505-2E9C-101B-9397-08002B2CF9AE}" name="LastSaved" pid="4">
    <vt:filetime>2025-10-07T00:00:00Z</vt:filetime>
  </property>
  <property fmtid="{D5CDD505-2E9C-101B-9397-08002B2CF9AE}" name="NXPowerLiteLastOptimized" pid="5">
    <vt:lpwstr>83137</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