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99"/>
        <w:rPr>
          <w:sz w:val="66"/>
        </w:rPr>
      </w:pPr>
      <w:r>
        <w:rPr>
          <w:sz w:val="6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w w:val="105"/>
        </w:rPr>
        <w:t>DESCUBRE</w:t>
      </w:r>
      <w:r>
        <w:rPr>
          <w:color w:val="059ED8"/>
          <w:spacing w:val="-44"/>
          <w:w w:val="105"/>
        </w:rPr>
        <w:t> </w:t>
      </w:r>
      <w:r>
        <w:rPr>
          <w:color w:val="059ED8"/>
          <w:w w:val="105"/>
        </w:rPr>
        <w:t>QUEBEC 2025 - 2026</w:t>
      </w:r>
    </w:p>
    <w:p>
      <w:pPr>
        <w:spacing w:before="262"/>
        <w:ind w:firstLine="0" w:left="3201" w:right="456"/>
        <w:jc w:val="center"/>
        <w:rPr>
          <w:sz w:val="24"/>
        </w:rPr>
      </w:pPr>
      <w:r>
        <w:rPr>
          <w:sz w:val="24"/>
        </w:rPr>
        <mc:AlternateContent>
          <mc:Choice Requires="wps">
            <w:drawing>
              <wp:anchor allowOverlap="1" behindDoc="1" distB="0" distL="0" distR="0" distT="0" layoutInCell="1" locked="0" relativeHeight="487430144" simplePos="0">
                <wp:simplePos x="0" y="0"/>
                <wp:positionH relativeFrom="page">
                  <wp:posOffset>4560350</wp:posOffset>
                </wp:positionH>
                <wp:positionV relativeFrom="paragraph">
                  <wp:posOffset>200606</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QUEBEC</w:t>
      </w:r>
      <w:r>
        <w:rPr>
          <w:spacing w:val="-15"/>
          <w:sz w:val="24"/>
        </w:rPr>
        <w:t> </w:t>
      </w:r>
      <w:r>
        <w:rPr>
          <w:sz w:val="24"/>
        </w:rPr>
        <w:t>CITY</w:t>
      </w:r>
      <w:r>
        <w:rPr>
          <w:spacing w:val="70"/>
          <w:sz w:val="24"/>
        </w:rPr>
        <w:t> </w:t>
      </w:r>
      <w:r>
        <w:rPr>
          <w:sz w:val="24"/>
        </w:rPr>
        <w:t>COSTA</w:t>
      </w:r>
      <w:r>
        <w:rPr>
          <w:spacing w:val="-15"/>
          <w:sz w:val="24"/>
        </w:rPr>
        <w:t> </w:t>
      </w:r>
      <w:r>
        <w:rPr>
          <w:sz w:val="24"/>
        </w:rPr>
        <w:t>DE</w:t>
      </w:r>
      <w:r>
        <w:rPr>
          <w:spacing w:val="-15"/>
          <w:sz w:val="24"/>
        </w:rPr>
        <w:t> </w:t>
      </w:r>
      <w:r>
        <w:rPr>
          <w:spacing w:val="-2"/>
          <w:sz w:val="24"/>
        </w:rPr>
        <w:t>BEAUPRE</w:t>
      </w:r>
    </w:p>
    <w:p>
      <w:pPr>
        <w:pStyle w:val="BodyText"/>
      </w:pPr>
    </w:p>
    <w:p>
      <w:pPr>
        <w:pStyle w:val="BodyText"/>
        <w:spacing w:before="30"/>
      </w:pPr>
      <w:r>
        <w:rPr/>
        <mc:AlternateContent>
          <mc:Choice Requires="wps">
            <w:drawing>
              <wp:anchor allowOverlap="1" behindDoc="1" distB="0" distL="0" distR="0" distT="0" layoutInCell="1" locked="0" relativeHeight="487587840" simplePos="0">
                <wp:simplePos x="0" y="0"/>
                <wp:positionH relativeFrom="page">
                  <wp:posOffset>2307600</wp:posOffset>
                </wp:positionH>
                <wp:positionV relativeFrom="paragraph">
                  <wp:posOffset>180490</wp:posOffset>
                </wp:positionV>
                <wp:extent cx="489966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1"/>
        <w:ind w:firstLine="0" w:left="3201" w:right="461"/>
        <w:jc w:val="center"/>
        <w:rPr>
          <w:sz w:val="28"/>
        </w:rPr>
      </w:pPr>
      <w:r>
        <w:rPr>
          <w:color w:val="039ED9"/>
          <w:sz w:val="28"/>
        </w:rPr>
        <w:t>DURACIÓN:</w:t>
      </w:r>
      <w:r>
        <w:rPr>
          <w:color w:val="039ED9"/>
          <w:spacing w:val="22"/>
          <w:sz w:val="28"/>
        </w:rPr>
        <w:t> </w:t>
      </w:r>
      <w:r>
        <w:rPr>
          <w:color w:val="039ED9"/>
          <w:sz w:val="28"/>
        </w:rPr>
        <w:t>4</w:t>
      </w:r>
      <w:r>
        <w:rPr>
          <w:color w:val="039ED9"/>
          <w:spacing w:val="23"/>
          <w:sz w:val="28"/>
        </w:rPr>
        <w:t> </w:t>
      </w:r>
      <w:r>
        <w:rPr>
          <w:color w:val="039ED9"/>
          <w:spacing w:val="-4"/>
          <w:sz w:val="28"/>
        </w:rPr>
        <w:t>DÍAS</w:t>
      </w:r>
    </w:p>
    <w:p>
      <w:pPr>
        <w:spacing w:before="12"/>
        <w:ind w:firstLine="0" w:left="3201" w:right="460"/>
        <w:jc w:val="center"/>
        <w:rPr>
          <w:sz w:val="18"/>
        </w:rPr>
      </w:pPr>
      <w:r>
        <w:rPr>
          <w:sz w:val="18"/>
        </w:rPr>
        <w:t>Salidas</w:t>
      </w:r>
      <w:r>
        <w:rPr>
          <w:spacing w:val="-5"/>
          <w:sz w:val="18"/>
        </w:rPr>
        <w:t> </w:t>
      </w:r>
      <w:r>
        <w:rPr>
          <w:sz w:val="18"/>
        </w:rPr>
        <w:t>diarias</w:t>
      </w:r>
      <w:r>
        <w:rPr>
          <w:spacing w:val="-5"/>
          <w:sz w:val="18"/>
        </w:rPr>
        <w:t> </w:t>
      </w:r>
      <w:r>
        <w:rPr>
          <w:sz w:val="18"/>
        </w:rPr>
        <w:t>del</w:t>
      </w:r>
      <w:r>
        <w:rPr>
          <w:spacing w:val="-5"/>
          <w:sz w:val="18"/>
        </w:rPr>
        <w:t> </w:t>
      </w:r>
      <w:r>
        <w:rPr>
          <w:sz w:val="18"/>
        </w:rPr>
        <w:t>01</w:t>
      </w:r>
      <w:r>
        <w:rPr>
          <w:spacing w:val="-5"/>
          <w:sz w:val="18"/>
        </w:rPr>
        <w:t> </w:t>
      </w:r>
      <w:r>
        <w:rPr>
          <w:sz w:val="18"/>
        </w:rPr>
        <w:t>de</w:t>
      </w:r>
      <w:r>
        <w:rPr>
          <w:spacing w:val="-5"/>
          <w:sz w:val="18"/>
        </w:rPr>
        <w:t> </w:t>
      </w:r>
      <w:r>
        <w:rPr>
          <w:sz w:val="18"/>
        </w:rPr>
        <w:t>noviembre</w:t>
      </w:r>
      <w:r>
        <w:rPr>
          <w:spacing w:val="-5"/>
          <w:sz w:val="18"/>
        </w:rPr>
        <w:t> </w:t>
      </w:r>
      <w:r>
        <w:rPr>
          <w:sz w:val="18"/>
        </w:rPr>
        <w:t>al</w:t>
      </w:r>
      <w:r>
        <w:rPr>
          <w:spacing w:val="-5"/>
          <w:sz w:val="18"/>
        </w:rPr>
        <w:t> </w:t>
      </w:r>
      <w:r>
        <w:rPr>
          <w:sz w:val="18"/>
        </w:rPr>
        <w:t>18</w:t>
      </w:r>
      <w:r>
        <w:rPr>
          <w:spacing w:val="-5"/>
          <w:sz w:val="18"/>
        </w:rPr>
        <w:t> </w:t>
      </w:r>
      <w:r>
        <w:rPr>
          <w:sz w:val="18"/>
        </w:rPr>
        <w:t>de</w:t>
      </w:r>
      <w:r>
        <w:rPr>
          <w:spacing w:val="-5"/>
          <w:sz w:val="18"/>
        </w:rPr>
        <w:t> </w:t>
      </w:r>
      <w:r>
        <w:rPr>
          <w:sz w:val="18"/>
        </w:rPr>
        <w:t>diciembre</w:t>
      </w:r>
      <w:r>
        <w:rPr>
          <w:spacing w:val="-5"/>
          <w:sz w:val="18"/>
        </w:rPr>
        <w:t> </w:t>
      </w:r>
      <w:r>
        <w:rPr>
          <w:sz w:val="18"/>
        </w:rPr>
        <w:t>de</w:t>
      </w:r>
      <w:r>
        <w:rPr>
          <w:spacing w:val="-5"/>
          <w:sz w:val="18"/>
        </w:rPr>
        <w:t> </w:t>
      </w:r>
      <w:r>
        <w:rPr>
          <w:sz w:val="18"/>
        </w:rPr>
        <w:t>2025</w:t>
      </w:r>
      <w:r>
        <w:rPr>
          <w:spacing w:val="-5"/>
          <w:sz w:val="18"/>
        </w:rPr>
        <w:t> </w:t>
      </w:r>
      <w:r>
        <w:rPr>
          <w:sz w:val="18"/>
        </w:rPr>
        <w:t>y</w:t>
      </w:r>
      <w:r>
        <w:rPr>
          <w:spacing w:val="-4"/>
          <w:sz w:val="18"/>
        </w:rPr>
        <w:t> </w:t>
      </w:r>
      <w:r>
        <w:rPr>
          <w:sz w:val="18"/>
        </w:rPr>
        <w:t>del</w:t>
      </w:r>
      <w:r>
        <w:rPr>
          <w:spacing w:val="-5"/>
          <w:sz w:val="18"/>
        </w:rPr>
        <w:t> </w:t>
      </w:r>
      <w:r>
        <w:rPr>
          <w:sz w:val="18"/>
        </w:rPr>
        <w:t>03</w:t>
      </w:r>
      <w:r>
        <w:rPr>
          <w:spacing w:val="-5"/>
          <w:sz w:val="18"/>
        </w:rPr>
        <w:t> </w:t>
      </w:r>
      <w:r>
        <w:rPr>
          <w:sz w:val="18"/>
        </w:rPr>
        <w:t>de</w:t>
      </w:r>
      <w:r>
        <w:rPr>
          <w:spacing w:val="-5"/>
          <w:sz w:val="18"/>
        </w:rPr>
        <w:t> </w:t>
      </w:r>
      <w:r>
        <w:rPr>
          <w:sz w:val="18"/>
        </w:rPr>
        <w:t>enero</w:t>
      </w:r>
      <w:r>
        <w:rPr>
          <w:spacing w:val="-5"/>
          <w:sz w:val="18"/>
        </w:rPr>
        <w:t> </w:t>
      </w:r>
      <w:r>
        <w:rPr>
          <w:sz w:val="18"/>
        </w:rPr>
        <w:t>al</w:t>
      </w:r>
      <w:r>
        <w:rPr>
          <w:spacing w:val="-5"/>
          <w:sz w:val="18"/>
        </w:rPr>
        <w:t> </w:t>
      </w:r>
      <w:r>
        <w:rPr>
          <w:sz w:val="18"/>
        </w:rPr>
        <w:t>30</w:t>
      </w:r>
      <w:r>
        <w:rPr>
          <w:spacing w:val="-5"/>
          <w:sz w:val="18"/>
        </w:rPr>
        <w:t> </w:t>
      </w:r>
      <w:r>
        <w:rPr>
          <w:sz w:val="18"/>
        </w:rPr>
        <w:t>de</w:t>
      </w:r>
      <w:r>
        <w:rPr>
          <w:spacing w:val="-5"/>
          <w:sz w:val="18"/>
        </w:rPr>
        <w:t> </w:t>
      </w:r>
      <w:r>
        <w:rPr>
          <w:sz w:val="18"/>
        </w:rPr>
        <w:t>abril</w:t>
      </w:r>
      <w:r>
        <w:rPr>
          <w:spacing w:val="-5"/>
          <w:sz w:val="18"/>
        </w:rPr>
        <w:t> </w:t>
      </w:r>
      <w:r>
        <w:rPr>
          <w:sz w:val="18"/>
        </w:rPr>
        <w:t>de</w:t>
      </w:r>
      <w:r>
        <w:rPr>
          <w:spacing w:val="-5"/>
          <w:sz w:val="18"/>
        </w:rPr>
        <w:t> </w:t>
      </w:r>
      <w:r>
        <w:rPr>
          <w:spacing w:val="-2"/>
          <w:sz w:val="18"/>
        </w:rPr>
        <w:t>2026.</w:t>
      </w:r>
    </w:p>
    <w:p>
      <w:pPr>
        <w:pStyle w:val="BodyText"/>
        <w:spacing w:before="2"/>
        <w:rPr>
          <w:sz w:val="11"/>
        </w:rPr>
      </w:pPr>
      <w:r>
        <w:rPr>
          <w:sz w:val="11"/>
        </w:rPr>
        <mc:AlternateContent>
          <mc:Choice Requires="wps">
            <w:drawing>
              <wp:anchor allowOverlap="1" behindDoc="1" distB="0" distL="0" distR="0" distT="0" layoutInCell="1" locked="0" relativeHeight="487588352" simplePos="0">
                <wp:simplePos x="0" y="0"/>
                <wp:positionH relativeFrom="page">
                  <wp:posOffset>2307600</wp:posOffset>
                </wp:positionH>
                <wp:positionV relativeFrom="paragraph">
                  <wp:posOffset>97269</wp:posOffset>
                </wp:positionV>
                <wp:extent cx="48996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49"/>
        <w:rPr>
          <w:sz w:val="40"/>
        </w:rPr>
      </w:pPr>
    </w:p>
    <w:p>
      <w:pPr>
        <w:pStyle w:val="Heading1"/>
        <w:ind w:left="3126"/>
      </w:pPr>
      <w:r>
        <w:rPr>
          <w:color w:val="059ED8"/>
          <w:spacing w:val="-2"/>
          <w:w w:val="105"/>
        </w:rPr>
        <w:t>ITINERARIO</w:t>
      </w:r>
    </w:p>
    <w:p>
      <w:pPr>
        <w:pStyle w:val="BodyText"/>
        <w:spacing w:before="117"/>
        <w:rPr>
          <w:sz w:val="40"/>
        </w:rPr>
      </w:pPr>
    </w:p>
    <w:p>
      <w:pPr>
        <w:pStyle w:val="BodyText"/>
        <w:ind w:left="3120"/>
      </w:pPr>
      <w:r>
        <w:rPr/>
        <w:t>Día</w:t>
      </w:r>
      <w:r>
        <w:rPr>
          <w:spacing w:val="-1"/>
        </w:rPr>
        <w:t> </w:t>
      </w:r>
      <w:r>
        <w:rPr/>
        <w:t>1 - </w:t>
      </w:r>
      <w:r>
        <w:rPr>
          <w:spacing w:val="-2"/>
        </w:rPr>
        <w:t>Quebec</w:t>
      </w:r>
    </w:p>
    <w:p>
      <w:pPr>
        <w:pStyle w:val="BodyText"/>
        <w:spacing w:before="10"/>
        <w:ind w:left="3120"/>
      </w:pPr>
      <w:r>
        <w:rPr/>
        <w:t>Llegada,</w:t>
      </w:r>
      <w:r>
        <w:rPr>
          <w:spacing w:val="8"/>
        </w:rPr>
        <w:t> </w:t>
      </w:r>
      <w:r>
        <w:rPr/>
        <w:t>recepción</w:t>
      </w:r>
      <w:r>
        <w:rPr>
          <w:spacing w:val="9"/>
        </w:rPr>
        <w:t> </w:t>
      </w:r>
      <w:r>
        <w:rPr/>
        <w:t>y</w:t>
      </w:r>
      <w:r>
        <w:rPr>
          <w:spacing w:val="9"/>
        </w:rPr>
        <w:t> </w:t>
      </w:r>
      <w:r>
        <w:rPr/>
        <w:t>traslada</w:t>
      </w:r>
      <w:r>
        <w:rPr>
          <w:spacing w:val="8"/>
        </w:rPr>
        <w:t> </w:t>
      </w:r>
      <w:r>
        <w:rPr/>
        <w:t>hasta</w:t>
      </w:r>
      <w:r>
        <w:rPr>
          <w:spacing w:val="9"/>
        </w:rPr>
        <w:t> </w:t>
      </w:r>
      <w:r>
        <w:rPr/>
        <w:t>su</w:t>
      </w:r>
      <w:r>
        <w:rPr>
          <w:spacing w:val="9"/>
        </w:rPr>
        <w:t> </w:t>
      </w:r>
      <w:r>
        <w:rPr/>
        <w:t>hotel</w:t>
      </w:r>
      <w:r>
        <w:rPr>
          <w:spacing w:val="8"/>
        </w:rPr>
        <w:t> </w:t>
      </w:r>
      <w:r>
        <w:rPr/>
        <w:t>céntrico.</w:t>
      </w:r>
      <w:r>
        <w:rPr>
          <w:spacing w:val="9"/>
        </w:rPr>
        <w:t> </w:t>
      </w:r>
      <w:r>
        <w:rPr/>
        <w:t>Explicaciones</w:t>
      </w:r>
      <w:r>
        <w:rPr>
          <w:spacing w:val="9"/>
        </w:rPr>
        <w:t> </w:t>
      </w:r>
      <w:r>
        <w:rPr/>
        <w:t>sobre</w:t>
      </w:r>
      <w:r>
        <w:rPr>
          <w:spacing w:val="8"/>
        </w:rPr>
        <w:t> </w:t>
      </w:r>
      <w:r>
        <w:rPr/>
        <w:t>el</w:t>
      </w:r>
      <w:r>
        <w:rPr>
          <w:spacing w:val="9"/>
        </w:rPr>
        <w:t> </w:t>
      </w:r>
      <w:r>
        <w:rPr/>
        <w:t>programa</w:t>
      </w:r>
      <w:r>
        <w:rPr>
          <w:spacing w:val="9"/>
        </w:rPr>
        <w:t> </w:t>
      </w:r>
      <w:r>
        <w:rPr/>
        <w:t>en</w:t>
      </w:r>
      <w:r>
        <w:rPr>
          <w:spacing w:val="8"/>
        </w:rPr>
        <w:t> </w:t>
      </w:r>
      <w:r>
        <w:rPr>
          <w:spacing w:val="-2"/>
        </w:rPr>
        <w:t>camino.</w:t>
      </w:r>
    </w:p>
    <w:p>
      <w:pPr>
        <w:pStyle w:val="BodyText"/>
        <w:spacing w:before="10"/>
        <w:ind w:left="3120"/>
      </w:pPr>
      <w:r>
        <w:rPr/>
        <w:t>Asistencia</w:t>
      </w:r>
      <w:r>
        <w:rPr>
          <w:spacing w:val="6"/>
        </w:rPr>
        <w:t> </w:t>
      </w:r>
      <w:r>
        <w:rPr/>
        <w:t>por</w:t>
      </w:r>
      <w:r>
        <w:rPr>
          <w:spacing w:val="7"/>
        </w:rPr>
        <w:t> </w:t>
      </w:r>
      <w:r>
        <w:rPr/>
        <w:t>el</w:t>
      </w:r>
      <w:r>
        <w:rPr>
          <w:spacing w:val="7"/>
        </w:rPr>
        <w:t> </w:t>
      </w:r>
      <w:r>
        <w:rPr/>
        <w:t>check</w:t>
      </w:r>
      <w:r>
        <w:rPr>
          <w:spacing w:val="7"/>
        </w:rPr>
        <w:t> </w:t>
      </w:r>
      <w:r>
        <w:rPr/>
        <w:t>in,</w:t>
      </w:r>
      <w:r>
        <w:rPr>
          <w:spacing w:val="7"/>
        </w:rPr>
        <w:t> </w:t>
      </w:r>
      <w:r>
        <w:rPr/>
        <w:t>tiempo</w:t>
      </w:r>
      <w:r>
        <w:rPr>
          <w:spacing w:val="7"/>
        </w:rPr>
        <w:t> </w:t>
      </w:r>
      <w:r>
        <w:rPr/>
        <w:t>libre</w:t>
      </w:r>
      <w:r>
        <w:rPr>
          <w:spacing w:val="7"/>
        </w:rPr>
        <w:t> </w:t>
      </w:r>
      <w:r>
        <w:rPr/>
        <w:t>y</w:t>
      </w:r>
      <w:r>
        <w:rPr>
          <w:spacing w:val="7"/>
        </w:rPr>
        <w:t> </w:t>
      </w:r>
      <w:r>
        <w:rPr>
          <w:spacing w:val="-2"/>
        </w:rPr>
        <w:t>alojamiento.</w:t>
      </w:r>
    </w:p>
    <w:p>
      <w:pPr>
        <w:pStyle w:val="BodyText"/>
      </w:pPr>
    </w:p>
    <w:p>
      <w:pPr>
        <w:pStyle w:val="BodyText"/>
      </w:pPr>
    </w:p>
    <w:p>
      <w:pPr>
        <w:pStyle w:val="BodyText"/>
        <w:spacing w:before="40"/>
      </w:pPr>
    </w:p>
    <w:p>
      <w:pPr>
        <w:pStyle w:val="BodyText"/>
        <w:ind w:left="3120"/>
        <w:jc w:val="both"/>
      </w:pPr>
      <w:r>
        <w:rPr/>
        <w:t>Día</w:t>
      </w:r>
      <w:r>
        <w:rPr>
          <w:spacing w:val="7"/>
        </w:rPr>
        <w:t> </w:t>
      </w:r>
      <w:r>
        <w:rPr/>
        <w:t>2</w:t>
      </w:r>
      <w:r>
        <w:rPr>
          <w:spacing w:val="7"/>
        </w:rPr>
        <w:t> </w:t>
      </w:r>
      <w:r>
        <w:rPr/>
        <w:t>-</w:t>
      </w:r>
      <w:r>
        <w:rPr>
          <w:spacing w:val="7"/>
        </w:rPr>
        <w:t> </w:t>
      </w:r>
      <w:r>
        <w:rPr/>
        <w:t>Quebec</w:t>
      </w:r>
      <w:r>
        <w:rPr>
          <w:spacing w:val="7"/>
        </w:rPr>
        <w:t> </w:t>
      </w:r>
      <w:r>
        <w:rPr/>
        <w:t>/</w:t>
      </w:r>
      <w:r>
        <w:rPr>
          <w:spacing w:val="7"/>
        </w:rPr>
        <w:t> </w:t>
      </w:r>
      <w:r>
        <w:rPr/>
        <w:t>Tour</w:t>
      </w:r>
      <w:r>
        <w:rPr>
          <w:spacing w:val="8"/>
        </w:rPr>
        <w:t> </w:t>
      </w:r>
      <w:r>
        <w:rPr/>
        <w:t>De</w:t>
      </w:r>
      <w:r>
        <w:rPr>
          <w:spacing w:val="7"/>
        </w:rPr>
        <w:t> </w:t>
      </w:r>
      <w:r>
        <w:rPr>
          <w:spacing w:val="-2"/>
        </w:rPr>
        <w:t>Ciudad</w:t>
      </w:r>
    </w:p>
    <w:p>
      <w:pPr>
        <w:pStyle w:val="BodyText"/>
        <w:spacing w:before="10" w:line="249" w:lineRule="auto"/>
        <w:ind w:left="3120" w:right="376"/>
        <w:jc w:val="both"/>
      </w:pPr>
      <w:r>
        <w:rPr/>
        <w:t>Visita de ciudad más antigua del país, la ciudad amurallada, la parte alta y baja, la Plaza de Armas, la Plaza Royal. El Parlamento de la provincia, y el parco de campos de batalla. Salida a bordo de</w:t>
      </w:r>
      <w:r>
        <w:rPr>
          <w:spacing w:val="80"/>
        </w:rPr>
        <w:t> </w:t>
      </w:r>
      <w:r>
        <w:rPr/>
        <w:t>un ferry que los llevara a través el rio San Lorenzo congelada para un panorama única de la ciudad de Quebec. Tiempo libre para descubrir las románticas calles de la ciudad amurallada del Viejo Quebec.</w:t>
      </w:r>
      <w:r>
        <w:rPr>
          <w:spacing w:val="-1"/>
        </w:rPr>
        <w:t> </w:t>
      </w:r>
      <w:r>
        <w:rPr/>
        <w:t>Alojamiento.</w:t>
      </w:r>
    </w:p>
    <w:p>
      <w:pPr>
        <w:pStyle w:val="BodyText"/>
      </w:pPr>
    </w:p>
    <w:p>
      <w:pPr>
        <w:pStyle w:val="BodyText"/>
      </w:pPr>
    </w:p>
    <w:p>
      <w:pPr>
        <w:pStyle w:val="BodyText"/>
        <w:spacing w:before="53"/>
      </w:pPr>
    </w:p>
    <w:p>
      <w:pPr>
        <w:spacing w:before="0" w:line="252" w:lineRule="auto"/>
        <w:ind w:firstLine="0" w:left="3120" w:right="216"/>
        <w:jc w:val="left"/>
        <w:rPr>
          <w:sz w:val="20"/>
        </w:rPr>
      </w:pPr>
      <w:r>
        <w:rPr>
          <w:w w:val="105"/>
          <w:sz w:val="18"/>
        </w:rPr>
        <w:t>Día</w:t>
      </w:r>
      <w:r>
        <w:rPr>
          <w:spacing w:val="-4"/>
          <w:w w:val="105"/>
          <w:sz w:val="18"/>
        </w:rPr>
        <w:t> </w:t>
      </w:r>
      <w:r>
        <w:rPr>
          <w:w w:val="105"/>
          <w:sz w:val="18"/>
        </w:rPr>
        <w:t>3</w:t>
      </w:r>
      <w:r>
        <w:rPr>
          <w:spacing w:val="-4"/>
          <w:w w:val="105"/>
          <w:sz w:val="18"/>
        </w:rPr>
        <w:t> </w:t>
      </w:r>
      <w:r>
        <w:rPr>
          <w:w w:val="105"/>
          <w:sz w:val="18"/>
        </w:rPr>
        <w:t>-</w:t>
      </w:r>
      <w:r>
        <w:rPr>
          <w:spacing w:val="-4"/>
          <w:w w:val="105"/>
          <w:sz w:val="18"/>
        </w:rPr>
        <w:t> </w:t>
      </w:r>
      <w:r>
        <w:rPr>
          <w:w w:val="105"/>
          <w:sz w:val="18"/>
        </w:rPr>
        <w:t>Quebec</w:t>
      </w:r>
      <w:r>
        <w:rPr>
          <w:spacing w:val="-4"/>
          <w:w w:val="105"/>
          <w:sz w:val="18"/>
        </w:rPr>
        <w:t> </w:t>
      </w:r>
      <w:r>
        <w:rPr>
          <w:w w:val="115"/>
          <w:sz w:val="18"/>
        </w:rPr>
        <w:t>/</w:t>
      </w:r>
      <w:r>
        <w:rPr>
          <w:spacing w:val="-9"/>
          <w:w w:val="115"/>
          <w:sz w:val="18"/>
        </w:rPr>
        <w:t> </w:t>
      </w:r>
      <w:r>
        <w:rPr>
          <w:w w:val="105"/>
          <w:sz w:val="18"/>
        </w:rPr>
        <w:t>Excursión</w:t>
      </w:r>
      <w:r>
        <w:rPr>
          <w:spacing w:val="-4"/>
          <w:w w:val="105"/>
          <w:sz w:val="18"/>
        </w:rPr>
        <w:t> </w:t>
      </w:r>
      <w:r>
        <w:rPr>
          <w:w w:val="105"/>
          <w:sz w:val="18"/>
        </w:rPr>
        <w:t>Costa</w:t>
      </w:r>
      <w:r>
        <w:rPr>
          <w:spacing w:val="-4"/>
          <w:w w:val="105"/>
          <w:sz w:val="18"/>
        </w:rPr>
        <w:t> </w:t>
      </w:r>
      <w:r>
        <w:rPr>
          <w:w w:val="105"/>
          <w:sz w:val="18"/>
        </w:rPr>
        <w:t>De</w:t>
      </w:r>
      <w:r>
        <w:rPr>
          <w:spacing w:val="-4"/>
          <w:w w:val="105"/>
          <w:sz w:val="18"/>
        </w:rPr>
        <w:t> </w:t>
      </w:r>
      <w:r>
        <w:rPr>
          <w:w w:val="105"/>
          <w:sz w:val="18"/>
        </w:rPr>
        <w:t>Beaupré</w:t>
      </w:r>
      <w:r>
        <w:rPr>
          <w:spacing w:val="-4"/>
          <w:w w:val="105"/>
          <w:sz w:val="18"/>
        </w:rPr>
        <w:t> </w:t>
      </w:r>
      <w:r>
        <w:rPr>
          <w:w w:val="105"/>
          <w:sz w:val="18"/>
        </w:rPr>
        <w:t>(100</w:t>
      </w:r>
      <w:r>
        <w:rPr>
          <w:spacing w:val="-4"/>
          <w:w w:val="105"/>
          <w:sz w:val="18"/>
        </w:rPr>
        <w:t> </w:t>
      </w:r>
      <w:r>
        <w:rPr>
          <w:w w:val="105"/>
          <w:sz w:val="18"/>
        </w:rPr>
        <w:t>Km)</w:t>
      </w:r>
      <w:r>
        <w:rPr>
          <w:spacing w:val="-4"/>
          <w:w w:val="105"/>
          <w:sz w:val="18"/>
        </w:rPr>
        <w:t> </w:t>
      </w:r>
      <w:r>
        <w:rPr>
          <w:w w:val="105"/>
          <w:sz w:val="18"/>
        </w:rPr>
        <w:t>(opera</w:t>
      </w:r>
      <w:r>
        <w:rPr>
          <w:spacing w:val="-4"/>
          <w:w w:val="105"/>
          <w:sz w:val="18"/>
        </w:rPr>
        <w:t> </w:t>
      </w:r>
      <w:r>
        <w:rPr>
          <w:w w:val="105"/>
          <w:sz w:val="18"/>
        </w:rPr>
        <w:t>del</w:t>
      </w:r>
      <w:r>
        <w:rPr>
          <w:spacing w:val="-4"/>
          <w:w w:val="105"/>
          <w:sz w:val="18"/>
        </w:rPr>
        <w:t> </w:t>
      </w:r>
      <w:r>
        <w:rPr>
          <w:w w:val="105"/>
          <w:sz w:val="18"/>
        </w:rPr>
        <w:t>01</w:t>
      </w:r>
      <w:r>
        <w:rPr>
          <w:spacing w:val="-4"/>
          <w:w w:val="105"/>
          <w:sz w:val="18"/>
        </w:rPr>
        <w:t> </w:t>
      </w:r>
      <w:r>
        <w:rPr>
          <w:w w:val="105"/>
          <w:sz w:val="18"/>
        </w:rPr>
        <w:t>Nov</w:t>
      </w:r>
      <w:r>
        <w:rPr>
          <w:spacing w:val="-4"/>
          <w:w w:val="105"/>
          <w:sz w:val="18"/>
        </w:rPr>
        <w:t> </w:t>
      </w:r>
      <w:r>
        <w:rPr>
          <w:w w:val="105"/>
          <w:sz w:val="18"/>
        </w:rPr>
        <w:t>al</w:t>
      </w:r>
      <w:r>
        <w:rPr>
          <w:spacing w:val="-4"/>
          <w:w w:val="105"/>
          <w:sz w:val="18"/>
        </w:rPr>
        <w:t> </w:t>
      </w:r>
      <w:r>
        <w:rPr>
          <w:w w:val="105"/>
          <w:sz w:val="18"/>
        </w:rPr>
        <w:t>14</w:t>
      </w:r>
      <w:r>
        <w:rPr>
          <w:spacing w:val="-4"/>
          <w:w w:val="105"/>
          <w:sz w:val="18"/>
        </w:rPr>
        <w:t> </w:t>
      </w:r>
      <w:r>
        <w:rPr>
          <w:w w:val="105"/>
          <w:sz w:val="18"/>
        </w:rPr>
        <w:t>Dic</w:t>
      </w:r>
      <w:r>
        <w:rPr>
          <w:spacing w:val="-4"/>
          <w:w w:val="105"/>
          <w:sz w:val="18"/>
        </w:rPr>
        <w:t> </w:t>
      </w:r>
      <w:r>
        <w:rPr>
          <w:w w:val="105"/>
          <w:sz w:val="18"/>
        </w:rPr>
        <w:t>&amp;</w:t>
      </w:r>
      <w:r>
        <w:rPr>
          <w:spacing w:val="-4"/>
          <w:w w:val="105"/>
          <w:sz w:val="18"/>
        </w:rPr>
        <w:t> </w:t>
      </w:r>
      <w:r>
        <w:rPr>
          <w:w w:val="105"/>
          <w:sz w:val="18"/>
        </w:rPr>
        <w:t>del</w:t>
      </w:r>
      <w:r>
        <w:rPr>
          <w:spacing w:val="-4"/>
          <w:w w:val="105"/>
          <w:sz w:val="18"/>
        </w:rPr>
        <w:t> </w:t>
      </w:r>
      <w:r>
        <w:rPr>
          <w:w w:val="105"/>
          <w:sz w:val="18"/>
        </w:rPr>
        <w:t>01</w:t>
      </w:r>
      <w:r>
        <w:rPr>
          <w:spacing w:val="-4"/>
          <w:w w:val="105"/>
          <w:sz w:val="18"/>
        </w:rPr>
        <w:t> </w:t>
      </w:r>
      <w:r>
        <w:rPr>
          <w:w w:val="105"/>
          <w:sz w:val="18"/>
        </w:rPr>
        <w:t>al</w:t>
      </w:r>
      <w:r>
        <w:rPr>
          <w:spacing w:val="-4"/>
          <w:w w:val="105"/>
          <w:sz w:val="18"/>
        </w:rPr>
        <w:t> </w:t>
      </w:r>
      <w:r>
        <w:rPr>
          <w:w w:val="105"/>
          <w:sz w:val="18"/>
        </w:rPr>
        <w:t>30</w:t>
      </w:r>
      <w:r>
        <w:rPr>
          <w:spacing w:val="-4"/>
          <w:w w:val="105"/>
          <w:sz w:val="18"/>
        </w:rPr>
        <w:t> </w:t>
      </w:r>
      <w:r>
        <w:rPr>
          <w:w w:val="105"/>
          <w:sz w:val="18"/>
        </w:rPr>
        <w:t>abril) </w:t>
      </w:r>
      <w:r>
        <w:rPr>
          <w:sz w:val="20"/>
        </w:rPr>
        <w:t>Salida</w:t>
      </w:r>
      <w:r>
        <w:rPr>
          <w:spacing w:val="-2"/>
          <w:sz w:val="20"/>
        </w:rPr>
        <w:t> </w:t>
      </w:r>
      <w:r>
        <w:rPr>
          <w:sz w:val="20"/>
        </w:rPr>
        <w:t>a</w:t>
      </w:r>
      <w:r>
        <w:rPr>
          <w:spacing w:val="-2"/>
          <w:sz w:val="20"/>
        </w:rPr>
        <w:t> </w:t>
      </w:r>
      <w:r>
        <w:rPr>
          <w:sz w:val="20"/>
        </w:rPr>
        <w:t>conocer</w:t>
      </w:r>
      <w:r>
        <w:rPr>
          <w:spacing w:val="-2"/>
          <w:sz w:val="20"/>
        </w:rPr>
        <w:t> </w:t>
      </w:r>
      <w:r>
        <w:rPr>
          <w:sz w:val="20"/>
        </w:rPr>
        <w:t>la</w:t>
      </w:r>
      <w:r>
        <w:rPr>
          <w:spacing w:val="-2"/>
          <w:sz w:val="20"/>
        </w:rPr>
        <w:t> </w:t>
      </w:r>
      <w:r>
        <w:rPr>
          <w:sz w:val="20"/>
        </w:rPr>
        <w:t>Costa</w:t>
      </w:r>
      <w:r>
        <w:rPr>
          <w:spacing w:val="-2"/>
          <w:sz w:val="20"/>
        </w:rPr>
        <w:t> </w:t>
      </w:r>
      <w:r>
        <w:rPr>
          <w:sz w:val="20"/>
        </w:rPr>
        <w:t>de</w:t>
      </w:r>
      <w:r>
        <w:rPr>
          <w:spacing w:val="-2"/>
          <w:sz w:val="20"/>
        </w:rPr>
        <w:t> </w:t>
      </w:r>
      <w:r>
        <w:rPr>
          <w:sz w:val="20"/>
        </w:rPr>
        <w:t>Beaupre,</w:t>
      </w:r>
      <w:r>
        <w:rPr>
          <w:spacing w:val="-2"/>
          <w:sz w:val="20"/>
        </w:rPr>
        <w:t> </w:t>
      </w:r>
      <w:r>
        <w:rPr>
          <w:sz w:val="20"/>
        </w:rPr>
        <w:t>en</w:t>
      </w:r>
      <w:r>
        <w:rPr>
          <w:spacing w:val="-2"/>
          <w:sz w:val="20"/>
        </w:rPr>
        <w:t> </w:t>
      </w:r>
      <w:r>
        <w:rPr>
          <w:sz w:val="20"/>
        </w:rPr>
        <w:t>donde</w:t>
      </w:r>
      <w:r>
        <w:rPr>
          <w:spacing w:val="-2"/>
          <w:sz w:val="20"/>
        </w:rPr>
        <w:t> </w:t>
      </w:r>
      <w:r>
        <w:rPr>
          <w:sz w:val="20"/>
        </w:rPr>
        <w:t>recorreremos</w:t>
      </w:r>
      <w:r>
        <w:rPr>
          <w:spacing w:val="-2"/>
          <w:sz w:val="20"/>
        </w:rPr>
        <w:t> </w:t>
      </w:r>
      <w:r>
        <w:rPr>
          <w:sz w:val="20"/>
        </w:rPr>
        <w:t>el</w:t>
      </w:r>
      <w:r>
        <w:rPr>
          <w:spacing w:val="-2"/>
          <w:sz w:val="20"/>
        </w:rPr>
        <w:t> </w:t>
      </w:r>
      <w:r>
        <w:rPr>
          <w:sz w:val="20"/>
        </w:rPr>
        <w:t>camino</w:t>
      </w:r>
      <w:r>
        <w:rPr>
          <w:spacing w:val="-2"/>
          <w:sz w:val="20"/>
        </w:rPr>
        <w:t> </w:t>
      </w:r>
      <w:r>
        <w:rPr>
          <w:sz w:val="20"/>
        </w:rPr>
        <w:t>real</w:t>
      </w:r>
      <w:r>
        <w:rPr>
          <w:spacing w:val="-2"/>
          <w:sz w:val="20"/>
        </w:rPr>
        <w:t> </w:t>
      </w:r>
      <w:r>
        <w:rPr>
          <w:sz w:val="20"/>
        </w:rPr>
        <w:t>en</w:t>
      </w:r>
      <w:r>
        <w:rPr>
          <w:spacing w:val="-2"/>
          <w:sz w:val="20"/>
        </w:rPr>
        <w:t> </w:t>
      </w:r>
      <w:r>
        <w:rPr>
          <w:sz w:val="20"/>
        </w:rPr>
        <w:t>donde</w:t>
      </w:r>
      <w:r>
        <w:rPr>
          <w:spacing w:val="-2"/>
          <w:sz w:val="20"/>
        </w:rPr>
        <w:t> </w:t>
      </w:r>
      <w:r>
        <w:rPr>
          <w:sz w:val="20"/>
        </w:rPr>
        <w:t>se</w:t>
      </w:r>
      <w:r>
        <w:rPr>
          <w:spacing w:val="-2"/>
          <w:sz w:val="20"/>
        </w:rPr>
        <w:t> </w:t>
      </w:r>
      <w:r>
        <w:rPr>
          <w:sz w:val="20"/>
        </w:rPr>
        <w:t>encuentran las</w:t>
      </w:r>
      <w:r>
        <w:rPr>
          <w:spacing w:val="-12"/>
          <w:sz w:val="20"/>
        </w:rPr>
        <w:t> </w:t>
      </w:r>
      <w:r>
        <w:rPr>
          <w:sz w:val="20"/>
        </w:rPr>
        <w:t>casas</w:t>
      </w:r>
      <w:r>
        <w:rPr>
          <w:spacing w:val="-12"/>
          <w:sz w:val="20"/>
        </w:rPr>
        <w:t> </w:t>
      </w:r>
      <w:r>
        <w:rPr>
          <w:sz w:val="20"/>
        </w:rPr>
        <w:t>rurales</w:t>
      </w:r>
      <w:r>
        <w:rPr>
          <w:spacing w:val="-12"/>
          <w:sz w:val="20"/>
        </w:rPr>
        <w:t> </w:t>
      </w:r>
      <w:r>
        <w:rPr>
          <w:sz w:val="20"/>
        </w:rPr>
        <w:t>más</w:t>
      </w:r>
      <w:r>
        <w:rPr>
          <w:spacing w:val="-12"/>
          <w:sz w:val="20"/>
        </w:rPr>
        <w:t> </w:t>
      </w:r>
      <w:r>
        <w:rPr>
          <w:sz w:val="20"/>
        </w:rPr>
        <w:t>antiguas</w:t>
      </w:r>
      <w:r>
        <w:rPr>
          <w:spacing w:val="-12"/>
          <w:sz w:val="20"/>
        </w:rPr>
        <w:t> </w:t>
      </w:r>
      <w:r>
        <w:rPr>
          <w:sz w:val="20"/>
        </w:rPr>
        <w:t>de</w:t>
      </w:r>
      <w:r>
        <w:rPr>
          <w:spacing w:val="-12"/>
          <w:sz w:val="20"/>
        </w:rPr>
        <w:t> </w:t>
      </w:r>
      <w:r>
        <w:rPr>
          <w:sz w:val="20"/>
        </w:rPr>
        <w:t>Canadá,</w:t>
      </w:r>
      <w:r>
        <w:rPr>
          <w:spacing w:val="-12"/>
          <w:sz w:val="20"/>
        </w:rPr>
        <w:t> </w:t>
      </w:r>
      <w:r>
        <w:rPr>
          <w:sz w:val="20"/>
        </w:rPr>
        <w:t>la</w:t>
      </w:r>
      <w:r>
        <w:rPr>
          <w:spacing w:val="-12"/>
          <w:sz w:val="20"/>
        </w:rPr>
        <w:t> </w:t>
      </w:r>
      <w:r>
        <w:rPr>
          <w:sz w:val="20"/>
        </w:rPr>
        <w:t>famosa</w:t>
      </w:r>
      <w:r>
        <w:rPr>
          <w:spacing w:val="-12"/>
          <w:sz w:val="20"/>
        </w:rPr>
        <w:t> </w:t>
      </w:r>
      <w:r>
        <w:rPr>
          <w:sz w:val="20"/>
        </w:rPr>
        <w:t>Basílica</w:t>
      </w:r>
      <w:r>
        <w:rPr>
          <w:spacing w:val="-12"/>
          <w:sz w:val="20"/>
        </w:rPr>
        <w:t> </w:t>
      </w:r>
      <w:r>
        <w:rPr>
          <w:sz w:val="20"/>
        </w:rPr>
        <w:t>de</w:t>
      </w:r>
      <w:r>
        <w:rPr>
          <w:spacing w:val="-12"/>
          <w:sz w:val="20"/>
        </w:rPr>
        <w:t> </w:t>
      </w:r>
      <w:r>
        <w:rPr>
          <w:sz w:val="20"/>
        </w:rPr>
        <w:t>Santa</w:t>
      </w:r>
      <w:r>
        <w:rPr>
          <w:spacing w:val="-12"/>
          <w:sz w:val="20"/>
        </w:rPr>
        <w:t> </w:t>
      </w:r>
      <w:r>
        <w:rPr>
          <w:sz w:val="20"/>
        </w:rPr>
        <w:t>Ana</w:t>
      </w:r>
      <w:r>
        <w:rPr>
          <w:spacing w:val="-12"/>
          <w:sz w:val="20"/>
        </w:rPr>
        <w:t> </w:t>
      </w:r>
      <w:r>
        <w:rPr>
          <w:sz w:val="20"/>
        </w:rPr>
        <w:t>de</w:t>
      </w:r>
      <w:r>
        <w:rPr>
          <w:spacing w:val="-12"/>
          <w:sz w:val="20"/>
        </w:rPr>
        <w:t> </w:t>
      </w:r>
      <w:r>
        <w:rPr>
          <w:sz w:val="20"/>
        </w:rPr>
        <w:t>Beaupré</w:t>
      </w:r>
      <w:r>
        <w:rPr>
          <w:spacing w:val="-12"/>
          <w:sz w:val="20"/>
        </w:rPr>
        <w:t> </w:t>
      </w:r>
      <w:r>
        <w:rPr>
          <w:sz w:val="20"/>
        </w:rPr>
        <w:t>y</w:t>
      </w:r>
      <w:r>
        <w:rPr>
          <w:spacing w:val="-12"/>
          <w:sz w:val="20"/>
        </w:rPr>
        <w:t> </w:t>
      </w:r>
      <w:r>
        <w:rPr>
          <w:sz w:val="20"/>
        </w:rPr>
        <w:t>Las</w:t>
      </w:r>
      <w:r>
        <w:rPr>
          <w:spacing w:val="-12"/>
          <w:sz w:val="20"/>
        </w:rPr>
        <w:t> </w:t>
      </w:r>
      <w:r>
        <w:rPr>
          <w:sz w:val="20"/>
        </w:rPr>
        <w:t>Cataratas </w:t>
      </w:r>
      <w:r>
        <w:rPr>
          <w:w w:val="105"/>
          <w:sz w:val="20"/>
        </w:rPr>
        <w:t>Montmorency</w:t>
      </w:r>
      <w:r>
        <w:rPr>
          <w:spacing w:val="-9"/>
          <w:w w:val="105"/>
          <w:sz w:val="20"/>
        </w:rPr>
        <w:t> </w:t>
      </w:r>
      <w:r>
        <w:rPr>
          <w:w w:val="105"/>
          <w:sz w:val="20"/>
        </w:rPr>
        <w:t>que</w:t>
      </w:r>
      <w:r>
        <w:rPr>
          <w:spacing w:val="-9"/>
          <w:w w:val="105"/>
          <w:sz w:val="20"/>
        </w:rPr>
        <w:t> </w:t>
      </w:r>
      <w:r>
        <w:rPr>
          <w:w w:val="105"/>
          <w:sz w:val="20"/>
        </w:rPr>
        <w:t>con</w:t>
      </w:r>
      <w:r>
        <w:rPr>
          <w:spacing w:val="-9"/>
          <w:w w:val="105"/>
          <w:sz w:val="20"/>
        </w:rPr>
        <w:t> </w:t>
      </w:r>
      <w:r>
        <w:rPr>
          <w:w w:val="105"/>
          <w:sz w:val="20"/>
        </w:rPr>
        <w:t>sus</w:t>
      </w:r>
      <w:r>
        <w:rPr>
          <w:spacing w:val="-9"/>
          <w:w w:val="105"/>
          <w:sz w:val="20"/>
        </w:rPr>
        <w:t> </w:t>
      </w:r>
      <w:r>
        <w:rPr>
          <w:w w:val="105"/>
          <w:sz w:val="20"/>
        </w:rPr>
        <w:t>83</w:t>
      </w:r>
      <w:r>
        <w:rPr>
          <w:spacing w:val="-9"/>
          <w:w w:val="105"/>
          <w:sz w:val="20"/>
        </w:rPr>
        <w:t> </w:t>
      </w:r>
      <w:r>
        <w:rPr>
          <w:w w:val="105"/>
          <w:sz w:val="20"/>
        </w:rPr>
        <w:t>metros</w:t>
      </w:r>
      <w:r>
        <w:rPr>
          <w:spacing w:val="-9"/>
          <w:w w:val="105"/>
          <w:sz w:val="20"/>
        </w:rPr>
        <w:t> </w:t>
      </w:r>
      <w:r>
        <w:rPr>
          <w:w w:val="105"/>
          <w:sz w:val="20"/>
        </w:rPr>
        <w:t>de</w:t>
      </w:r>
      <w:r>
        <w:rPr>
          <w:spacing w:val="-9"/>
          <w:w w:val="105"/>
          <w:sz w:val="20"/>
        </w:rPr>
        <w:t> </w:t>
      </w:r>
      <w:r>
        <w:rPr>
          <w:w w:val="105"/>
          <w:sz w:val="20"/>
        </w:rPr>
        <w:t>altura</w:t>
      </w:r>
      <w:r>
        <w:rPr>
          <w:spacing w:val="-9"/>
          <w:w w:val="105"/>
          <w:sz w:val="20"/>
        </w:rPr>
        <w:t> </w:t>
      </w:r>
      <w:r>
        <w:rPr>
          <w:w w:val="105"/>
          <w:sz w:val="20"/>
        </w:rPr>
        <w:t>son</w:t>
      </w:r>
      <w:r>
        <w:rPr>
          <w:spacing w:val="-9"/>
          <w:w w:val="105"/>
          <w:sz w:val="20"/>
        </w:rPr>
        <w:t> </w:t>
      </w:r>
      <w:r>
        <w:rPr>
          <w:w w:val="105"/>
          <w:sz w:val="20"/>
        </w:rPr>
        <w:t>más</w:t>
      </w:r>
      <w:r>
        <w:rPr>
          <w:spacing w:val="-9"/>
          <w:w w:val="105"/>
          <w:sz w:val="20"/>
        </w:rPr>
        <w:t> </w:t>
      </w:r>
      <w:r>
        <w:rPr>
          <w:w w:val="105"/>
          <w:sz w:val="20"/>
        </w:rPr>
        <w:t>altas</w:t>
      </w:r>
      <w:r>
        <w:rPr>
          <w:spacing w:val="-9"/>
          <w:w w:val="105"/>
          <w:sz w:val="20"/>
        </w:rPr>
        <w:t> </w:t>
      </w:r>
      <w:r>
        <w:rPr>
          <w:w w:val="105"/>
          <w:sz w:val="20"/>
        </w:rPr>
        <w:t>que</w:t>
      </w:r>
      <w:r>
        <w:rPr>
          <w:spacing w:val="-9"/>
          <w:w w:val="105"/>
          <w:sz w:val="20"/>
        </w:rPr>
        <w:t> </w:t>
      </w:r>
      <w:r>
        <w:rPr>
          <w:w w:val="105"/>
          <w:sz w:val="20"/>
        </w:rPr>
        <w:t>el</w:t>
      </w:r>
      <w:r>
        <w:rPr>
          <w:spacing w:val="-9"/>
          <w:w w:val="105"/>
          <w:sz w:val="20"/>
        </w:rPr>
        <w:t> </w:t>
      </w:r>
      <w:r>
        <w:rPr>
          <w:w w:val="105"/>
          <w:sz w:val="20"/>
        </w:rPr>
        <w:t>Niágara.</w:t>
      </w:r>
      <w:r>
        <w:rPr>
          <w:spacing w:val="-8"/>
          <w:w w:val="105"/>
          <w:sz w:val="20"/>
        </w:rPr>
        <w:t> </w:t>
      </w:r>
      <w:r>
        <w:rPr>
          <w:w w:val="105"/>
          <w:sz w:val="20"/>
        </w:rPr>
        <w:t>Regreso</w:t>
      </w:r>
      <w:r>
        <w:rPr>
          <w:spacing w:val="-10"/>
          <w:w w:val="105"/>
          <w:sz w:val="20"/>
        </w:rPr>
        <w:t> </w:t>
      </w:r>
      <w:r>
        <w:rPr>
          <w:w w:val="105"/>
          <w:sz w:val="20"/>
        </w:rPr>
        <w:t>a</w:t>
      </w:r>
      <w:r>
        <w:rPr>
          <w:spacing w:val="-10"/>
          <w:w w:val="105"/>
          <w:sz w:val="20"/>
        </w:rPr>
        <w:t> </w:t>
      </w:r>
      <w:r>
        <w:rPr>
          <w:w w:val="105"/>
          <w:sz w:val="20"/>
        </w:rPr>
        <w:t>Quebec</w:t>
      </w:r>
      <w:r>
        <w:rPr>
          <w:spacing w:val="-10"/>
          <w:w w:val="105"/>
          <w:sz w:val="20"/>
        </w:rPr>
        <w:t> </w:t>
      </w:r>
      <w:r>
        <w:rPr>
          <w:w w:val="105"/>
          <w:sz w:val="20"/>
        </w:rPr>
        <w:t>y </w:t>
      </w:r>
      <w:r>
        <w:rPr>
          <w:spacing w:val="-2"/>
          <w:w w:val="105"/>
          <w:sz w:val="20"/>
        </w:rPr>
        <w:t>alojamiento.</w:t>
      </w:r>
    </w:p>
    <w:p>
      <w:pPr>
        <w:pStyle w:val="BodyText"/>
        <w:spacing w:before="8"/>
      </w:pPr>
    </w:p>
    <w:p>
      <w:pPr>
        <w:pStyle w:val="BodyText"/>
        <w:spacing w:line="249" w:lineRule="auto"/>
        <w:ind w:left="3120"/>
      </w:pPr>
      <w:r>
        <w:rPr>
          <w:color w:val="D31216"/>
        </w:rPr>
        <w:t>*</w:t>
      </w:r>
      <w:r>
        <w:rPr/>
        <w:t>Nota:</w:t>
      </w:r>
      <w:r>
        <w:rPr>
          <w:spacing w:val="-2"/>
        </w:rPr>
        <w:t> </w:t>
      </w:r>
      <w:r>
        <w:rPr/>
        <w:t>Cuando no opere la excursión Costa de Beaupre, consulte costo para incluir otra experiencia como la excursión Invierno Exótico (opera del 15 de diciembre al 30 de marzo).</w:t>
      </w:r>
    </w:p>
    <w:p>
      <w:pPr>
        <w:pStyle w:val="BodyText"/>
      </w:pPr>
    </w:p>
    <w:p>
      <w:pPr>
        <w:pStyle w:val="BodyText"/>
      </w:pPr>
    </w:p>
    <w:p>
      <w:pPr>
        <w:pStyle w:val="BodyText"/>
        <w:spacing w:before="31"/>
      </w:pPr>
    </w:p>
    <w:p>
      <w:pPr>
        <w:pStyle w:val="BodyText"/>
        <w:ind w:left="3120"/>
        <w:jc w:val="both"/>
      </w:pPr>
      <w:r>
        <w:rPr/>
        <w:t>Dia</w:t>
      </w:r>
      <w:r>
        <w:rPr>
          <w:spacing w:val="-1"/>
        </w:rPr>
        <w:t> </w:t>
      </w:r>
      <w:r>
        <w:rPr/>
        <w:t>4</w:t>
      </w:r>
      <w:r>
        <w:rPr>
          <w:spacing w:val="48"/>
        </w:rPr>
        <w:t> </w:t>
      </w:r>
      <w:r>
        <w:rPr>
          <w:spacing w:val="-2"/>
        </w:rPr>
        <w:t>Quebec</w:t>
      </w:r>
    </w:p>
    <w:p>
      <w:pPr>
        <w:pStyle w:val="BodyText"/>
        <w:spacing w:before="11"/>
        <w:ind w:left="3120"/>
      </w:pPr>
      <w:r>
        <w:rPr/>
        <w:t>Tiempo</w:t>
      </w:r>
      <w:r>
        <w:rPr>
          <w:spacing w:val="4"/>
        </w:rPr>
        <w:t> </w:t>
      </w:r>
      <w:r>
        <w:rPr/>
        <w:t>Libre</w:t>
      </w:r>
      <w:r>
        <w:rPr>
          <w:spacing w:val="5"/>
        </w:rPr>
        <w:t> </w:t>
      </w:r>
      <w:r>
        <w:rPr/>
        <w:t>hasta</w:t>
      </w:r>
      <w:r>
        <w:rPr>
          <w:spacing w:val="5"/>
        </w:rPr>
        <w:t> </w:t>
      </w:r>
      <w:r>
        <w:rPr/>
        <w:t>hora</w:t>
      </w:r>
      <w:r>
        <w:rPr>
          <w:spacing w:val="5"/>
        </w:rPr>
        <w:t> </w:t>
      </w:r>
      <w:r>
        <w:rPr/>
        <w:t>de</w:t>
      </w:r>
      <w:r>
        <w:rPr>
          <w:spacing w:val="5"/>
        </w:rPr>
        <w:t> </w:t>
      </w:r>
      <w:r>
        <w:rPr/>
        <w:t>salida</w:t>
      </w:r>
      <w:r>
        <w:rPr>
          <w:spacing w:val="5"/>
        </w:rPr>
        <w:t> </w:t>
      </w:r>
      <w:r>
        <w:rPr/>
        <w:t>al</w:t>
      </w:r>
      <w:r>
        <w:rPr>
          <w:spacing w:val="5"/>
        </w:rPr>
        <w:t> </w:t>
      </w:r>
      <w:r>
        <w:rPr/>
        <w:t>aeropuerto.</w:t>
      </w:r>
      <w:r>
        <w:rPr>
          <w:spacing w:val="5"/>
        </w:rPr>
        <w:t> </w:t>
      </w:r>
      <w:r>
        <w:rPr/>
        <w:t>Fin</w:t>
      </w:r>
      <w:r>
        <w:rPr>
          <w:spacing w:val="4"/>
        </w:rPr>
        <w:t> </w:t>
      </w:r>
      <w:r>
        <w:rPr/>
        <w:t>de</w:t>
      </w:r>
      <w:r>
        <w:rPr>
          <w:spacing w:val="4"/>
        </w:rPr>
        <w:t> </w:t>
      </w:r>
      <w:r>
        <w:rPr/>
        <w:t>los</w:t>
      </w:r>
      <w:r>
        <w:rPr>
          <w:spacing w:val="3"/>
        </w:rPr>
        <w:t> </w:t>
      </w:r>
      <w:r>
        <w:rPr>
          <w:spacing w:val="-2"/>
        </w:rPr>
        <w:t>servicios.</w:t>
      </w:r>
    </w:p>
    <w:p>
      <w:pPr>
        <w:pStyle w:val="BodyText"/>
      </w:pPr>
    </w:p>
    <w:p>
      <w:pPr>
        <w:pStyle w:val="BodyText"/>
      </w:pPr>
    </w:p>
    <w:p>
      <w:pPr>
        <w:pStyle w:val="BodyText"/>
      </w:pPr>
    </w:p>
    <w:p>
      <w:pPr>
        <w:pStyle w:val="BodyText"/>
      </w:pPr>
    </w:p>
    <w:p>
      <w:pPr>
        <w:pStyle w:val="BodyText"/>
      </w:pPr>
    </w:p>
    <w:p>
      <w:pPr>
        <w:pStyle w:val="BodyText"/>
        <w:spacing w:before="48"/>
      </w:pPr>
      <w:r>
        <w:rPr/>
        <w:drawing>
          <wp:anchor allowOverlap="1" behindDoc="1" distB="0" distL="0" distR="0" distT="0" layoutInCell="1" locked="0" relativeHeight="487588864" simplePos="0">
            <wp:simplePos x="0" y="0"/>
            <wp:positionH relativeFrom="page">
              <wp:posOffset>4139400</wp:posOffset>
            </wp:positionH>
            <wp:positionV relativeFrom="paragraph">
              <wp:posOffset>191757</wp:posOffset>
            </wp:positionV>
            <wp:extent cx="1059277" cy="386810"/>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Heading1"/>
        <w:tabs>
          <w:tab w:leader="none" w:pos="4058" w:val="left"/>
        </w:tabs>
        <w:spacing w:before="106"/>
        <w:ind w:left="388"/>
        <w:rPr>
          <w:position w:val="-2"/>
        </w:rPr>
      </w:pPr>
      <w:r>
        <w:rPr>
          <w:color w:val="039ED9"/>
        </w:rPr>
        <w:t>INCLUYE</w:t>
      </w:r>
      <w:r>
        <w:rPr>
          <w:color w:val="039ED9"/>
          <w:spacing w:val="80"/>
        </w:rPr>
        <w:t> </w:t>
      </w:r>
      <w:r>
        <w:rPr>
          <w:color w:val="039ED9"/>
          <w:spacing w:val="41"/>
          <w:position w:val="-1"/>
        </w:rPr>
        <w:drawing>
          <wp:inline distB="0" distL="0" distR="0" distT="0">
            <wp:extent cx="228955" cy="216903"/>
            <wp:effectExtent b="0" l="0" r="0" t="0"/>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228955" cy="216903"/>
                    </a:xfrm>
                    <a:prstGeom prst="rect">
                      <a:avLst/>
                    </a:prstGeom>
                  </pic:spPr>
                </pic:pic>
              </a:graphicData>
            </a:graphic>
          </wp:inline>
        </w:drawing>
      </w:r>
      <w:r>
        <w:rPr>
          <w:color w:val="039ED9"/>
          <w:spacing w:val="41"/>
          <w:position w:val="-1"/>
        </w:rPr>
      </w:r>
      <w:r>
        <w:rPr>
          <w:color w:val="039ED9"/>
          <w:spacing w:val="41"/>
          <w:position w:val="-1"/>
        </w:rPr>
        <w:t> </w:t>
      </w:r>
      <w:r>
        <w:rPr>
          <w:color w:val="039ED9"/>
          <w:spacing w:val="33"/>
          <w:position w:val="-1"/>
        </w:rPr>
        <w:drawing>
          <wp:inline distB="0" distL="0" distR="0" distT="0">
            <wp:extent cx="222427"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2427" cy="216903"/>
                    </a:xfrm>
                    <a:prstGeom prst="rect">
                      <a:avLst/>
                    </a:prstGeom>
                  </pic:spPr>
                </pic:pic>
              </a:graphicData>
            </a:graphic>
          </wp:inline>
        </w:drawing>
      </w:r>
      <w:r>
        <w:rPr>
          <w:color w:val="039ED9"/>
          <w:spacing w:val="33"/>
          <w:position w:val="-1"/>
        </w:rPr>
      </w:r>
      <w:r>
        <w:rPr>
          <w:color w:val="039ED9"/>
          <w:spacing w:val="33"/>
          <w:position w:val="-1"/>
        </w:rPr>
        <w:t> </w:t>
      </w:r>
      <w:r>
        <w:rPr>
          <w:color w:val="039ED9"/>
          <w:spacing w:val="41"/>
          <w:position w:val="-1"/>
        </w:rPr>
        <w:drawing>
          <wp:inline distB="0" distL="0" distR="0" distT="0">
            <wp:extent cx="218706"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41"/>
          <w:position w:val="-1"/>
        </w:rPr>
      </w:r>
      <w:r>
        <w:rPr>
          <w:color w:val="039ED9"/>
          <w:position w:val="-2"/>
        </w:rPr>
        <w:tab/>
      </w:r>
      <w:r>
        <w:rPr>
          <w:color w:val="039ED9"/>
          <w:spacing w:val="41"/>
          <w:position w:val="-2"/>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1"/>
          <w:position w:val="-2"/>
        </w:rPr>
      </w:r>
    </w:p>
    <w:p>
      <w:pPr>
        <w:pStyle w:val="ListParagraph"/>
        <w:numPr>
          <w:ilvl w:val="0"/>
          <w:numId w:val="1"/>
        </w:numPr>
        <w:tabs>
          <w:tab w:leader="none" w:pos="712" w:val="left"/>
        </w:tabs>
        <w:spacing w:after="0" w:before="88" w:line="240" w:lineRule="auto"/>
        <w:ind w:hanging="360" w:left="712" w:right="0"/>
        <w:jc w:val="left"/>
        <w:rPr>
          <w:sz w:val="20"/>
        </w:rPr>
      </w:pPr>
      <w:r>
        <w:rPr>
          <w:sz w:val="20"/>
        </w:rPr>
        <w:t>Traslados</w:t>
      </w:r>
      <w:r>
        <w:rPr>
          <w:spacing w:val="8"/>
          <w:sz w:val="20"/>
        </w:rPr>
        <w:t> </w:t>
      </w:r>
      <w:r>
        <w:rPr>
          <w:sz w:val="20"/>
        </w:rPr>
        <w:t>ida/vuelta</w:t>
      </w:r>
      <w:r>
        <w:rPr>
          <w:spacing w:val="9"/>
          <w:sz w:val="20"/>
        </w:rPr>
        <w:t> </w:t>
      </w:r>
      <w:r>
        <w:rPr>
          <w:sz w:val="20"/>
        </w:rPr>
        <w:t>entre</w:t>
      </w:r>
      <w:r>
        <w:rPr>
          <w:spacing w:val="9"/>
          <w:sz w:val="20"/>
        </w:rPr>
        <w:t> </w:t>
      </w:r>
      <w:r>
        <w:rPr>
          <w:sz w:val="20"/>
        </w:rPr>
        <w:t>aeropuerto</w:t>
      </w:r>
      <w:r>
        <w:rPr>
          <w:spacing w:val="9"/>
          <w:sz w:val="20"/>
        </w:rPr>
        <w:t> </w:t>
      </w:r>
      <w:r>
        <w:rPr>
          <w:sz w:val="20"/>
        </w:rPr>
        <w:t>(o</w:t>
      </w:r>
      <w:r>
        <w:rPr>
          <w:spacing w:val="9"/>
          <w:sz w:val="20"/>
        </w:rPr>
        <w:t> </w:t>
      </w:r>
      <w:r>
        <w:rPr>
          <w:sz w:val="20"/>
        </w:rPr>
        <w:t>estación</w:t>
      </w:r>
      <w:r>
        <w:rPr>
          <w:spacing w:val="9"/>
          <w:sz w:val="20"/>
        </w:rPr>
        <w:t> </w:t>
      </w:r>
      <w:r>
        <w:rPr>
          <w:sz w:val="20"/>
        </w:rPr>
        <w:t>de</w:t>
      </w:r>
      <w:r>
        <w:rPr>
          <w:spacing w:val="9"/>
          <w:sz w:val="20"/>
        </w:rPr>
        <w:t> </w:t>
      </w:r>
      <w:r>
        <w:rPr>
          <w:sz w:val="20"/>
        </w:rPr>
        <w:t>tren)</w:t>
      </w:r>
      <w:r>
        <w:rPr>
          <w:spacing w:val="9"/>
          <w:sz w:val="20"/>
        </w:rPr>
        <w:t> </w:t>
      </w:r>
      <w:r>
        <w:rPr>
          <w:sz w:val="20"/>
        </w:rPr>
        <w:t>–</w:t>
      </w:r>
      <w:r>
        <w:rPr>
          <w:spacing w:val="9"/>
          <w:sz w:val="20"/>
        </w:rPr>
        <w:t> </w:t>
      </w:r>
      <w:r>
        <w:rPr>
          <w:sz w:val="20"/>
        </w:rPr>
        <w:t>hotel</w:t>
      </w:r>
      <w:r>
        <w:rPr>
          <w:spacing w:val="9"/>
          <w:sz w:val="20"/>
        </w:rPr>
        <w:t> </w:t>
      </w:r>
      <w:r>
        <w:rPr>
          <w:sz w:val="20"/>
        </w:rPr>
        <w:t>en</w:t>
      </w:r>
      <w:r>
        <w:rPr>
          <w:spacing w:val="9"/>
          <w:sz w:val="20"/>
        </w:rPr>
        <w:t> </w:t>
      </w:r>
      <w:r>
        <w:rPr>
          <w:sz w:val="20"/>
        </w:rPr>
        <w:t>horario</w:t>
      </w:r>
      <w:r>
        <w:rPr>
          <w:spacing w:val="9"/>
          <w:sz w:val="20"/>
        </w:rPr>
        <w:t> </w:t>
      </w:r>
      <w:r>
        <w:rPr>
          <w:spacing w:val="-2"/>
          <w:sz w:val="20"/>
        </w:rPr>
        <w:t>diurno.</w:t>
      </w:r>
    </w:p>
    <w:p>
      <w:pPr>
        <w:pStyle w:val="ListParagraph"/>
        <w:numPr>
          <w:ilvl w:val="0"/>
          <w:numId w:val="1"/>
        </w:numPr>
        <w:tabs>
          <w:tab w:leader="none" w:pos="712" w:val="left"/>
        </w:tabs>
        <w:spacing w:after="0" w:before="30" w:line="240" w:lineRule="auto"/>
        <w:ind w:hanging="360" w:left="712" w:right="0"/>
        <w:jc w:val="left"/>
        <w:rPr>
          <w:sz w:val="20"/>
        </w:rPr>
      </w:pPr>
      <w:r>
        <w:rPr>
          <w:sz w:val="20"/>
        </w:rPr>
        <w:t>3</w:t>
      </w:r>
      <w:r>
        <w:rPr>
          <w:spacing w:val="4"/>
          <w:sz w:val="20"/>
        </w:rPr>
        <w:t> </w:t>
      </w:r>
      <w:r>
        <w:rPr>
          <w:sz w:val="20"/>
        </w:rPr>
        <w:t>noches</w:t>
      </w:r>
      <w:r>
        <w:rPr>
          <w:spacing w:val="4"/>
          <w:sz w:val="20"/>
        </w:rPr>
        <w:t> </w:t>
      </w:r>
      <w:r>
        <w:rPr>
          <w:sz w:val="20"/>
        </w:rPr>
        <w:t>alojamiento</w:t>
      </w:r>
      <w:r>
        <w:rPr>
          <w:spacing w:val="5"/>
          <w:sz w:val="20"/>
        </w:rPr>
        <w:t> </w:t>
      </w:r>
      <w:r>
        <w:rPr>
          <w:sz w:val="20"/>
        </w:rPr>
        <w:t>en</w:t>
      </w:r>
      <w:r>
        <w:rPr>
          <w:spacing w:val="4"/>
          <w:sz w:val="20"/>
        </w:rPr>
        <w:t> </w:t>
      </w:r>
      <w:r>
        <w:rPr>
          <w:spacing w:val="-2"/>
          <w:sz w:val="20"/>
        </w:rPr>
        <w:t>Quebec.</w:t>
      </w:r>
    </w:p>
    <w:p>
      <w:pPr>
        <w:pStyle w:val="ListParagraph"/>
        <w:numPr>
          <w:ilvl w:val="0"/>
          <w:numId w:val="1"/>
        </w:numPr>
        <w:tabs>
          <w:tab w:leader="none" w:pos="712" w:val="left"/>
        </w:tabs>
        <w:spacing w:after="0" w:before="30" w:line="271" w:lineRule="auto"/>
        <w:ind w:hanging="360" w:left="712" w:right="358"/>
        <w:jc w:val="left"/>
        <w:rPr>
          <w:sz w:val="20"/>
        </w:rPr>
      </w:pPr>
      <w:r>
        <w:rPr>
          <w:w w:val="105"/>
          <w:sz w:val="20"/>
        </w:rPr>
        <w:t>Servicios en compartido (Le Concorde y Hilton) o en servicio privado (Fairmont Chateau Frontenac) con transporte y guía/ chofer (o guía) de habla castellano.</w:t>
      </w:r>
    </w:p>
    <w:p>
      <w:pPr>
        <w:pStyle w:val="ListParagraph"/>
        <w:numPr>
          <w:ilvl w:val="0"/>
          <w:numId w:val="1"/>
        </w:numPr>
        <w:tabs>
          <w:tab w:leader="none" w:pos="758" w:val="left"/>
        </w:tabs>
        <w:spacing w:after="0" w:before="1" w:line="240" w:lineRule="auto"/>
        <w:ind w:hanging="406" w:left="758" w:right="0"/>
        <w:jc w:val="left"/>
        <w:rPr>
          <w:sz w:val="20"/>
        </w:rPr>
      </w:pPr>
      <w:r>
        <w:rPr>
          <w:sz w:val="20"/>
        </w:rPr>
        <w:t>Tour</w:t>
      </w:r>
      <w:r>
        <w:rPr>
          <w:spacing w:val="4"/>
          <w:sz w:val="20"/>
        </w:rPr>
        <w:t> </w:t>
      </w:r>
      <w:r>
        <w:rPr>
          <w:sz w:val="20"/>
        </w:rPr>
        <w:t>de</w:t>
      </w:r>
      <w:r>
        <w:rPr>
          <w:spacing w:val="5"/>
          <w:sz w:val="20"/>
        </w:rPr>
        <w:t> </w:t>
      </w:r>
      <w:r>
        <w:rPr>
          <w:sz w:val="20"/>
        </w:rPr>
        <w:t>ciudad</w:t>
      </w:r>
      <w:r>
        <w:rPr>
          <w:spacing w:val="5"/>
          <w:sz w:val="20"/>
        </w:rPr>
        <w:t> </w:t>
      </w:r>
      <w:r>
        <w:rPr>
          <w:sz w:val="20"/>
        </w:rPr>
        <w:t>Quebec</w:t>
      </w:r>
      <w:r>
        <w:rPr>
          <w:spacing w:val="5"/>
          <w:sz w:val="20"/>
        </w:rPr>
        <w:t> </w:t>
      </w:r>
      <w:r>
        <w:rPr>
          <w:sz w:val="20"/>
        </w:rPr>
        <w:t>con</w:t>
      </w:r>
      <w:r>
        <w:rPr>
          <w:spacing w:val="5"/>
          <w:sz w:val="20"/>
        </w:rPr>
        <w:t> </w:t>
      </w:r>
      <w:r>
        <w:rPr>
          <w:sz w:val="20"/>
        </w:rPr>
        <w:t>ida/vuelta</w:t>
      </w:r>
      <w:r>
        <w:rPr>
          <w:spacing w:val="4"/>
          <w:sz w:val="20"/>
        </w:rPr>
        <w:t> </w:t>
      </w:r>
      <w:r>
        <w:rPr>
          <w:sz w:val="20"/>
        </w:rPr>
        <w:t>ferry</w:t>
      </w:r>
      <w:r>
        <w:rPr>
          <w:spacing w:val="5"/>
          <w:sz w:val="20"/>
        </w:rPr>
        <w:t> </w:t>
      </w:r>
      <w:r>
        <w:rPr>
          <w:sz w:val="20"/>
        </w:rPr>
        <w:t>(3</w:t>
      </w:r>
      <w:r>
        <w:rPr>
          <w:spacing w:val="5"/>
          <w:sz w:val="20"/>
        </w:rPr>
        <w:t> </w:t>
      </w:r>
      <w:r>
        <w:rPr>
          <w:sz w:val="20"/>
        </w:rPr>
        <w:t>horas</w:t>
      </w:r>
      <w:r>
        <w:rPr>
          <w:spacing w:val="5"/>
          <w:sz w:val="20"/>
        </w:rPr>
        <w:t> </w:t>
      </w:r>
      <w:r>
        <w:rPr>
          <w:spacing w:val="-2"/>
          <w:sz w:val="20"/>
        </w:rPr>
        <w:t>aprox.).</w:t>
      </w:r>
    </w:p>
    <w:p>
      <w:pPr>
        <w:pStyle w:val="ListParagraph"/>
        <w:numPr>
          <w:ilvl w:val="0"/>
          <w:numId w:val="1"/>
        </w:numPr>
        <w:tabs>
          <w:tab w:leader="none" w:pos="712" w:val="left"/>
        </w:tabs>
        <w:spacing w:after="0" w:before="30" w:line="240" w:lineRule="auto"/>
        <w:ind w:hanging="360" w:left="712" w:right="0"/>
        <w:jc w:val="left"/>
        <w:rPr>
          <w:sz w:val="20"/>
        </w:rPr>
      </w:pPr>
      <w:r>
        <w:rPr>
          <w:sz w:val="20"/>
        </w:rPr>
        <w:t>Excursión</w:t>
      </w:r>
      <w:r>
        <w:rPr>
          <w:spacing w:val="1"/>
          <w:sz w:val="20"/>
        </w:rPr>
        <w:t> </w:t>
      </w:r>
      <w:r>
        <w:rPr>
          <w:sz w:val="20"/>
        </w:rPr>
        <w:t>Costa</w:t>
      </w:r>
      <w:r>
        <w:rPr>
          <w:spacing w:val="2"/>
          <w:sz w:val="20"/>
        </w:rPr>
        <w:t> </w:t>
      </w:r>
      <w:r>
        <w:rPr>
          <w:sz w:val="20"/>
        </w:rPr>
        <w:t>de</w:t>
      </w:r>
      <w:r>
        <w:rPr>
          <w:spacing w:val="1"/>
          <w:sz w:val="20"/>
        </w:rPr>
        <w:t> </w:t>
      </w:r>
      <w:r>
        <w:rPr>
          <w:sz w:val="20"/>
        </w:rPr>
        <w:t>Beaupre</w:t>
      </w:r>
      <w:r>
        <w:rPr>
          <w:spacing w:val="2"/>
          <w:sz w:val="20"/>
        </w:rPr>
        <w:t> </w:t>
      </w:r>
      <w:r>
        <w:rPr>
          <w:sz w:val="20"/>
        </w:rPr>
        <w:t>con</w:t>
      </w:r>
      <w:r>
        <w:rPr>
          <w:spacing w:val="1"/>
          <w:sz w:val="20"/>
        </w:rPr>
        <w:t> </w:t>
      </w:r>
      <w:r>
        <w:rPr>
          <w:sz w:val="20"/>
        </w:rPr>
        <w:t>almuerzo</w:t>
      </w:r>
      <w:r>
        <w:rPr>
          <w:spacing w:val="1"/>
          <w:sz w:val="20"/>
        </w:rPr>
        <w:t> </w:t>
      </w:r>
      <w:r>
        <w:rPr>
          <w:sz w:val="20"/>
        </w:rPr>
        <w:t>(opera del</w:t>
      </w:r>
      <w:r>
        <w:rPr>
          <w:spacing w:val="1"/>
          <w:sz w:val="20"/>
        </w:rPr>
        <w:t> </w:t>
      </w:r>
      <w:r>
        <w:rPr>
          <w:sz w:val="20"/>
        </w:rPr>
        <w:t>01 nov</w:t>
      </w:r>
      <w:r>
        <w:rPr>
          <w:spacing w:val="1"/>
          <w:sz w:val="20"/>
        </w:rPr>
        <w:t> </w:t>
      </w:r>
      <w:r>
        <w:rPr>
          <w:sz w:val="20"/>
        </w:rPr>
        <w:t>al 14</w:t>
      </w:r>
      <w:r>
        <w:rPr>
          <w:spacing w:val="1"/>
          <w:sz w:val="20"/>
        </w:rPr>
        <w:t> </w:t>
      </w:r>
      <w:r>
        <w:rPr>
          <w:sz w:val="20"/>
        </w:rPr>
        <w:t>dic &amp; 01</w:t>
      </w:r>
      <w:r>
        <w:rPr>
          <w:spacing w:val="1"/>
          <w:sz w:val="20"/>
        </w:rPr>
        <w:t> </w:t>
      </w:r>
      <w:r>
        <w:rPr>
          <w:sz w:val="20"/>
        </w:rPr>
        <w:t>al 30</w:t>
      </w:r>
      <w:r>
        <w:rPr>
          <w:spacing w:val="1"/>
          <w:sz w:val="20"/>
        </w:rPr>
        <w:t> </w:t>
      </w:r>
      <w:r>
        <w:rPr>
          <w:sz w:val="20"/>
        </w:rPr>
        <w:t>abril -</w:t>
      </w:r>
      <w:r>
        <w:rPr>
          <w:spacing w:val="1"/>
          <w:sz w:val="20"/>
        </w:rPr>
        <w:t> </w:t>
      </w:r>
      <w:r>
        <w:rPr>
          <w:sz w:val="20"/>
        </w:rPr>
        <w:t>6 </w:t>
      </w:r>
      <w:r>
        <w:rPr>
          <w:spacing w:val="-2"/>
          <w:sz w:val="20"/>
        </w:rPr>
        <w:t>horas).</w:t>
      </w:r>
    </w:p>
    <w:p>
      <w:pPr>
        <w:pStyle w:val="ListParagraph"/>
        <w:numPr>
          <w:ilvl w:val="0"/>
          <w:numId w:val="1"/>
        </w:numPr>
        <w:tabs>
          <w:tab w:leader="none" w:pos="712" w:val="left"/>
        </w:tabs>
        <w:spacing w:after="0" w:before="30" w:line="240" w:lineRule="auto"/>
        <w:ind w:hanging="360" w:left="712" w:right="0"/>
        <w:jc w:val="left"/>
        <w:rPr>
          <w:sz w:val="20"/>
        </w:rPr>
      </w:pPr>
      <w:r>
        <w:rPr>
          <w:sz w:val="20"/>
        </w:rPr>
        <w:t>Seguro de </w:t>
      </w:r>
      <w:r>
        <w:rPr>
          <w:spacing w:val="-2"/>
          <w:sz w:val="20"/>
        </w:rPr>
        <w:t>viaje.</w:t>
      </w:r>
    </w:p>
    <w:p>
      <w:pPr>
        <w:pStyle w:val="BodyText"/>
        <w:spacing w:before="98"/>
      </w:pPr>
    </w:p>
    <w:p>
      <w:pPr>
        <w:pStyle w:val="Heading1"/>
        <w:rPr>
          <w:position w:val="-4"/>
        </w:rPr>
      </w:pPr>
      <w:r>
        <w:rPr>
          <w:color w:val="089DD9"/>
        </w:rPr>
        <w:t>NO INCLUYE</w:t>
      </w:r>
      <w:r>
        <w:rPr>
          <w:color w:val="089DD9"/>
          <w:spacing w:val="80"/>
        </w:rPr>
        <w:t> </w:t>
      </w:r>
      <w:r>
        <w:rPr>
          <w:color w:val="089DD9"/>
          <w:spacing w:val="1"/>
          <w:position w:val="-4"/>
        </w:rPr>
        <w:drawing>
          <wp:inline distB="0" distL="0" distR="0" distT="0">
            <wp:extent cx="215998"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15998" cy="222034"/>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B="0" distL="0" distR="0" distT="0">
            <wp:extent cx="22895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4"/>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leader="none" w:pos="712" w:val="left"/>
        </w:tabs>
        <w:spacing w:after="0" w:before="117" w:line="240" w:lineRule="auto"/>
        <w:ind w:hanging="360" w:left="712" w:right="0"/>
        <w:jc w:val="left"/>
        <w:rPr>
          <w:sz w:val="20"/>
        </w:rPr>
      </w:pPr>
      <w:r>
        <w:rPr>
          <w:sz w:val="20"/>
        </w:rPr>
        <w:t>Boleto</w:t>
      </w:r>
      <w:r>
        <w:rPr>
          <w:spacing w:val="-1"/>
          <w:sz w:val="20"/>
        </w:rPr>
        <w:t> </w:t>
      </w:r>
      <w:r>
        <w:rPr>
          <w:sz w:val="20"/>
        </w:rPr>
        <w:t>de avión Cd. de Origen – Quebec</w:t>
      </w:r>
      <w:r>
        <w:rPr>
          <w:spacing w:val="51"/>
          <w:sz w:val="20"/>
        </w:rPr>
        <w:t> </w:t>
      </w:r>
      <w:r>
        <w:rPr>
          <w:sz w:val="20"/>
        </w:rPr>
        <w:t>- Cd. de </w:t>
      </w:r>
      <w:r>
        <w:rPr>
          <w:spacing w:val="-2"/>
          <w:sz w:val="20"/>
        </w:rPr>
        <w:t>Origen.</w:t>
      </w:r>
    </w:p>
    <w:p>
      <w:pPr>
        <w:pStyle w:val="ListParagraph"/>
        <w:numPr>
          <w:ilvl w:val="0"/>
          <w:numId w:val="1"/>
        </w:numPr>
        <w:tabs>
          <w:tab w:leader="none" w:pos="712" w:val="left"/>
        </w:tabs>
        <w:spacing w:after="0" w:before="30" w:line="240" w:lineRule="auto"/>
        <w:ind w:hanging="360" w:left="712" w:right="0"/>
        <w:jc w:val="left"/>
        <w:rPr>
          <w:sz w:val="20"/>
        </w:rPr>
      </w:pPr>
      <w:r>
        <w:rPr>
          <w:sz w:val="20"/>
        </w:rPr>
        <w:t>Impuestos</w:t>
      </w:r>
      <w:r>
        <w:rPr>
          <w:spacing w:val="12"/>
          <w:sz w:val="20"/>
        </w:rPr>
        <w:t> </w:t>
      </w:r>
      <w:r>
        <w:rPr>
          <w:spacing w:val="-2"/>
          <w:sz w:val="20"/>
        </w:rPr>
        <w:t>aéreos.</w:t>
      </w:r>
    </w:p>
    <w:p>
      <w:pPr>
        <w:pStyle w:val="ListParagraph"/>
        <w:numPr>
          <w:ilvl w:val="0"/>
          <w:numId w:val="1"/>
        </w:numPr>
        <w:tabs>
          <w:tab w:leader="none" w:pos="712" w:val="left"/>
        </w:tabs>
        <w:spacing w:after="0" w:before="30" w:line="240" w:lineRule="auto"/>
        <w:ind w:hanging="360" w:left="712"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12" w:val="left"/>
        </w:tabs>
        <w:spacing w:after="0" w:before="30" w:line="240" w:lineRule="auto"/>
        <w:ind w:hanging="360" w:left="712" w:right="0"/>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leader="none" w:pos="712" w:val="left"/>
        </w:tabs>
        <w:spacing w:after="0" w:before="30" w:line="240" w:lineRule="auto"/>
        <w:ind w:hanging="360" w:left="712" w:right="0"/>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leader="none" w:pos="712" w:val="left"/>
        </w:tabs>
        <w:spacing w:after="0" w:before="30" w:line="240" w:lineRule="auto"/>
        <w:ind w:hanging="360" w:left="712" w:right="0"/>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BodyText"/>
        <w:spacing w:before="80"/>
      </w:pPr>
    </w:p>
    <w:p>
      <w:pPr>
        <w:pStyle w:val="Heading1"/>
        <w:ind w:left="385"/>
      </w:pPr>
      <w:r>
        <w:rPr>
          <w:color w:val="059ED8"/>
          <w:spacing w:val="-2"/>
          <w:w w:val="105"/>
        </w:rPr>
        <w:t>PRECIOS</w:t>
      </w:r>
    </w:p>
    <w:p>
      <w:pPr>
        <w:spacing w:before="73"/>
        <w:ind w:firstLine="0" w:left="374" w:right="0"/>
        <w:jc w:val="left"/>
        <w:rPr>
          <w:sz w:val="22"/>
        </w:rPr>
      </w:pPr>
      <w:r>
        <w:rPr>
          <w:sz w:val="22"/>
        </w:rPr>
        <w:t>Precios</w:t>
      </w:r>
      <w:r>
        <w:rPr>
          <w:spacing w:val="8"/>
          <w:sz w:val="22"/>
        </w:rPr>
        <w:t> </w:t>
      </w:r>
      <w:r>
        <w:rPr>
          <w:sz w:val="22"/>
        </w:rPr>
        <w:t>por</w:t>
      </w:r>
      <w:r>
        <w:rPr>
          <w:spacing w:val="9"/>
          <w:sz w:val="22"/>
        </w:rPr>
        <w:t> </w:t>
      </w:r>
      <w:r>
        <w:rPr>
          <w:sz w:val="22"/>
        </w:rPr>
        <w:t>persona</w:t>
      </w:r>
      <w:r>
        <w:rPr>
          <w:spacing w:val="8"/>
          <w:sz w:val="22"/>
        </w:rPr>
        <w:t> </w:t>
      </w:r>
      <w:r>
        <w:rPr>
          <w:sz w:val="22"/>
        </w:rPr>
        <w:t>en</w:t>
      </w:r>
      <w:r>
        <w:rPr>
          <w:spacing w:val="9"/>
          <w:sz w:val="22"/>
        </w:rPr>
        <w:t> </w:t>
      </w:r>
      <w:r>
        <w:rPr>
          <w:sz w:val="22"/>
        </w:rPr>
        <w:t>dólar</w:t>
      </w:r>
      <w:r>
        <w:rPr>
          <w:spacing w:val="8"/>
          <w:sz w:val="22"/>
        </w:rPr>
        <w:t> </w:t>
      </w:r>
      <w:r>
        <w:rPr>
          <w:sz w:val="22"/>
        </w:rPr>
        <w:t>canadiense</w:t>
      </w:r>
      <w:r>
        <w:rPr>
          <w:spacing w:val="9"/>
          <w:sz w:val="22"/>
        </w:rPr>
        <w:t> </w:t>
      </w:r>
      <w:r>
        <w:rPr>
          <w:sz w:val="22"/>
        </w:rPr>
        <w:t>(CAD).</w:t>
      </w:r>
      <w:r>
        <w:rPr>
          <w:spacing w:val="8"/>
          <w:sz w:val="22"/>
        </w:rPr>
        <w:t> </w:t>
      </w:r>
      <w:r>
        <w:rPr>
          <w:color w:val="DD0B14"/>
          <w:sz w:val="22"/>
        </w:rPr>
        <w:t>*</w:t>
      </w:r>
      <w:r>
        <w:rPr>
          <w:sz w:val="22"/>
        </w:rPr>
        <w:t>Opera</w:t>
      </w:r>
      <w:r>
        <w:rPr>
          <w:spacing w:val="6"/>
          <w:sz w:val="22"/>
        </w:rPr>
        <w:t> </w:t>
      </w:r>
      <w:r>
        <w:rPr>
          <w:sz w:val="22"/>
        </w:rPr>
        <w:t>mínimo</w:t>
      </w:r>
      <w:r>
        <w:rPr>
          <w:spacing w:val="6"/>
          <w:sz w:val="22"/>
        </w:rPr>
        <w:t> </w:t>
      </w:r>
      <w:r>
        <w:rPr>
          <w:sz w:val="22"/>
        </w:rPr>
        <w:t>con</w:t>
      </w:r>
      <w:r>
        <w:rPr>
          <w:spacing w:val="6"/>
          <w:sz w:val="22"/>
        </w:rPr>
        <w:t> </w:t>
      </w:r>
      <w:r>
        <w:rPr>
          <w:sz w:val="22"/>
        </w:rPr>
        <w:t>2</w:t>
      </w:r>
      <w:r>
        <w:rPr>
          <w:spacing w:val="6"/>
          <w:sz w:val="22"/>
        </w:rPr>
        <w:t> </w:t>
      </w:r>
      <w:r>
        <w:rPr>
          <w:spacing w:val="-2"/>
          <w:sz w:val="22"/>
        </w:rPr>
        <w:t>personas</w:t>
      </w:r>
    </w:p>
    <w:p>
      <w:pPr>
        <w:pStyle w:val="BodyText"/>
        <w:spacing w:before="101"/>
      </w:pPr>
    </w:p>
    <w:tbl>
      <w:tblPr>
        <w:tblW w:type="auto" w:w="0"/>
        <w:jc w:val="left"/>
        <w:tblInd w:type="dxa" w:w="359"/>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528"/>
        <w:gridCol w:w="2208"/>
        <w:gridCol w:w="1182"/>
        <w:gridCol w:w="1190"/>
        <w:gridCol w:w="1208"/>
        <w:gridCol w:w="1195"/>
        <w:gridCol w:w="1314"/>
      </w:tblGrid>
      <w:tr>
        <w:trPr>
          <w:trHeight w:hRule="atLeast" w:val="556"/>
        </w:trPr>
        <w:tc>
          <w:tcPr>
            <w:tcW w:type="dxa" w:w="2528"/>
            <w:tcBorders>
              <w:top w:val="nil"/>
              <w:left w:val="nil"/>
              <w:right w:color="18213B" w:space="0" w:sz="8" w:val="single"/>
            </w:tcBorders>
            <w:shd w:color="auto" w:fill="E5E6E8" w:val="clear"/>
          </w:tcPr>
          <w:p>
            <w:pPr>
              <w:pStyle w:val="TableParagraph"/>
              <w:spacing w:before="172"/>
              <w:ind w:left="399"/>
              <w:jc w:val="left"/>
              <w:rPr>
                <w:sz w:val="20"/>
              </w:rPr>
            </w:pPr>
            <w:r>
              <w:rPr>
                <w:spacing w:val="-2"/>
                <w:sz w:val="20"/>
              </w:rPr>
              <w:t>SALIDAS:</w:t>
            </w:r>
            <w:r>
              <w:rPr>
                <w:spacing w:val="22"/>
                <w:sz w:val="20"/>
              </w:rPr>
              <w:t> </w:t>
            </w:r>
            <w:r>
              <w:rPr>
                <w:spacing w:val="-2"/>
                <w:sz w:val="20"/>
              </w:rPr>
              <w:t>DIARIAS</w:t>
            </w:r>
          </w:p>
        </w:tc>
        <w:tc>
          <w:tcPr>
            <w:tcW w:type="dxa" w:w="2208"/>
            <w:tcBorders>
              <w:top w:val="nil"/>
              <w:left w:color="18213B" w:space="0" w:sz="8" w:val="single"/>
              <w:right w:color="18213B" w:space="0" w:sz="8" w:val="single"/>
            </w:tcBorders>
            <w:shd w:color="auto" w:fill="E5E6E8" w:val="clear"/>
          </w:tcPr>
          <w:p>
            <w:pPr>
              <w:pStyle w:val="TableParagraph"/>
              <w:spacing w:before="173"/>
              <w:ind w:left="2" w:right="1"/>
              <w:rPr>
                <w:sz w:val="20"/>
              </w:rPr>
            </w:pPr>
            <w:r>
              <w:rPr>
                <w:spacing w:val="-2"/>
                <w:w w:val="105"/>
                <w:sz w:val="20"/>
              </w:rPr>
              <w:t>HOTEL/CATEGORÍA</w:t>
            </w:r>
          </w:p>
        </w:tc>
        <w:tc>
          <w:tcPr>
            <w:tcW w:type="dxa" w:w="1182"/>
            <w:tcBorders>
              <w:top w:val="nil"/>
              <w:left w:color="18213B" w:space="0" w:sz="8" w:val="single"/>
              <w:right w:color="18213B" w:space="0" w:sz="8" w:val="single"/>
            </w:tcBorders>
            <w:shd w:color="auto" w:fill="E5E6E8" w:val="clear"/>
          </w:tcPr>
          <w:p>
            <w:pPr>
              <w:pStyle w:val="TableParagraph"/>
              <w:spacing w:before="181"/>
              <w:ind w:left="19" w:right="1"/>
              <w:rPr>
                <w:sz w:val="20"/>
              </w:rPr>
            </w:pPr>
            <w:r>
              <w:rPr>
                <w:spacing w:val="-5"/>
                <w:sz w:val="20"/>
              </w:rPr>
              <w:t>SGL</w:t>
            </w:r>
          </w:p>
        </w:tc>
        <w:tc>
          <w:tcPr>
            <w:tcW w:type="dxa" w:w="1190"/>
            <w:tcBorders>
              <w:top w:val="nil"/>
              <w:left w:color="18213B" w:space="0" w:sz="8" w:val="single"/>
              <w:right w:color="18213B" w:space="0" w:sz="8" w:val="single"/>
            </w:tcBorders>
            <w:shd w:color="auto" w:fill="E5E6E8" w:val="clear"/>
          </w:tcPr>
          <w:p>
            <w:pPr>
              <w:pStyle w:val="TableParagraph"/>
              <w:spacing w:before="181"/>
              <w:ind w:left="35"/>
              <w:rPr>
                <w:sz w:val="20"/>
              </w:rPr>
            </w:pPr>
            <w:r>
              <w:rPr>
                <w:spacing w:val="-5"/>
                <w:sz w:val="20"/>
              </w:rPr>
              <w:t>DBL</w:t>
            </w:r>
          </w:p>
        </w:tc>
        <w:tc>
          <w:tcPr>
            <w:tcW w:type="dxa" w:w="1208"/>
            <w:tcBorders>
              <w:top w:val="nil"/>
              <w:left w:color="18213B" w:space="0" w:sz="8" w:val="single"/>
              <w:right w:color="18213B" w:space="0" w:sz="8" w:val="single"/>
            </w:tcBorders>
            <w:shd w:color="auto" w:fill="E5E6E8" w:val="clear"/>
          </w:tcPr>
          <w:p>
            <w:pPr>
              <w:pStyle w:val="TableParagraph"/>
              <w:spacing w:before="173"/>
              <w:ind w:left="17" w:right="13"/>
              <w:rPr>
                <w:sz w:val="20"/>
              </w:rPr>
            </w:pPr>
            <w:r>
              <w:rPr>
                <w:spacing w:val="-5"/>
                <w:sz w:val="20"/>
              </w:rPr>
              <w:t>TPL</w:t>
            </w:r>
          </w:p>
        </w:tc>
        <w:tc>
          <w:tcPr>
            <w:tcW w:type="dxa" w:w="1195"/>
            <w:tcBorders>
              <w:top w:val="nil"/>
              <w:left w:color="18213B" w:space="0" w:sz="8" w:val="single"/>
              <w:right w:color="18213B" w:space="0" w:sz="8" w:val="single"/>
            </w:tcBorders>
            <w:shd w:color="auto" w:fill="E5E6E8" w:val="clear"/>
          </w:tcPr>
          <w:p>
            <w:pPr>
              <w:pStyle w:val="TableParagraph"/>
              <w:spacing w:before="167"/>
              <w:ind w:left="17" w:right="4"/>
              <w:rPr>
                <w:sz w:val="20"/>
              </w:rPr>
            </w:pPr>
            <w:r>
              <w:rPr>
                <w:spacing w:val="-5"/>
                <w:sz w:val="20"/>
              </w:rPr>
              <w:t>CPL</w:t>
            </w:r>
          </w:p>
        </w:tc>
        <w:tc>
          <w:tcPr>
            <w:tcW w:type="dxa" w:w="1314"/>
            <w:tcBorders>
              <w:top w:val="nil"/>
              <w:left w:color="18213B" w:space="0" w:sz="8" w:val="single"/>
              <w:right w:val="nil"/>
            </w:tcBorders>
            <w:shd w:color="auto" w:fill="E5E6E8" w:val="clear"/>
          </w:tcPr>
          <w:p>
            <w:pPr>
              <w:pStyle w:val="TableParagraph"/>
              <w:spacing w:before="165"/>
              <w:ind w:left="12" w:right="13"/>
              <w:rPr>
                <w:sz w:val="20"/>
              </w:rPr>
            </w:pPr>
            <w:r>
              <w:rPr>
                <w:spacing w:val="-4"/>
                <w:w w:val="105"/>
                <w:sz w:val="20"/>
              </w:rPr>
              <w:t>Mnr.</w:t>
            </w:r>
            <w:r>
              <w:rPr>
                <w:spacing w:val="-8"/>
                <w:w w:val="105"/>
                <w:sz w:val="20"/>
              </w:rPr>
              <w:t> </w:t>
            </w:r>
            <w:r>
              <w:rPr>
                <w:spacing w:val="-4"/>
                <w:w w:val="105"/>
                <w:sz w:val="20"/>
              </w:rPr>
              <w:t>05</w:t>
            </w:r>
            <w:r>
              <w:rPr>
                <w:spacing w:val="-7"/>
                <w:w w:val="105"/>
                <w:sz w:val="20"/>
              </w:rPr>
              <w:t> </w:t>
            </w:r>
            <w:r>
              <w:rPr>
                <w:spacing w:val="-4"/>
                <w:w w:val="105"/>
                <w:sz w:val="20"/>
              </w:rPr>
              <w:t>-</w:t>
            </w:r>
            <w:r>
              <w:rPr>
                <w:spacing w:val="-7"/>
                <w:w w:val="105"/>
                <w:sz w:val="20"/>
              </w:rPr>
              <w:t> </w:t>
            </w:r>
            <w:r>
              <w:rPr>
                <w:spacing w:val="-5"/>
                <w:w w:val="105"/>
                <w:sz w:val="20"/>
              </w:rPr>
              <w:t>17</w:t>
            </w:r>
          </w:p>
        </w:tc>
      </w:tr>
      <w:tr>
        <w:trPr>
          <w:trHeight w:hRule="atLeast" w:val="470"/>
        </w:trPr>
        <w:tc>
          <w:tcPr>
            <w:tcW w:type="dxa" w:w="2528"/>
            <w:vMerge w:val="restart"/>
            <w:tcBorders>
              <w:left w:val="nil"/>
              <w:bottom w:val="nil"/>
              <w:right w:color="18213B" w:space="0" w:sz="8" w:val="single"/>
            </w:tcBorders>
          </w:tcPr>
          <w:p>
            <w:pPr>
              <w:pStyle w:val="TableParagraph"/>
              <w:spacing w:before="159"/>
              <w:jc w:val="left"/>
              <w:rPr>
                <w:sz w:val="20"/>
              </w:rPr>
            </w:pPr>
          </w:p>
          <w:p>
            <w:pPr>
              <w:pStyle w:val="TableParagraph"/>
              <w:ind w:left="318"/>
              <w:jc w:val="left"/>
              <w:rPr>
                <w:sz w:val="20"/>
              </w:rPr>
            </w:pPr>
            <w:r>
              <w:rPr>
                <w:sz w:val="20"/>
              </w:rPr>
              <w:t>01</w:t>
            </w:r>
            <w:r>
              <w:rPr>
                <w:spacing w:val="-9"/>
                <w:sz w:val="20"/>
              </w:rPr>
              <w:t> </w:t>
            </w:r>
            <w:r>
              <w:rPr>
                <w:sz w:val="20"/>
              </w:rPr>
              <w:t>NOV</w:t>
            </w:r>
            <w:r>
              <w:rPr>
                <w:spacing w:val="-7"/>
                <w:sz w:val="20"/>
              </w:rPr>
              <w:t> </w:t>
            </w:r>
            <w:r>
              <w:rPr>
                <w:sz w:val="20"/>
              </w:rPr>
              <w:t>25</w:t>
            </w:r>
            <w:r>
              <w:rPr>
                <w:spacing w:val="-7"/>
                <w:sz w:val="20"/>
              </w:rPr>
              <w:t> </w:t>
            </w:r>
            <w:r>
              <w:rPr>
                <w:sz w:val="20"/>
              </w:rPr>
              <w:t>-</w:t>
            </w:r>
            <w:r>
              <w:rPr>
                <w:spacing w:val="-7"/>
                <w:sz w:val="20"/>
              </w:rPr>
              <w:t> </w:t>
            </w:r>
            <w:r>
              <w:rPr>
                <w:sz w:val="20"/>
              </w:rPr>
              <w:t>18</w:t>
            </w:r>
            <w:r>
              <w:rPr>
                <w:spacing w:val="-7"/>
                <w:sz w:val="20"/>
              </w:rPr>
              <w:t> </w:t>
            </w:r>
            <w:r>
              <w:rPr>
                <w:sz w:val="20"/>
              </w:rPr>
              <w:t>DIC</w:t>
            </w:r>
            <w:r>
              <w:rPr>
                <w:spacing w:val="-7"/>
                <w:sz w:val="20"/>
              </w:rPr>
              <w:t> </w:t>
            </w:r>
            <w:r>
              <w:rPr>
                <w:spacing w:val="-5"/>
                <w:sz w:val="20"/>
              </w:rPr>
              <w:t>25</w:t>
            </w:r>
          </w:p>
          <w:p>
            <w:pPr>
              <w:pStyle w:val="TableParagraph"/>
              <w:spacing w:before="20"/>
              <w:jc w:val="left"/>
              <w:rPr>
                <w:sz w:val="20"/>
              </w:rPr>
            </w:pPr>
          </w:p>
          <w:p>
            <w:pPr>
              <w:pStyle w:val="TableParagraph"/>
              <w:ind w:left="333"/>
              <w:jc w:val="left"/>
              <w:rPr>
                <w:sz w:val="20"/>
              </w:rPr>
            </w:pPr>
            <w:r>
              <w:rPr>
                <w:sz w:val="20"/>
              </w:rPr>
              <w:t>03</w:t>
            </w:r>
            <w:r>
              <w:rPr>
                <w:spacing w:val="-9"/>
                <w:sz w:val="20"/>
              </w:rPr>
              <w:t> </w:t>
            </w:r>
            <w:r>
              <w:rPr>
                <w:sz w:val="20"/>
              </w:rPr>
              <w:t>ENE</w:t>
            </w:r>
            <w:r>
              <w:rPr>
                <w:spacing w:val="-9"/>
                <w:sz w:val="20"/>
              </w:rPr>
              <w:t> </w:t>
            </w:r>
            <w:r>
              <w:rPr>
                <w:sz w:val="20"/>
              </w:rPr>
              <w:t>26</w:t>
            </w:r>
            <w:r>
              <w:rPr>
                <w:spacing w:val="-9"/>
                <w:sz w:val="20"/>
              </w:rPr>
              <w:t> </w:t>
            </w:r>
            <w:r>
              <w:rPr>
                <w:sz w:val="20"/>
              </w:rPr>
              <w:t>-</w:t>
            </w:r>
            <w:r>
              <w:rPr>
                <w:spacing w:val="-9"/>
                <w:sz w:val="20"/>
              </w:rPr>
              <w:t> </w:t>
            </w:r>
            <w:r>
              <w:rPr>
                <w:sz w:val="20"/>
              </w:rPr>
              <w:t>30</w:t>
            </w:r>
            <w:r>
              <w:rPr>
                <w:spacing w:val="-9"/>
                <w:sz w:val="20"/>
              </w:rPr>
              <w:t> </w:t>
            </w:r>
            <w:r>
              <w:rPr>
                <w:sz w:val="20"/>
              </w:rPr>
              <w:t>ABR</w:t>
            </w:r>
            <w:r>
              <w:rPr>
                <w:spacing w:val="-9"/>
                <w:sz w:val="20"/>
              </w:rPr>
              <w:t> </w:t>
            </w:r>
            <w:r>
              <w:rPr>
                <w:spacing w:val="-5"/>
                <w:sz w:val="20"/>
              </w:rPr>
              <w:t>26</w:t>
            </w:r>
          </w:p>
        </w:tc>
        <w:tc>
          <w:tcPr>
            <w:tcW w:type="dxa" w:w="2208"/>
            <w:tcBorders>
              <w:left w:color="18213B" w:space="0" w:sz="8" w:val="single"/>
              <w:bottom w:val="nil"/>
              <w:right w:color="18213B" w:space="0" w:sz="8" w:val="single"/>
            </w:tcBorders>
          </w:tcPr>
          <w:p>
            <w:pPr>
              <w:pStyle w:val="TableParagraph"/>
              <w:spacing w:before="101"/>
              <w:ind w:left="2" w:right="1"/>
              <w:rPr>
                <w:sz w:val="22"/>
              </w:rPr>
            </w:pPr>
            <w:r>
              <w:rPr>
                <w:sz w:val="22"/>
              </w:rPr>
              <w:t>Le</w:t>
            </w:r>
            <w:r>
              <w:rPr>
                <w:spacing w:val="-14"/>
                <w:sz w:val="22"/>
              </w:rPr>
              <w:t> </w:t>
            </w:r>
            <w:r>
              <w:rPr>
                <w:spacing w:val="-2"/>
                <w:sz w:val="22"/>
              </w:rPr>
              <w:t>Concorde</w:t>
            </w:r>
          </w:p>
        </w:tc>
        <w:tc>
          <w:tcPr>
            <w:tcW w:type="dxa" w:w="1182"/>
            <w:tcBorders>
              <w:left w:color="18213B" w:space="0" w:sz="8" w:val="single"/>
              <w:bottom w:val="nil"/>
              <w:right w:color="18213B" w:space="0" w:sz="8" w:val="single"/>
            </w:tcBorders>
          </w:tcPr>
          <w:p>
            <w:pPr>
              <w:pStyle w:val="TableParagraph"/>
              <w:spacing w:before="98"/>
              <w:ind w:left="18" w:right="9"/>
              <w:rPr>
                <w:sz w:val="22"/>
              </w:rPr>
            </w:pPr>
            <w:r>
              <w:rPr>
                <w:spacing w:val="-2"/>
                <w:sz w:val="22"/>
              </w:rPr>
              <w:t>$2,065</w:t>
            </w:r>
          </w:p>
        </w:tc>
        <w:tc>
          <w:tcPr>
            <w:tcW w:type="dxa" w:w="1190"/>
            <w:tcBorders>
              <w:left w:color="18213B" w:space="0" w:sz="8" w:val="single"/>
              <w:bottom w:val="nil"/>
              <w:right w:color="18213B" w:space="0" w:sz="8" w:val="single"/>
            </w:tcBorders>
          </w:tcPr>
          <w:p>
            <w:pPr>
              <w:pStyle w:val="TableParagraph"/>
              <w:spacing w:before="98"/>
              <w:ind w:left="35" w:right="9"/>
              <w:rPr>
                <w:sz w:val="22"/>
              </w:rPr>
            </w:pPr>
            <w:r>
              <w:rPr>
                <w:spacing w:val="-2"/>
                <w:sz w:val="22"/>
              </w:rPr>
              <w:t>$1,685</w:t>
            </w:r>
          </w:p>
        </w:tc>
        <w:tc>
          <w:tcPr>
            <w:tcW w:type="dxa" w:w="1208"/>
            <w:tcBorders>
              <w:left w:color="18213B" w:space="0" w:sz="8" w:val="single"/>
              <w:bottom w:val="nil"/>
              <w:right w:color="18213B" w:space="0" w:sz="8" w:val="single"/>
            </w:tcBorders>
          </w:tcPr>
          <w:p>
            <w:pPr>
              <w:pStyle w:val="TableParagraph"/>
              <w:spacing w:before="104"/>
              <w:ind w:left="19" w:right="2"/>
              <w:rPr>
                <w:sz w:val="22"/>
              </w:rPr>
            </w:pPr>
            <w:r>
              <w:rPr>
                <w:spacing w:val="-2"/>
                <w:sz w:val="22"/>
              </w:rPr>
              <w:t>$1,209</w:t>
            </w:r>
          </w:p>
        </w:tc>
        <w:tc>
          <w:tcPr>
            <w:tcW w:type="dxa" w:w="1195"/>
            <w:tcBorders>
              <w:left w:color="18213B" w:space="0" w:sz="8" w:val="single"/>
              <w:bottom w:val="nil"/>
              <w:right w:color="18213B" w:space="0" w:sz="8" w:val="single"/>
            </w:tcBorders>
          </w:tcPr>
          <w:p>
            <w:pPr>
              <w:pStyle w:val="TableParagraph"/>
              <w:spacing w:before="98"/>
              <w:ind w:left="17" w:right="15"/>
              <w:rPr>
                <w:sz w:val="22"/>
              </w:rPr>
            </w:pPr>
            <w:r>
              <w:rPr>
                <w:spacing w:val="-4"/>
                <w:sz w:val="22"/>
              </w:rPr>
              <w:t>$955</w:t>
            </w:r>
          </w:p>
        </w:tc>
        <w:tc>
          <w:tcPr>
            <w:tcW w:type="dxa" w:w="1314"/>
            <w:tcBorders>
              <w:left w:color="18213B" w:space="0" w:sz="8" w:val="single"/>
              <w:bottom w:val="nil"/>
              <w:right w:val="nil"/>
            </w:tcBorders>
          </w:tcPr>
          <w:p>
            <w:pPr>
              <w:pStyle w:val="TableParagraph"/>
              <w:spacing w:before="96"/>
              <w:ind w:right="13"/>
              <w:rPr>
                <w:sz w:val="22"/>
              </w:rPr>
            </w:pPr>
            <w:r>
              <w:rPr>
                <w:sz w:val="22"/>
              </w:rPr>
              <w:t>$</w:t>
            </w:r>
            <w:r>
              <w:rPr>
                <w:spacing w:val="-8"/>
                <w:sz w:val="22"/>
              </w:rPr>
              <w:t> </w:t>
            </w:r>
            <w:r>
              <w:rPr>
                <w:spacing w:val="-5"/>
                <w:sz w:val="22"/>
              </w:rPr>
              <w:t>229</w:t>
            </w:r>
          </w:p>
        </w:tc>
      </w:tr>
      <w:tr>
        <w:trPr>
          <w:trHeight w:hRule="atLeast" w:val="348"/>
        </w:trPr>
        <w:tc>
          <w:tcPr>
            <w:tcW w:type="dxa" w:w="2528"/>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shd w:color="auto" w:fill="E5E6E8" w:val="clear"/>
          </w:tcPr>
          <w:p>
            <w:pPr>
              <w:pStyle w:val="TableParagraph"/>
              <w:spacing w:before="41"/>
              <w:ind w:left="2"/>
              <w:rPr>
                <w:sz w:val="22"/>
              </w:rPr>
            </w:pPr>
            <w:r>
              <w:rPr>
                <w:sz w:val="22"/>
              </w:rPr>
              <w:t>Hilton</w:t>
            </w:r>
            <w:r>
              <w:rPr>
                <w:spacing w:val="9"/>
                <w:sz w:val="22"/>
              </w:rPr>
              <w:t> </w:t>
            </w:r>
            <w:r>
              <w:rPr>
                <w:spacing w:val="-2"/>
                <w:sz w:val="22"/>
              </w:rPr>
              <w:t>Quebec</w:t>
            </w:r>
          </w:p>
        </w:tc>
        <w:tc>
          <w:tcPr>
            <w:tcW w:type="dxa" w:w="1182"/>
            <w:tcBorders>
              <w:top w:val="nil"/>
              <w:left w:color="18213B" w:space="0" w:sz="8" w:val="single"/>
              <w:bottom w:val="nil"/>
              <w:right w:color="18213B" w:space="0" w:sz="8" w:val="single"/>
            </w:tcBorders>
            <w:shd w:color="auto" w:fill="E5E6E8" w:val="clear"/>
          </w:tcPr>
          <w:p>
            <w:pPr>
              <w:pStyle w:val="TableParagraph"/>
              <w:spacing w:before="37"/>
              <w:ind w:left="18" w:right="18"/>
              <w:rPr>
                <w:sz w:val="22"/>
              </w:rPr>
            </w:pPr>
            <w:r>
              <w:rPr>
                <w:spacing w:val="-2"/>
                <w:sz w:val="22"/>
              </w:rPr>
              <w:t>$2,189</w:t>
            </w:r>
          </w:p>
        </w:tc>
        <w:tc>
          <w:tcPr>
            <w:tcW w:type="dxa" w:w="1190"/>
            <w:tcBorders>
              <w:top w:val="nil"/>
              <w:left w:color="18213B" w:space="0" w:sz="8" w:val="single"/>
              <w:bottom w:val="nil"/>
              <w:right w:color="18213B" w:space="0" w:sz="8" w:val="single"/>
            </w:tcBorders>
            <w:shd w:color="auto" w:fill="E5E6E8" w:val="clear"/>
          </w:tcPr>
          <w:p>
            <w:pPr>
              <w:pStyle w:val="TableParagraph"/>
              <w:spacing w:before="37"/>
              <w:ind w:left="35" w:right="19"/>
              <w:rPr>
                <w:sz w:val="22"/>
              </w:rPr>
            </w:pPr>
            <w:r>
              <w:rPr>
                <w:spacing w:val="-2"/>
                <w:sz w:val="22"/>
              </w:rPr>
              <w:t>$1,745</w:t>
            </w:r>
          </w:p>
        </w:tc>
        <w:tc>
          <w:tcPr>
            <w:tcW w:type="dxa" w:w="1208"/>
            <w:tcBorders>
              <w:top w:val="nil"/>
              <w:left w:color="18213B" w:space="0" w:sz="8" w:val="single"/>
              <w:bottom w:val="nil"/>
              <w:right w:color="18213B" w:space="0" w:sz="8" w:val="single"/>
            </w:tcBorders>
            <w:shd w:color="auto" w:fill="E5E6E8" w:val="clear"/>
          </w:tcPr>
          <w:p>
            <w:pPr>
              <w:pStyle w:val="TableParagraph"/>
              <w:spacing w:before="29"/>
              <w:ind w:left="17" w:right="19"/>
              <w:rPr>
                <w:sz w:val="22"/>
              </w:rPr>
            </w:pPr>
            <w:r>
              <w:rPr>
                <w:spacing w:val="-2"/>
                <w:sz w:val="22"/>
              </w:rPr>
              <w:t>$1,259</w:t>
            </w:r>
          </w:p>
        </w:tc>
        <w:tc>
          <w:tcPr>
            <w:tcW w:type="dxa" w:w="1195"/>
            <w:tcBorders>
              <w:top w:val="nil"/>
              <w:left w:color="18213B" w:space="0" w:sz="8" w:val="single"/>
              <w:bottom w:val="nil"/>
              <w:right w:color="18213B" w:space="0" w:sz="8" w:val="single"/>
            </w:tcBorders>
            <w:shd w:color="auto" w:fill="E5E6E8" w:val="clear"/>
          </w:tcPr>
          <w:p>
            <w:pPr>
              <w:pStyle w:val="TableParagraph"/>
              <w:spacing w:before="23"/>
              <w:ind w:left="17" w:right="21"/>
              <w:rPr>
                <w:sz w:val="22"/>
              </w:rPr>
            </w:pPr>
            <w:r>
              <w:rPr>
                <w:spacing w:val="-4"/>
                <w:sz w:val="22"/>
              </w:rPr>
              <w:t>$997</w:t>
            </w:r>
          </w:p>
        </w:tc>
        <w:tc>
          <w:tcPr>
            <w:tcW w:type="dxa" w:w="1314"/>
            <w:tcBorders>
              <w:top w:val="nil"/>
              <w:left w:color="18213B" w:space="0" w:sz="8" w:val="single"/>
              <w:bottom w:val="nil"/>
              <w:right w:val="nil"/>
            </w:tcBorders>
            <w:shd w:color="auto" w:fill="E5E6E8" w:val="clear"/>
          </w:tcPr>
          <w:p>
            <w:pPr>
              <w:pStyle w:val="TableParagraph"/>
              <w:spacing w:before="21"/>
              <w:ind w:left="12" w:right="13"/>
              <w:rPr>
                <w:sz w:val="22"/>
              </w:rPr>
            </w:pPr>
            <w:r>
              <w:rPr>
                <w:spacing w:val="-4"/>
                <w:sz w:val="22"/>
              </w:rPr>
              <w:t>$229</w:t>
            </w:r>
          </w:p>
        </w:tc>
      </w:tr>
      <w:tr>
        <w:trPr>
          <w:trHeight w:hRule="atLeast" w:val="637"/>
        </w:trPr>
        <w:tc>
          <w:tcPr>
            <w:tcW w:type="dxa" w:w="2528"/>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tcPr>
          <w:p>
            <w:pPr>
              <w:pStyle w:val="TableParagraph"/>
              <w:spacing w:before="69" w:line="249" w:lineRule="auto"/>
              <w:ind w:hanging="324" w:left="647" w:right="315"/>
              <w:jc w:val="left"/>
              <w:rPr>
                <w:sz w:val="22"/>
              </w:rPr>
            </w:pPr>
            <w:r>
              <w:rPr>
                <w:spacing w:val="-4"/>
                <w:w w:val="105"/>
                <w:sz w:val="22"/>
              </w:rPr>
              <w:t>Faimont</w:t>
            </w:r>
            <w:r>
              <w:rPr>
                <w:spacing w:val="-11"/>
                <w:w w:val="105"/>
                <w:sz w:val="22"/>
              </w:rPr>
              <w:t> </w:t>
            </w:r>
            <w:r>
              <w:rPr>
                <w:spacing w:val="-4"/>
                <w:w w:val="105"/>
                <w:sz w:val="22"/>
              </w:rPr>
              <w:t>Chateau </w:t>
            </w:r>
            <w:r>
              <w:rPr>
                <w:spacing w:val="-2"/>
                <w:w w:val="105"/>
                <w:sz w:val="22"/>
              </w:rPr>
              <w:t>Frontenac</w:t>
            </w:r>
          </w:p>
        </w:tc>
        <w:tc>
          <w:tcPr>
            <w:tcW w:type="dxa" w:w="1182"/>
            <w:tcBorders>
              <w:top w:val="nil"/>
              <w:left w:color="18213B" w:space="0" w:sz="8" w:val="single"/>
              <w:bottom w:val="nil"/>
              <w:right w:color="18213B" w:space="0" w:sz="8" w:val="single"/>
            </w:tcBorders>
          </w:tcPr>
          <w:p>
            <w:pPr>
              <w:pStyle w:val="TableParagraph"/>
              <w:spacing w:before="3"/>
              <w:jc w:val="left"/>
              <w:rPr>
                <w:sz w:val="22"/>
              </w:rPr>
            </w:pPr>
          </w:p>
          <w:p>
            <w:pPr>
              <w:pStyle w:val="TableParagraph"/>
              <w:spacing w:before="1"/>
              <w:ind w:left="18" w:right="19"/>
              <w:rPr>
                <w:sz w:val="22"/>
              </w:rPr>
            </w:pPr>
            <w:r>
              <w:rPr>
                <w:spacing w:val="-2"/>
                <w:sz w:val="22"/>
              </w:rPr>
              <w:t>$3,160</w:t>
            </w:r>
          </w:p>
        </w:tc>
        <w:tc>
          <w:tcPr>
            <w:tcW w:type="dxa" w:w="1190"/>
            <w:tcBorders>
              <w:top w:val="nil"/>
              <w:left w:color="18213B" w:space="0" w:sz="8" w:val="single"/>
              <w:bottom w:val="nil"/>
              <w:right w:color="18213B" w:space="0" w:sz="8" w:val="single"/>
            </w:tcBorders>
          </w:tcPr>
          <w:p>
            <w:pPr>
              <w:pStyle w:val="TableParagraph"/>
              <w:spacing w:before="3"/>
              <w:jc w:val="left"/>
              <w:rPr>
                <w:sz w:val="22"/>
              </w:rPr>
            </w:pPr>
          </w:p>
          <w:p>
            <w:pPr>
              <w:pStyle w:val="TableParagraph"/>
              <w:spacing w:before="1"/>
              <w:ind w:left="35" w:right="17"/>
              <w:rPr>
                <w:sz w:val="22"/>
              </w:rPr>
            </w:pPr>
            <w:r>
              <w:rPr>
                <w:spacing w:val="-2"/>
                <w:sz w:val="22"/>
              </w:rPr>
              <w:t>$2,229</w:t>
            </w:r>
          </w:p>
        </w:tc>
        <w:tc>
          <w:tcPr>
            <w:tcW w:type="dxa" w:w="1208"/>
            <w:tcBorders>
              <w:top w:val="nil"/>
              <w:left w:color="18213B" w:space="0" w:sz="8" w:val="single"/>
              <w:bottom w:val="nil"/>
              <w:right w:color="18213B" w:space="0" w:sz="8" w:val="single"/>
            </w:tcBorders>
          </w:tcPr>
          <w:p>
            <w:pPr>
              <w:pStyle w:val="TableParagraph"/>
              <w:jc w:val="left"/>
              <w:rPr>
                <w:sz w:val="22"/>
              </w:rPr>
            </w:pPr>
          </w:p>
          <w:p>
            <w:pPr>
              <w:pStyle w:val="TableParagraph"/>
              <w:ind w:left="17" w:right="17"/>
              <w:rPr>
                <w:sz w:val="22"/>
              </w:rPr>
            </w:pPr>
            <w:r>
              <w:rPr>
                <w:spacing w:val="-2"/>
                <w:sz w:val="22"/>
              </w:rPr>
              <w:t>$1,592</w:t>
            </w:r>
          </w:p>
        </w:tc>
        <w:tc>
          <w:tcPr>
            <w:tcW w:type="dxa" w:w="1195"/>
            <w:tcBorders>
              <w:top w:val="nil"/>
              <w:left w:color="18213B" w:space="0" w:sz="8" w:val="single"/>
              <w:bottom w:val="nil"/>
              <w:right w:color="18213B" w:space="0" w:sz="8" w:val="single"/>
            </w:tcBorders>
          </w:tcPr>
          <w:p>
            <w:pPr>
              <w:pStyle w:val="TableParagraph"/>
              <w:spacing w:before="250"/>
              <w:ind w:left="21" w:right="4"/>
              <w:rPr>
                <w:sz w:val="22"/>
              </w:rPr>
            </w:pPr>
            <w:r>
              <w:rPr>
                <w:spacing w:val="-2"/>
                <w:sz w:val="22"/>
              </w:rPr>
              <w:t>$1,229</w:t>
            </w:r>
          </w:p>
        </w:tc>
        <w:tc>
          <w:tcPr>
            <w:tcW w:type="dxa" w:w="1314"/>
            <w:tcBorders>
              <w:top w:val="nil"/>
              <w:left w:color="18213B" w:space="0" w:sz="8" w:val="single"/>
              <w:bottom w:val="nil"/>
              <w:right w:val="nil"/>
            </w:tcBorders>
          </w:tcPr>
          <w:p>
            <w:pPr>
              <w:pStyle w:val="TableParagraph"/>
              <w:spacing w:before="249"/>
              <w:ind w:left="3" w:right="13"/>
              <w:rPr>
                <w:sz w:val="22"/>
              </w:rPr>
            </w:pPr>
            <w:r>
              <w:rPr>
                <w:sz w:val="22"/>
              </w:rPr>
              <w:t>$</w:t>
            </w:r>
            <w:r>
              <w:rPr>
                <w:spacing w:val="-8"/>
                <w:sz w:val="22"/>
              </w:rPr>
              <w:t> </w:t>
            </w:r>
            <w:r>
              <w:rPr>
                <w:spacing w:val="-5"/>
                <w:sz w:val="22"/>
              </w:rPr>
              <w:t>229</w:t>
            </w:r>
          </w:p>
        </w:tc>
      </w:tr>
      <w:tr>
        <w:trPr>
          <w:trHeight w:hRule="atLeast" w:val="402"/>
        </w:trPr>
        <w:tc>
          <w:tcPr>
            <w:tcW w:type="dxa" w:w="10825"/>
            <w:gridSpan w:val="7"/>
            <w:tcBorders>
              <w:top w:val="nil"/>
              <w:left w:val="nil"/>
              <w:bottom w:val="nil"/>
              <w:right w:val="nil"/>
            </w:tcBorders>
            <w:shd w:color="auto" w:fill="E5E6E8" w:val="clear"/>
          </w:tcPr>
          <w:p>
            <w:pPr>
              <w:pStyle w:val="TableParagraph"/>
              <w:spacing w:before="64"/>
              <w:ind w:left="61"/>
              <w:rPr>
                <w:sz w:val="22"/>
              </w:rPr>
            </w:pPr>
            <w:r>
              <w:rPr>
                <w:color w:val="D90F16"/>
                <w:w w:val="105"/>
                <w:sz w:val="22"/>
              </w:rPr>
              <w:t>*</w:t>
            </w:r>
            <w:r>
              <w:rPr>
                <w:w w:val="105"/>
                <w:sz w:val="22"/>
              </w:rPr>
              <w:t>Nota:</w:t>
            </w:r>
            <w:r>
              <w:rPr>
                <w:spacing w:val="-9"/>
                <w:w w:val="105"/>
                <w:sz w:val="22"/>
              </w:rPr>
              <w:t> </w:t>
            </w:r>
            <w:r>
              <w:rPr>
                <w:w w:val="105"/>
                <w:sz w:val="22"/>
              </w:rPr>
              <w:t>menor</w:t>
            </w:r>
            <w:r>
              <w:rPr>
                <w:spacing w:val="-8"/>
                <w:w w:val="105"/>
                <w:sz w:val="22"/>
              </w:rPr>
              <w:t> </w:t>
            </w:r>
            <w:r>
              <w:rPr>
                <w:w w:val="105"/>
                <w:sz w:val="22"/>
              </w:rPr>
              <w:t>compartiendo</w:t>
            </w:r>
            <w:r>
              <w:rPr>
                <w:spacing w:val="-9"/>
                <w:w w:val="105"/>
                <w:sz w:val="22"/>
              </w:rPr>
              <w:t> </w:t>
            </w:r>
            <w:r>
              <w:rPr>
                <w:w w:val="105"/>
                <w:sz w:val="22"/>
              </w:rPr>
              <w:t>siempre</w:t>
            </w:r>
            <w:r>
              <w:rPr>
                <w:spacing w:val="-8"/>
                <w:w w:val="105"/>
                <w:sz w:val="22"/>
              </w:rPr>
              <w:t> </w:t>
            </w:r>
            <w:r>
              <w:rPr>
                <w:w w:val="105"/>
                <w:sz w:val="22"/>
              </w:rPr>
              <w:t>con</w:t>
            </w:r>
            <w:r>
              <w:rPr>
                <w:spacing w:val="-9"/>
                <w:w w:val="105"/>
                <w:sz w:val="22"/>
              </w:rPr>
              <w:t> </w:t>
            </w:r>
            <w:r>
              <w:rPr>
                <w:w w:val="105"/>
                <w:sz w:val="22"/>
              </w:rPr>
              <w:t>2</w:t>
            </w:r>
            <w:r>
              <w:rPr>
                <w:spacing w:val="-8"/>
                <w:w w:val="105"/>
                <w:sz w:val="22"/>
              </w:rPr>
              <w:t> </w:t>
            </w:r>
            <w:r>
              <w:rPr>
                <w:spacing w:val="-2"/>
                <w:w w:val="105"/>
                <w:sz w:val="22"/>
              </w:rPr>
              <w:t>adultos.</w:t>
            </w:r>
          </w:p>
        </w:tc>
      </w:tr>
    </w:tbl>
    <w:p>
      <w:pPr>
        <w:pStyle w:val="BodyText"/>
        <w:spacing w:before="157"/>
        <w:rPr>
          <w:sz w:val="22"/>
        </w:rPr>
      </w:pPr>
    </w:p>
    <w:p>
      <w:pPr>
        <w:spacing w:before="1"/>
        <w:ind w:firstLine="0" w:left="352" w:right="0"/>
        <w:jc w:val="left"/>
        <w:rPr>
          <w:sz w:val="36"/>
        </w:rPr>
      </w:pPr>
      <w:r>
        <w:rPr>
          <w:color w:val="059ED8"/>
          <w:sz w:val="36"/>
        </w:rPr>
        <w:t>SERVICIOS</w:t>
      </w:r>
      <w:r>
        <w:rPr>
          <w:color w:val="059ED8"/>
          <w:spacing w:val="9"/>
          <w:sz w:val="36"/>
        </w:rPr>
        <w:t> </w:t>
      </w:r>
      <w:r>
        <w:rPr>
          <w:color w:val="059ED8"/>
          <w:spacing w:val="-2"/>
          <w:sz w:val="36"/>
        </w:rPr>
        <w:t>OPCIONALES</w:t>
      </w:r>
    </w:p>
    <w:p>
      <w:pPr>
        <w:spacing w:before="88"/>
        <w:ind w:firstLine="0" w:left="369"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after="1" w:before="2"/>
      </w:pPr>
    </w:p>
    <w:tbl>
      <w:tblPr>
        <w:tblW w:type="auto" w:w="0"/>
        <w:jc w:val="left"/>
        <w:tblInd w:type="dxa" w:w="359"/>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5465"/>
        <w:gridCol w:w="1090"/>
        <w:gridCol w:w="1032"/>
        <w:gridCol w:w="1077"/>
        <w:gridCol w:w="1077"/>
        <w:gridCol w:w="1081"/>
      </w:tblGrid>
      <w:tr>
        <w:trPr>
          <w:trHeight w:hRule="atLeast" w:val="324"/>
        </w:trPr>
        <w:tc>
          <w:tcPr>
            <w:tcW w:type="dxa" w:w="5465"/>
            <w:tcBorders>
              <w:top w:val="nil"/>
              <w:left w:val="nil"/>
              <w:right w:color="18213B" w:space="0" w:sz="8" w:val="single"/>
            </w:tcBorders>
            <w:shd w:color="auto" w:fill="E5E6E8" w:val="clear"/>
          </w:tcPr>
          <w:p>
            <w:pPr>
              <w:pStyle w:val="TableParagraph"/>
              <w:spacing w:before="51"/>
              <w:ind w:right="11"/>
              <w:rPr>
                <w:sz w:val="20"/>
              </w:rPr>
            </w:pPr>
            <w:r>
              <w:rPr>
                <w:spacing w:val="-2"/>
                <w:sz w:val="20"/>
              </w:rPr>
              <w:t>SERVICIO</w:t>
            </w:r>
          </w:p>
        </w:tc>
        <w:tc>
          <w:tcPr>
            <w:tcW w:type="dxa" w:w="1090"/>
            <w:tcBorders>
              <w:top w:val="nil"/>
              <w:left w:color="18213B" w:space="0" w:sz="8" w:val="single"/>
              <w:right w:color="18213B" w:space="0" w:sz="8" w:val="single"/>
            </w:tcBorders>
            <w:shd w:color="auto" w:fill="E5E6E8" w:val="clear"/>
          </w:tcPr>
          <w:p>
            <w:pPr>
              <w:pStyle w:val="TableParagraph"/>
              <w:spacing w:before="50"/>
              <w:ind w:right="9"/>
              <w:rPr>
                <w:sz w:val="20"/>
              </w:rPr>
            </w:pPr>
            <w:r>
              <w:rPr>
                <w:spacing w:val="-5"/>
                <w:sz w:val="20"/>
              </w:rPr>
              <w:t>SGL</w:t>
            </w:r>
          </w:p>
        </w:tc>
        <w:tc>
          <w:tcPr>
            <w:tcW w:type="dxa" w:w="1032"/>
            <w:tcBorders>
              <w:top w:val="nil"/>
              <w:left w:color="18213B" w:space="0" w:sz="8" w:val="single"/>
              <w:right w:color="18213B" w:space="0" w:sz="8" w:val="single"/>
            </w:tcBorders>
            <w:shd w:color="auto" w:fill="E5E6E8" w:val="clear"/>
          </w:tcPr>
          <w:p>
            <w:pPr>
              <w:pStyle w:val="TableParagraph"/>
              <w:spacing w:before="54"/>
              <w:ind w:left="30" w:right="1"/>
              <w:rPr>
                <w:sz w:val="20"/>
              </w:rPr>
            </w:pPr>
            <w:r>
              <w:rPr>
                <w:spacing w:val="-5"/>
                <w:sz w:val="20"/>
              </w:rPr>
              <w:t>DBL</w:t>
            </w:r>
          </w:p>
        </w:tc>
        <w:tc>
          <w:tcPr>
            <w:tcW w:type="dxa" w:w="1077"/>
            <w:tcBorders>
              <w:top w:val="nil"/>
              <w:left w:color="18213B" w:space="0" w:sz="8" w:val="single"/>
              <w:right w:color="18213B" w:space="0" w:sz="8" w:val="single"/>
            </w:tcBorders>
            <w:shd w:color="auto" w:fill="E5E6E8" w:val="clear"/>
          </w:tcPr>
          <w:p>
            <w:pPr>
              <w:pStyle w:val="TableParagraph"/>
              <w:spacing w:before="54"/>
              <w:ind w:left="30"/>
              <w:rPr>
                <w:sz w:val="20"/>
              </w:rPr>
            </w:pPr>
            <w:r>
              <w:rPr>
                <w:spacing w:val="-5"/>
                <w:sz w:val="20"/>
              </w:rPr>
              <w:t>TPL</w:t>
            </w:r>
          </w:p>
        </w:tc>
        <w:tc>
          <w:tcPr>
            <w:tcW w:type="dxa" w:w="1077"/>
            <w:tcBorders>
              <w:top w:val="nil"/>
              <w:left w:color="18213B" w:space="0" w:sz="8" w:val="single"/>
              <w:right w:color="18213B" w:space="0" w:sz="8" w:val="single"/>
            </w:tcBorders>
            <w:shd w:color="auto" w:fill="E5E6E8" w:val="clear"/>
          </w:tcPr>
          <w:p>
            <w:pPr>
              <w:pStyle w:val="TableParagraph"/>
              <w:spacing w:before="54"/>
              <w:ind w:left="30" w:right="10"/>
              <w:rPr>
                <w:sz w:val="20"/>
              </w:rPr>
            </w:pPr>
            <w:r>
              <w:rPr>
                <w:spacing w:val="-5"/>
                <w:sz w:val="20"/>
              </w:rPr>
              <w:t>CPL</w:t>
            </w:r>
          </w:p>
        </w:tc>
        <w:tc>
          <w:tcPr>
            <w:tcW w:type="dxa" w:w="1081"/>
            <w:tcBorders>
              <w:top w:val="nil"/>
              <w:left w:color="18213B" w:space="0" w:sz="8" w:val="single"/>
              <w:right w:val="nil"/>
            </w:tcBorders>
            <w:shd w:color="auto" w:fill="E5E6E8" w:val="clear"/>
          </w:tcPr>
          <w:p>
            <w:pPr>
              <w:pStyle w:val="TableParagraph"/>
              <w:spacing w:before="54"/>
              <w:ind w:right="9"/>
              <w:rPr>
                <w:sz w:val="20"/>
              </w:rPr>
            </w:pPr>
            <w:r>
              <w:rPr>
                <w:w w:val="105"/>
                <w:sz w:val="20"/>
              </w:rPr>
              <w:t>Mnr</w:t>
            </w:r>
            <w:r>
              <w:rPr>
                <w:spacing w:val="-9"/>
                <w:w w:val="105"/>
                <w:sz w:val="20"/>
              </w:rPr>
              <w:t> </w:t>
            </w:r>
            <w:r>
              <w:rPr>
                <w:w w:val="105"/>
                <w:sz w:val="20"/>
              </w:rPr>
              <w:t>5</w:t>
            </w:r>
            <w:r>
              <w:rPr>
                <w:spacing w:val="-8"/>
                <w:w w:val="105"/>
                <w:sz w:val="20"/>
              </w:rPr>
              <w:t> </w:t>
            </w:r>
            <w:r>
              <w:rPr>
                <w:w w:val="105"/>
                <w:sz w:val="20"/>
              </w:rPr>
              <w:t>-</w:t>
            </w:r>
            <w:r>
              <w:rPr>
                <w:spacing w:val="-9"/>
                <w:w w:val="105"/>
                <w:sz w:val="20"/>
              </w:rPr>
              <w:t> </w:t>
            </w:r>
            <w:r>
              <w:rPr>
                <w:spacing w:val="-5"/>
                <w:w w:val="105"/>
                <w:sz w:val="20"/>
              </w:rPr>
              <w:t>17</w:t>
            </w:r>
          </w:p>
        </w:tc>
      </w:tr>
      <w:tr>
        <w:trPr>
          <w:trHeight w:hRule="atLeast" w:val="678"/>
        </w:trPr>
        <w:tc>
          <w:tcPr>
            <w:tcW w:type="dxa" w:w="5465"/>
            <w:tcBorders>
              <w:left w:val="nil"/>
              <w:bottom w:val="nil"/>
              <w:right w:color="18213B" w:space="0" w:sz="8" w:val="single"/>
            </w:tcBorders>
          </w:tcPr>
          <w:p>
            <w:pPr>
              <w:pStyle w:val="TableParagraph"/>
              <w:spacing w:before="81" w:line="271" w:lineRule="auto"/>
              <w:ind w:hanging="339" w:left="424"/>
              <w:jc w:val="left"/>
              <w:rPr>
                <w:sz w:val="20"/>
              </w:rPr>
            </w:pPr>
            <w:r>
              <w:rPr>
                <w:sz w:val="20"/>
              </w:rPr>
              <w:t>Suplemento Excursión Invierno Exótico (trineo de perros) Opera </w:t>
            </w:r>
            <w:r>
              <w:rPr>
                <w:w w:val="105"/>
                <w:sz w:val="20"/>
              </w:rPr>
              <w:t>del</w:t>
            </w:r>
            <w:r>
              <w:rPr>
                <w:spacing w:val="-4"/>
                <w:w w:val="105"/>
                <w:sz w:val="20"/>
              </w:rPr>
              <w:t> </w:t>
            </w:r>
            <w:r>
              <w:rPr>
                <w:w w:val="105"/>
                <w:sz w:val="20"/>
              </w:rPr>
              <w:t>15</w:t>
            </w:r>
            <w:r>
              <w:rPr>
                <w:spacing w:val="-4"/>
                <w:w w:val="105"/>
                <w:sz w:val="20"/>
              </w:rPr>
              <w:t> </w:t>
            </w:r>
            <w:r>
              <w:rPr>
                <w:w w:val="105"/>
                <w:sz w:val="20"/>
              </w:rPr>
              <w:t>diciembre</w:t>
            </w:r>
            <w:r>
              <w:rPr>
                <w:spacing w:val="-4"/>
                <w:w w:val="105"/>
                <w:sz w:val="20"/>
              </w:rPr>
              <w:t> </w:t>
            </w:r>
            <w:r>
              <w:rPr>
                <w:w w:val="105"/>
                <w:sz w:val="20"/>
              </w:rPr>
              <w:t>al</w:t>
            </w:r>
            <w:r>
              <w:rPr>
                <w:spacing w:val="40"/>
                <w:w w:val="105"/>
                <w:sz w:val="20"/>
              </w:rPr>
              <w:t> </w:t>
            </w:r>
            <w:r>
              <w:rPr>
                <w:w w:val="105"/>
                <w:sz w:val="20"/>
              </w:rPr>
              <w:t>30</w:t>
            </w:r>
            <w:r>
              <w:rPr>
                <w:spacing w:val="-4"/>
                <w:w w:val="105"/>
                <w:sz w:val="20"/>
              </w:rPr>
              <w:t> </w:t>
            </w:r>
            <w:r>
              <w:rPr>
                <w:w w:val="105"/>
                <w:sz w:val="20"/>
              </w:rPr>
              <w:t>marzo</w:t>
            </w:r>
            <w:r>
              <w:rPr>
                <w:spacing w:val="-4"/>
                <w:w w:val="105"/>
                <w:sz w:val="20"/>
              </w:rPr>
              <w:t> </w:t>
            </w:r>
            <w:r>
              <w:rPr>
                <w:w w:val="105"/>
                <w:sz w:val="20"/>
              </w:rPr>
              <w:t>/</w:t>
            </w:r>
            <w:r>
              <w:rPr>
                <w:spacing w:val="-4"/>
                <w:w w:val="105"/>
                <w:sz w:val="20"/>
              </w:rPr>
              <w:t> </w:t>
            </w:r>
            <w:r>
              <w:rPr>
                <w:w w:val="105"/>
                <w:sz w:val="20"/>
              </w:rPr>
              <w:t>duración</w:t>
            </w:r>
            <w:r>
              <w:rPr>
                <w:spacing w:val="-4"/>
                <w:w w:val="105"/>
                <w:sz w:val="20"/>
              </w:rPr>
              <w:t> </w:t>
            </w:r>
            <w:r>
              <w:rPr>
                <w:w w:val="105"/>
                <w:sz w:val="20"/>
              </w:rPr>
              <w:t>aprox.</w:t>
            </w:r>
            <w:r>
              <w:rPr>
                <w:spacing w:val="40"/>
                <w:w w:val="105"/>
                <w:sz w:val="20"/>
              </w:rPr>
              <w:t> </w:t>
            </w:r>
            <w:r>
              <w:rPr>
                <w:w w:val="105"/>
                <w:sz w:val="20"/>
              </w:rPr>
              <w:t>8</w:t>
            </w:r>
            <w:r>
              <w:rPr>
                <w:spacing w:val="-4"/>
                <w:w w:val="105"/>
                <w:sz w:val="20"/>
              </w:rPr>
              <w:t> </w:t>
            </w:r>
            <w:r>
              <w:rPr>
                <w:w w:val="105"/>
                <w:sz w:val="20"/>
              </w:rPr>
              <w:t>horas)</w:t>
            </w:r>
          </w:p>
        </w:tc>
        <w:tc>
          <w:tcPr>
            <w:tcW w:type="dxa" w:w="1090"/>
            <w:tcBorders>
              <w:left w:color="18213B" w:space="0" w:sz="8" w:val="single"/>
              <w:bottom w:val="nil"/>
              <w:right w:color="18213B" w:space="0" w:sz="8" w:val="single"/>
            </w:tcBorders>
          </w:tcPr>
          <w:p>
            <w:pPr>
              <w:pStyle w:val="TableParagraph"/>
              <w:spacing w:before="227"/>
              <w:ind w:right="9"/>
              <w:rPr>
                <w:sz w:val="22"/>
              </w:rPr>
            </w:pPr>
            <w:r>
              <w:rPr>
                <w:spacing w:val="-4"/>
                <w:sz w:val="22"/>
              </w:rPr>
              <w:t>$400</w:t>
            </w:r>
          </w:p>
        </w:tc>
        <w:tc>
          <w:tcPr>
            <w:tcW w:type="dxa" w:w="1032"/>
            <w:tcBorders>
              <w:left w:color="18213B" w:space="0" w:sz="8" w:val="single"/>
              <w:bottom w:val="nil"/>
              <w:right w:color="18213B" w:space="0" w:sz="8" w:val="single"/>
            </w:tcBorders>
          </w:tcPr>
          <w:p>
            <w:pPr>
              <w:pStyle w:val="TableParagraph"/>
              <w:spacing w:before="230"/>
              <w:ind w:left="30"/>
              <w:rPr>
                <w:sz w:val="22"/>
              </w:rPr>
            </w:pPr>
            <w:r>
              <w:rPr>
                <w:spacing w:val="-4"/>
                <w:sz w:val="22"/>
              </w:rPr>
              <w:t>$391</w:t>
            </w:r>
          </w:p>
        </w:tc>
        <w:tc>
          <w:tcPr>
            <w:tcW w:type="dxa" w:w="1077"/>
            <w:tcBorders>
              <w:left w:color="18213B" w:space="0" w:sz="8" w:val="single"/>
              <w:bottom w:val="nil"/>
              <w:right w:color="18213B" w:space="0" w:sz="8" w:val="single"/>
            </w:tcBorders>
          </w:tcPr>
          <w:p>
            <w:pPr>
              <w:pStyle w:val="TableParagraph"/>
              <w:spacing w:before="230"/>
              <w:ind w:left="30"/>
              <w:rPr>
                <w:sz w:val="22"/>
              </w:rPr>
            </w:pPr>
            <w:r>
              <w:rPr>
                <w:spacing w:val="-4"/>
                <w:sz w:val="22"/>
              </w:rPr>
              <w:t>$310</w:t>
            </w:r>
          </w:p>
        </w:tc>
        <w:tc>
          <w:tcPr>
            <w:tcW w:type="dxa" w:w="1077"/>
            <w:tcBorders>
              <w:left w:color="18213B" w:space="0" w:sz="8" w:val="single"/>
              <w:bottom w:val="nil"/>
              <w:right w:color="18213B" w:space="0" w:sz="8" w:val="single"/>
            </w:tcBorders>
          </w:tcPr>
          <w:p>
            <w:pPr>
              <w:pStyle w:val="TableParagraph"/>
              <w:spacing w:before="230"/>
              <w:ind w:left="30" w:right="11"/>
              <w:rPr>
                <w:sz w:val="22"/>
              </w:rPr>
            </w:pPr>
            <w:r>
              <w:rPr>
                <w:spacing w:val="-4"/>
                <w:sz w:val="22"/>
              </w:rPr>
              <w:t>$284</w:t>
            </w:r>
          </w:p>
        </w:tc>
        <w:tc>
          <w:tcPr>
            <w:tcW w:type="dxa" w:w="1081"/>
            <w:tcBorders>
              <w:left w:color="18213B" w:space="0" w:sz="8" w:val="single"/>
              <w:bottom w:val="nil"/>
              <w:right w:val="nil"/>
            </w:tcBorders>
          </w:tcPr>
          <w:p>
            <w:pPr>
              <w:pStyle w:val="TableParagraph"/>
              <w:spacing w:before="230"/>
              <w:ind w:right="9"/>
              <w:rPr>
                <w:sz w:val="22"/>
              </w:rPr>
            </w:pPr>
            <w:r>
              <w:rPr>
                <w:spacing w:val="-4"/>
                <w:sz w:val="22"/>
              </w:rPr>
              <w:t>$199</w:t>
            </w:r>
          </w:p>
        </w:tc>
      </w:tr>
      <w:tr>
        <w:trPr>
          <w:trHeight w:hRule="atLeast" w:val="1756"/>
        </w:trPr>
        <w:tc>
          <w:tcPr>
            <w:tcW w:type="dxa" w:w="10822"/>
            <w:gridSpan w:val="6"/>
            <w:tcBorders>
              <w:top w:val="nil"/>
              <w:left w:val="nil"/>
              <w:bottom w:val="nil"/>
              <w:right w:val="nil"/>
            </w:tcBorders>
            <w:shd w:color="auto" w:fill="E5E6E8" w:val="clear"/>
          </w:tcPr>
          <w:p>
            <w:pPr>
              <w:pStyle w:val="TableParagraph"/>
              <w:spacing w:before="99" w:line="271" w:lineRule="auto"/>
              <w:ind w:left="136" w:right="177"/>
              <w:jc w:val="left"/>
              <w:rPr>
                <w:sz w:val="20"/>
              </w:rPr>
            </w:pPr>
            <w:r>
              <w:rPr>
                <w:sz w:val="20"/>
              </w:rPr>
              <w:t>Excursión en trineo de perros. Los mushers (maestros de trineos tirados por perros), te están esperando para hacerte vivir esta experiencia excepcional que es el paseo en trineo tirado por perros. Comenzamos la actividad explicando las instrucciones de seguridad y la vida de un perro de trineo. A continuación, emprendemos los senderos por los que transitamos por un paraje de excepcional belleza invernal. Continuamos nuestro día visitando el único hotel de hielo en América del Norte. Visita guiada de las instalaciones, incluyendo</w:t>
            </w:r>
            <w:r>
              <w:rPr>
                <w:spacing w:val="-4"/>
                <w:sz w:val="20"/>
              </w:rPr>
              <w:t> </w:t>
            </w:r>
            <w:r>
              <w:rPr>
                <w:sz w:val="20"/>
              </w:rPr>
              <w:t>el</w:t>
            </w:r>
            <w:r>
              <w:rPr>
                <w:spacing w:val="-4"/>
                <w:sz w:val="20"/>
              </w:rPr>
              <w:t> </w:t>
            </w:r>
            <w:r>
              <w:rPr>
                <w:sz w:val="20"/>
              </w:rPr>
              <w:t>hermoso</w:t>
            </w:r>
            <w:r>
              <w:rPr>
                <w:spacing w:val="-4"/>
                <w:sz w:val="20"/>
              </w:rPr>
              <w:t> </w:t>
            </w:r>
            <w:r>
              <w:rPr>
                <w:sz w:val="20"/>
              </w:rPr>
              <w:t>Grand</w:t>
            </w:r>
            <w:r>
              <w:rPr>
                <w:spacing w:val="-4"/>
                <w:sz w:val="20"/>
              </w:rPr>
              <w:t> </w:t>
            </w:r>
            <w:r>
              <w:rPr>
                <w:sz w:val="20"/>
              </w:rPr>
              <w:t>Hall, la</w:t>
            </w:r>
            <w:r>
              <w:rPr>
                <w:spacing w:val="-4"/>
                <w:sz w:val="20"/>
              </w:rPr>
              <w:t> </w:t>
            </w:r>
            <w:r>
              <w:rPr>
                <w:sz w:val="20"/>
              </w:rPr>
              <w:t>capilla, el</w:t>
            </w:r>
            <w:r>
              <w:rPr>
                <w:spacing w:val="-4"/>
                <w:sz w:val="20"/>
              </w:rPr>
              <w:t> </w:t>
            </w:r>
            <w:r>
              <w:rPr>
                <w:sz w:val="20"/>
              </w:rPr>
              <w:t>tobogán</w:t>
            </w:r>
            <w:r>
              <w:rPr>
                <w:spacing w:val="-4"/>
                <w:sz w:val="20"/>
              </w:rPr>
              <w:t> </w:t>
            </w:r>
            <w:r>
              <w:rPr>
                <w:sz w:val="20"/>
              </w:rPr>
              <w:t>de</w:t>
            </w:r>
            <w:r>
              <w:rPr>
                <w:spacing w:val="-4"/>
                <w:sz w:val="20"/>
              </w:rPr>
              <w:t> </w:t>
            </w:r>
            <w:r>
              <w:rPr>
                <w:sz w:val="20"/>
              </w:rPr>
              <w:t>hielo, las</w:t>
            </w:r>
            <w:r>
              <w:rPr>
                <w:spacing w:val="-4"/>
                <w:sz w:val="20"/>
              </w:rPr>
              <w:t> </w:t>
            </w:r>
            <w:r>
              <w:rPr>
                <w:sz w:val="20"/>
              </w:rPr>
              <w:t>habitaciones</w:t>
            </w:r>
            <w:r>
              <w:rPr>
                <w:spacing w:val="-4"/>
                <w:sz w:val="20"/>
              </w:rPr>
              <w:t> </w:t>
            </w:r>
            <w:r>
              <w:rPr>
                <w:sz w:val="20"/>
              </w:rPr>
              <w:t>y</w:t>
            </w:r>
            <w:r>
              <w:rPr>
                <w:spacing w:val="-4"/>
                <w:sz w:val="20"/>
              </w:rPr>
              <w:t> </w:t>
            </w:r>
            <w:r>
              <w:rPr>
                <w:sz w:val="20"/>
              </w:rPr>
              <w:t>suites, y</w:t>
            </w:r>
            <w:r>
              <w:rPr>
                <w:spacing w:val="-4"/>
                <w:sz w:val="20"/>
              </w:rPr>
              <w:t> </w:t>
            </w:r>
            <w:r>
              <w:rPr>
                <w:sz w:val="20"/>
              </w:rPr>
              <w:t>el</w:t>
            </w:r>
            <w:r>
              <w:rPr>
                <w:spacing w:val="-4"/>
                <w:sz w:val="20"/>
              </w:rPr>
              <w:t> </w:t>
            </w:r>
            <w:r>
              <w:rPr>
                <w:sz w:val="20"/>
              </w:rPr>
              <w:t>Ice</w:t>
            </w:r>
            <w:r>
              <w:rPr>
                <w:spacing w:val="-4"/>
                <w:sz w:val="20"/>
              </w:rPr>
              <w:t> </w:t>
            </w:r>
            <w:r>
              <w:rPr>
                <w:sz w:val="20"/>
              </w:rPr>
              <w:t>Bar.</w:t>
            </w:r>
            <w:r>
              <w:rPr>
                <w:spacing w:val="-4"/>
                <w:sz w:val="20"/>
              </w:rPr>
              <w:t> </w:t>
            </w:r>
            <w:r>
              <w:rPr>
                <w:sz w:val="20"/>
              </w:rPr>
              <w:t>Terminamos el día a las Cataratas Montmorency, alto 83 metros y con un encanto único en invierno.</w:t>
            </w:r>
            <w:r>
              <w:rPr>
                <w:spacing w:val="40"/>
                <w:sz w:val="20"/>
              </w:rPr>
              <w:t> </w:t>
            </w:r>
            <w:r>
              <w:rPr>
                <w:sz w:val="20"/>
              </w:rPr>
              <w:t>Regreso al hotel al finales de la tarde.</w:t>
            </w:r>
          </w:p>
        </w:tc>
      </w:tr>
    </w:tbl>
    <w:p>
      <w:pPr>
        <w:pStyle w:val="BodyText"/>
      </w:pPr>
    </w:p>
    <w:p>
      <w:pPr>
        <w:pStyle w:val="BodyText"/>
        <w:spacing w:before="207"/>
      </w:pPr>
      <w:r>
        <w:rPr/>
        <w:drawing>
          <wp:anchor allowOverlap="1" behindDoc="1" distB="0" distL="0" distR="0" distT="0" layoutInCell="1" locked="0" relativeHeight="487590400" simplePos="0">
            <wp:simplePos x="0" y="0"/>
            <wp:positionH relativeFrom="page">
              <wp:posOffset>3207600</wp:posOffset>
            </wp:positionH>
            <wp:positionV relativeFrom="paragraph">
              <wp:posOffset>292785</wp:posOffset>
            </wp:positionV>
            <wp:extent cx="1059277" cy="386810"/>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pgSz w:h="15840" w:w="12240"/>
          <w:pgMar w:bottom="280" w:left="360" w:right="360" w:top="900"/>
        </w:sectPr>
      </w:pPr>
    </w:p>
    <w:p>
      <w:pPr>
        <w:pStyle w:val="Heading1"/>
        <w:spacing w:before="106"/>
        <w:ind w:left="38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129"/>
      </w:pPr>
    </w:p>
    <w:tbl>
      <w:tblPr>
        <w:tblW w:type="auto" w:w="0"/>
        <w:jc w:val="left"/>
        <w:tblInd w:type="dxa" w:w="370"/>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3484"/>
        <w:gridCol w:w="3738"/>
        <w:gridCol w:w="3580"/>
      </w:tblGrid>
      <w:tr>
        <w:trPr>
          <w:trHeight w:hRule="atLeast" w:val="375"/>
        </w:trPr>
        <w:tc>
          <w:tcPr>
            <w:tcW w:type="dxa" w:w="3484"/>
            <w:tcBorders>
              <w:top w:val="nil"/>
              <w:left w:val="nil"/>
              <w:right w:color="18213B" w:space="0" w:sz="8" w:val="single"/>
            </w:tcBorders>
            <w:shd w:color="auto" w:fill="E5E6E8" w:val="clear"/>
          </w:tcPr>
          <w:p>
            <w:pPr>
              <w:pStyle w:val="TableParagraph"/>
              <w:spacing w:before="54"/>
              <w:ind w:left="14"/>
              <w:rPr>
                <w:sz w:val="22"/>
              </w:rPr>
            </w:pPr>
            <w:r>
              <w:rPr>
                <w:spacing w:val="-2"/>
                <w:sz w:val="22"/>
              </w:rPr>
              <w:t>CIUDAD</w:t>
            </w:r>
          </w:p>
        </w:tc>
        <w:tc>
          <w:tcPr>
            <w:tcW w:type="dxa" w:w="3738"/>
            <w:tcBorders>
              <w:top w:val="nil"/>
              <w:left w:color="18213B" w:space="0" w:sz="8" w:val="single"/>
              <w:right w:color="18213B" w:space="0" w:sz="8" w:val="single"/>
            </w:tcBorders>
            <w:shd w:color="auto" w:fill="E5E6E8" w:val="clear"/>
          </w:tcPr>
          <w:p>
            <w:pPr>
              <w:pStyle w:val="TableParagraph"/>
              <w:spacing w:before="49"/>
              <w:ind w:left="24" w:right="1"/>
              <w:rPr>
                <w:sz w:val="22"/>
              </w:rPr>
            </w:pPr>
            <w:r>
              <w:rPr>
                <w:spacing w:val="-2"/>
                <w:sz w:val="22"/>
              </w:rPr>
              <w:t>HOTEL</w:t>
            </w:r>
          </w:p>
        </w:tc>
        <w:tc>
          <w:tcPr>
            <w:tcW w:type="dxa" w:w="3580"/>
            <w:tcBorders>
              <w:top w:val="nil"/>
              <w:left w:color="18213B" w:space="0" w:sz="8" w:val="single"/>
              <w:right w:val="nil"/>
            </w:tcBorders>
            <w:shd w:color="auto" w:fill="E5E6E8" w:val="clear"/>
          </w:tcPr>
          <w:p>
            <w:pPr>
              <w:pStyle w:val="TableParagraph"/>
              <w:spacing w:before="49"/>
              <w:ind w:left="22"/>
              <w:rPr>
                <w:sz w:val="22"/>
              </w:rPr>
            </w:pPr>
            <w:r>
              <w:rPr>
                <w:spacing w:val="-2"/>
                <w:sz w:val="22"/>
              </w:rPr>
              <w:t>CATEGORÍA</w:t>
            </w:r>
          </w:p>
        </w:tc>
      </w:tr>
      <w:tr>
        <w:trPr>
          <w:trHeight w:hRule="atLeast" w:val="323"/>
        </w:trPr>
        <w:tc>
          <w:tcPr>
            <w:tcW w:type="dxa" w:w="3484"/>
            <w:vMerge w:val="restart"/>
            <w:tcBorders>
              <w:left w:val="nil"/>
              <w:right w:color="18213B" w:space="0" w:sz="8" w:val="single"/>
            </w:tcBorders>
          </w:tcPr>
          <w:p>
            <w:pPr>
              <w:pStyle w:val="TableParagraph"/>
              <w:spacing w:before="119"/>
              <w:jc w:val="left"/>
              <w:rPr>
                <w:sz w:val="24"/>
              </w:rPr>
            </w:pPr>
          </w:p>
          <w:p>
            <w:pPr>
              <w:pStyle w:val="TableParagraph"/>
              <w:ind w:left="14"/>
              <w:rPr>
                <w:sz w:val="24"/>
              </w:rPr>
            </w:pPr>
            <w:r>
              <w:rPr>
                <w:spacing w:val="-2"/>
                <w:sz w:val="24"/>
              </w:rPr>
              <w:t>Quebec</w:t>
            </w:r>
          </w:p>
        </w:tc>
        <w:tc>
          <w:tcPr>
            <w:tcW w:type="dxa" w:w="3738"/>
            <w:tcBorders>
              <w:left w:color="18213B" w:space="0" w:sz="8" w:val="single"/>
              <w:bottom w:val="nil"/>
              <w:right w:color="18213B" w:space="0" w:sz="8" w:val="single"/>
            </w:tcBorders>
          </w:tcPr>
          <w:p>
            <w:pPr>
              <w:pStyle w:val="TableParagraph"/>
              <w:spacing w:before="70" w:line="234" w:lineRule="exact"/>
              <w:ind w:left="24" w:right="1"/>
              <w:rPr>
                <w:sz w:val="22"/>
              </w:rPr>
            </w:pPr>
            <w:r>
              <w:rPr>
                <w:sz w:val="22"/>
              </w:rPr>
              <w:t>Le</w:t>
            </w:r>
            <w:r>
              <w:rPr>
                <w:spacing w:val="-14"/>
                <w:sz w:val="22"/>
              </w:rPr>
              <w:t> </w:t>
            </w:r>
            <w:r>
              <w:rPr>
                <w:spacing w:val="-2"/>
                <w:sz w:val="22"/>
              </w:rPr>
              <w:t>Concorde</w:t>
            </w:r>
          </w:p>
        </w:tc>
        <w:tc>
          <w:tcPr>
            <w:tcW w:type="dxa" w:w="3580"/>
            <w:tcBorders>
              <w:left w:color="18213B" w:space="0" w:sz="8" w:val="single"/>
              <w:bottom w:val="nil"/>
              <w:right w:val="nil"/>
            </w:tcBorders>
          </w:tcPr>
          <w:p>
            <w:pPr>
              <w:pStyle w:val="TableParagraph"/>
              <w:spacing w:before="71" w:line="232" w:lineRule="exact"/>
              <w:ind w:left="22" w:right="5"/>
              <w:rPr>
                <w:sz w:val="22"/>
              </w:rPr>
            </w:pPr>
            <w:r>
              <w:rPr>
                <w:sz w:val="22"/>
              </w:rPr>
              <w:t>Turista</w:t>
            </w:r>
            <w:r>
              <w:rPr>
                <w:spacing w:val="3"/>
                <w:sz w:val="22"/>
              </w:rPr>
              <w:t> </w:t>
            </w:r>
            <w:r>
              <w:rPr>
                <w:spacing w:val="-5"/>
                <w:sz w:val="22"/>
              </w:rPr>
              <w:t>3*</w:t>
            </w:r>
          </w:p>
        </w:tc>
      </w:tr>
      <w:tr>
        <w:trPr>
          <w:trHeight w:hRule="atLeast" w:val="354"/>
        </w:trPr>
        <w:tc>
          <w:tcPr>
            <w:tcW w:type="dxa" w:w="3484"/>
            <w:vMerge/>
            <w:tcBorders>
              <w:top w:val="nil"/>
              <w:left w:val="nil"/>
              <w:right w:color="18213B" w:space="0" w:sz="8" w:val="single"/>
            </w:tcBorders>
          </w:tcPr>
          <w:p>
            <w:pPr>
              <w:rPr>
                <w:sz w:val="2"/>
                <w:szCs w:val="2"/>
              </w:rPr>
            </w:pPr>
          </w:p>
        </w:tc>
        <w:tc>
          <w:tcPr>
            <w:tcW w:type="dxa" w:w="3738"/>
            <w:tcBorders>
              <w:top w:val="nil"/>
              <w:left w:color="18213B" w:space="0" w:sz="8" w:val="single"/>
              <w:bottom w:val="nil"/>
              <w:right w:color="18213B" w:space="0" w:sz="8" w:val="single"/>
            </w:tcBorders>
            <w:shd w:color="auto" w:fill="E5E6E8" w:val="clear"/>
          </w:tcPr>
          <w:p>
            <w:pPr>
              <w:pStyle w:val="TableParagraph"/>
              <w:spacing w:before="27"/>
              <w:ind w:left="23" w:right="24"/>
              <w:rPr>
                <w:sz w:val="22"/>
              </w:rPr>
            </w:pPr>
            <w:r>
              <w:rPr>
                <w:sz w:val="22"/>
              </w:rPr>
              <w:t>Hilton</w:t>
            </w:r>
            <w:r>
              <w:rPr>
                <w:spacing w:val="9"/>
                <w:sz w:val="22"/>
              </w:rPr>
              <w:t> </w:t>
            </w:r>
            <w:r>
              <w:rPr>
                <w:spacing w:val="-2"/>
                <w:sz w:val="22"/>
              </w:rPr>
              <w:t>Quebec</w:t>
            </w:r>
          </w:p>
        </w:tc>
        <w:tc>
          <w:tcPr>
            <w:tcW w:type="dxa" w:w="3580"/>
            <w:tcBorders>
              <w:top w:val="nil"/>
              <w:left w:color="18213B" w:space="0" w:sz="8" w:val="single"/>
              <w:bottom w:val="nil"/>
              <w:right w:val="nil"/>
            </w:tcBorders>
            <w:shd w:color="auto" w:fill="E5E6E8" w:val="clear"/>
          </w:tcPr>
          <w:p>
            <w:pPr>
              <w:pStyle w:val="TableParagraph"/>
              <w:spacing w:before="35"/>
              <w:ind w:left="22" w:right="9"/>
              <w:rPr>
                <w:sz w:val="22"/>
              </w:rPr>
            </w:pPr>
            <w:r>
              <w:rPr>
                <w:sz w:val="22"/>
              </w:rPr>
              <w:t>Primera</w:t>
            </w:r>
            <w:r>
              <w:rPr>
                <w:spacing w:val="19"/>
                <w:sz w:val="22"/>
              </w:rPr>
              <w:t> </w:t>
            </w:r>
            <w:r>
              <w:rPr>
                <w:spacing w:val="-5"/>
                <w:sz w:val="22"/>
              </w:rPr>
              <w:t>4*</w:t>
            </w:r>
          </w:p>
        </w:tc>
      </w:tr>
      <w:tr>
        <w:trPr>
          <w:trHeight w:hRule="atLeast" w:val="360"/>
        </w:trPr>
        <w:tc>
          <w:tcPr>
            <w:tcW w:type="dxa" w:w="3484"/>
            <w:vMerge/>
            <w:tcBorders>
              <w:top w:val="nil"/>
              <w:left w:val="nil"/>
              <w:right w:color="18213B" w:space="0" w:sz="8" w:val="single"/>
            </w:tcBorders>
          </w:tcPr>
          <w:p>
            <w:pPr>
              <w:rPr>
                <w:sz w:val="2"/>
                <w:szCs w:val="2"/>
              </w:rPr>
            </w:pPr>
          </w:p>
        </w:tc>
        <w:tc>
          <w:tcPr>
            <w:tcW w:type="dxa" w:w="3738"/>
            <w:tcBorders>
              <w:top w:val="nil"/>
              <w:left w:color="18213B" w:space="0" w:sz="8" w:val="single"/>
              <w:right w:color="18213B" w:space="0" w:sz="8" w:val="single"/>
            </w:tcBorders>
          </w:tcPr>
          <w:p>
            <w:pPr>
              <w:pStyle w:val="TableParagraph"/>
              <w:spacing w:before="20"/>
              <w:ind w:left="23" w:right="13"/>
              <w:rPr>
                <w:sz w:val="22"/>
              </w:rPr>
            </w:pPr>
            <w:r>
              <w:rPr>
                <w:sz w:val="22"/>
              </w:rPr>
              <w:t>Fairmont</w:t>
            </w:r>
            <w:r>
              <w:rPr>
                <w:spacing w:val="15"/>
                <w:sz w:val="22"/>
              </w:rPr>
              <w:t> </w:t>
            </w:r>
            <w:r>
              <w:rPr>
                <w:sz w:val="22"/>
              </w:rPr>
              <w:t>Chateau</w:t>
            </w:r>
            <w:r>
              <w:rPr>
                <w:spacing w:val="15"/>
                <w:sz w:val="22"/>
              </w:rPr>
              <w:t> </w:t>
            </w:r>
            <w:r>
              <w:rPr>
                <w:spacing w:val="-2"/>
                <w:sz w:val="22"/>
              </w:rPr>
              <w:t>Frontenac</w:t>
            </w:r>
          </w:p>
        </w:tc>
        <w:tc>
          <w:tcPr>
            <w:tcW w:type="dxa" w:w="3580"/>
            <w:tcBorders>
              <w:top w:val="nil"/>
              <w:left w:color="18213B" w:space="0" w:sz="8" w:val="single"/>
              <w:right w:val="nil"/>
            </w:tcBorders>
          </w:tcPr>
          <w:p>
            <w:pPr>
              <w:pStyle w:val="TableParagraph"/>
              <w:spacing w:before="22"/>
              <w:ind w:left="22" w:right="11"/>
              <w:rPr>
                <w:sz w:val="22"/>
              </w:rPr>
            </w:pPr>
            <w:r>
              <w:rPr>
                <w:sz w:val="22"/>
              </w:rPr>
              <w:t>Superior</w:t>
            </w:r>
            <w:r>
              <w:rPr>
                <w:spacing w:val="4"/>
                <w:sz w:val="22"/>
              </w:rPr>
              <w:t> </w:t>
            </w:r>
            <w:r>
              <w:rPr>
                <w:spacing w:val="-5"/>
                <w:sz w:val="22"/>
              </w:rPr>
              <w:t>5*</w:t>
            </w:r>
          </w:p>
        </w:tc>
      </w:tr>
      <w:tr>
        <w:trPr>
          <w:trHeight w:hRule="atLeast" w:val="541"/>
        </w:trPr>
        <w:tc>
          <w:tcPr>
            <w:tcW w:type="dxa" w:w="10802"/>
            <w:gridSpan w:val="3"/>
            <w:tcBorders>
              <w:left w:val="nil"/>
              <w:bottom w:val="nil"/>
              <w:right w:val="nil"/>
            </w:tcBorders>
            <w:shd w:color="auto" w:fill="E5E6E8" w:val="clear"/>
          </w:tcPr>
          <w:p>
            <w:pPr>
              <w:pStyle w:val="TableParagraph"/>
              <w:spacing w:before="137"/>
              <w:ind w:left="684"/>
              <w:jc w:val="left"/>
              <w:rPr>
                <w:sz w:val="24"/>
              </w:rPr>
            </w:pPr>
            <w:r>
              <w:rPr>
                <w:color w:val="B91818"/>
                <w:sz w:val="24"/>
              </w:rPr>
              <w:t>*</w:t>
            </w:r>
            <w:r>
              <w:rPr>
                <w:sz w:val="24"/>
              </w:rPr>
              <w:t>Nota:</w:t>
            </w:r>
            <w:r>
              <w:rPr>
                <w:spacing w:val="-6"/>
                <w:sz w:val="24"/>
              </w:rPr>
              <w:t> </w:t>
            </w:r>
            <w:r>
              <w:rPr>
                <w:sz w:val="24"/>
              </w:rPr>
              <w:t>En</w:t>
            </w:r>
            <w:r>
              <w:rPr>
                <w:spacing w:val="-6"/>
                <w:sz w:val="24"/>
              </w:rPr>
              <w:t> </w:t>
            </w:r>
            <w:r>
              <w:rPr>
                <w:sz w:val="24"/>
              </w:rPr>
              <w:t>caso</w:t>
            </w:r>
            <w:r>
              <w:rPr>
                <w:spacing w:val="-6"/>
                <w:sz w:val="24"/>
              </w:rPr>
              <w:t> </w:t>
            </w:r>
            <w:r>
              <w:rPr>
                <w:sz w:val="24"/>
              </w:rPr>
              <w:t>de</w:t>
            </w:r>
            <w:r>
              <w:rPr>
                <w:spacing w:val="-6"/>
                <w:sz w:val="24"/>
              </w:rPr>
              <w:t> </w:t>
            </w:r>
            <w:r>
              <w:rPr>
                <w:sz w:val="24"/>
              </w:rPr>
              <w:t>no</w:t>
            </w:r>
            <w:r>
              <w:rPr>
                <w:spacing w:val="-6"/>
                <w:sz w:val="24"/>
              </w:rPr>
              <w:t> </w:t>
            </w:r>
            <w:r>
              <w:rPr>
                <w:sz w:val="24"/>
              </w:rPr>
              <w:t>confirmarse</w:t>
            </w:r>
            <w:r>
              <w:rPr>
                <w:spacing w:val="-5"/>
                <w:sz w:val="24"/>
              </w:rPr>
              <w:t> </w:t>
            </w:r>
            <w:r>
              <w:rPr>
                <w:sz w:val="24"/>
              </w:rPr>
              <w:t>estos</w:t>
            </w:r>
            <w:r>
              <w:rPr>
                <w:spacing w:val="-6"/>
                <w:sz w:val="24"/>
              </w:rPr>
              <w:t> </w:t>
            </w:r>
            <w:r>
              <w:rPr>
                <w:sz w:val="24"/>
              </w:rPr>
              <w:t>hoteles,</w:t>
            </w:r>
            <w:r>
              <w:rPr>
                <w:spacing w:val="-6"/>
                <w:sz w:val="24"/>
              </w:rPr>
              <w:t> </w:t>
            </w:r>
            <w:r>
              <w:rPr>
                <w:sz w:val="24"/>
              </w:rPr>
              <w:t>se</w:t>
            </w:r>
            <w:r>
              <w:rPr>
                <w:spacing w:val="-6"/>
                <w:sz w:val="24"/>
              </w:rPr>
              <w:t> </w:t>
            </w:r>
            <w:r>
              <w:rPr>
                <w:sz w:val="24"/>
              </w:rPr>
              <w:t>podría</w:t>
            </w:r>
            <w:r>
              <w:rPr>
                <w:spacing w:val="-6"/>
                <w:sz w:val="24"/>
              </w:rPr>
              <w:t> </w:t>
            </w:r>
            <w:r>
              <w:rPr>
                <w:sz w:val="24"/>
              </w:rPr>
              <w:t>confirmar</w:t>
            </w:r>
            <w:r>
              <w:rPr>
                <w:spacing w:val="-5"/>
                <w:sz w:val="24"/>
              </w:rPr>
              <w:t> </w:t>
            </w:r>
            <w:r>
              <w:rPr>
                <w:sz w:val="24"/>
              </w:rPr>
              <w:t>otro</w:t>
            </w:r>
            <w:r>
              <w:rPr>
                <w:spacing w:val="-6"/>
                <w:sz w:val="24"/>
              </w:rPr>
              <w:t> </w:t>
            </w:r>
            <w:r>
              <w:rPr>
                <w:sz w:val="24"/>
              </w:rPr>
              <w:t>hotel</w:t>
            </w:r>
            <w:r>
              <w:rPr>
                <w:spacing w:val="-6"/>
                <w:sz w:val="24"/>
              </w:rPr>
              <w:t> </w:t>
            </w:r>
            <w:r>
              <w:rPr>
                <w:sz w:val="24"/>
              </w:rPr>
              <w:t>de</w:t>
            </w:r>
            <w:r>
              <w:rPr>
                <w:spacing w:val="-6"/>
                <w:sz w:val="24"/>
              </w:rPr>
              <w:t> </w:t>
            </w:r>
            <w:r>
              <w:rPr>
                <w:sz w:val="24"/>
              </w:rPr>
              <w:t>misma</w:t>
            </w:r>
            <w:r>
              <w:rPr>
                <w:spacing w:val="-6"/>
                <w:sz w:val="24"/>
              </w:rPr>
              <w:t> </w:t>
            </w:r>
            <w:r>
              <w:rPr>
                <w:spacing w:val="-2"/>
                <w:sz w:val="24"/>
              </w:rPr>
              <w:t>categoría.</w:t>
            </w:r>
          </w:p>
        </w:tc>
      </w:tr>
    </w:tbl>
    <w:p>
      <w:pPr>
        <w:pStyle w:val="BodyText"/>
        <w:rPr>
          <w:sz w:val="40"/>
        </w:rPr>
      </w:pPr>
    </w:p>
    <w:p>
      <w:pPr>
        <w:pStyle w:val="BodyText"/>
        <w:spacing w:before="136"/>
        <w:rPr>
          <w:sz w:val="40"/>
        </w:rPr>
      </w:pPr>
    </w:p>
    <w:p>
      <w:pPr>
        <w:spacing w:before="0"/>
        <w:ind w:firstLine="0" w:left="360" w:right="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leader="none" w:pos="722" w:val="left"/>
        </w:tabs>
        <w:spacing w:after="0" w:before="251" w:line="271" w:lineRule="auto"/>
        <w:ind w:hanging="360" w:left="722" w:right="355"/>
        <w:jc w:val="both"/>
        <w:rPr>
          <w:sz w:val="20"/>
        </w:rPr>
      </w:pPr>
      <w:r>
        <w:rPr>
          <w:sz w:val="20"/>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pPr>
    </w:p>
    <w:p>
      <w:pPr>
        <w:pStyle w:val="BodyText"/>
        <w:spacing w:before="60"/>
      </w:pPr>
    </w:p>
    <w:p>
      <w:pPr>
        <w:pStyle w:val="ListParagraph"/>
        <w:numPr>
          <w:ilvl w:val="0"/>
          <w:numId w:val="1"/>
        </w:numPr>
        <w:tabs>
          <w:tab w:leader="none" w:pos="722" w:val="left"/>
        </w:tabs>
        <w:spacing w:after="0" w:before="0" w:line="240" w:lineRule="auto"/>
        <w:ind w:hanging="360" w:left="722" w:right="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2"/>
          <w:sz w:val="20"/>
        </w:rPr>
        <w:t> </w:t>
      </w:r>
      <w:r>
        <w:rPr>
          <w:sz w:val="20"/>
        </w:rPr>
        <w:t>que</w:t>
      </w:r>
      <w:r>
        <w:rPr>
          <w:spacing w:val="2"/>
          <w:sz w:val="20"/>
        </w:rPr>
        <w:t> </w:t>
      </w:r>
      <w:r>
        <w:rPr>
          <w:sz w:val="20"/>
        </w:rPr>
        <w:t>todos</w:t>
      </w:r>
      <w:r>
        <w:rPr>
          <w:spacing w:val="3"/>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pPr>
    </w:p>
    <w:p>
      <w:pPr>
        <w:pStyle w:val="BodyText"/>
        <w:spacing w:before="90"/>
      </w:pPr>
    </w:p>
    <w:p>
      <w:pPr>
        <w:pStyle w:val="ListParagraph"/>
        <w:numPr>
          <w:ilvl w:val="0"/>
          <w:numId w:val="1"/>
        </w:numPr>
        <w:tabs>
          <w:tab w:leader="none" w:pos="722" w:val="left"/>
        </w:tabs>
        <w:spacing w:after="0" w:before="0" w:line="240" w:lineRule="auto"/>
        <w:ind w:hanging="360" w:left="722" w:right="0"/>
        <w:jc w:val="left"/>
        <w:rPr>
          <w:sz w:val="20"/>
        </w:rPr>
      </w:pPr>
      <w:r>
        <w:rPr>
          <w:sz w:val="20"/>
        </w:rPr>
        <w:t>Todas las</w:t>
      </w:r>
      <w:r>
        <w:rPr>
          <w:spacing w:val="3"/>
          <w:sz w:val="20"/>
        </w:rPr>
        <w:t> </w:t>
      </w:r>
      <w:r>
        <w:rPr>
          <w:sz w:val="20"/>
        </w:rPr>
        <w:t>tarifas</w:t>
      </w:r>
      <w:r>
        <w:rPr>
          <w:spacing w:val="3"/>
          <w:sz w:val="20"/>
        </w:rPr>
        <w:t> </w:t>
      </w:r>
      <w:r>
        <w:rPr>
          <w:sz w:val="20"/>
        </w:rPr>
        <w:t>son</w:t>
      </w:r>
      <w:r>
        <w:rPr>
          <w:spacing w:val="3"/>
          <w:sz w:val="20"/>
        </w:rPr>
        <w:t> </w:t>
      </w:r>
      <w:r>
        <w:rPr>
          <w:sz w:val="20"/>
        </w:rPr>
        <w:t>cotizadas</w:t>
      </w:r>
      <w:r>
        <w:rPr>
          <w:spacing w:val="2"/>
          <w:sz w:val="20"/>
        </w:rPr>
        <w:t> </w:t>
      </w:r>
      <w:r>
        <w:rPr>
          <w:sz w:val="20"/>
        </w:rPr>
        <w:t>en</w:t>
      </w:r>
      <w:r>
        <w:rPr>
          <w:spacing w:val="3"/>
          <w:sz w:val="20"/>
        </w:rPr>
        <w:t> </w:t>
      </w:r>
      <w:r>
        <w:rPr>
          <w:sz w:val="20"/>
        </w:rPr>
        <w:t>categoría</w:t>
      </w:r>
      <w:r>
        <w:rPr>
          <w:spacing w:val="3"/>
          <w:sz w:val="20"/>
        </w:rPr>
        <w:t> </w:t>
      </w:r>
      <w:r>
        <w:rPr>
          <w:sz w:val="20"/>
        </w:rPr>
        <w:t>de</w:t>
      </w:r>
      <w:r>
        <w:rPr>
          <w:spacing w:val="3"/>
          <w:sz w:val="20"/>
        </w:rPr>
        <w:t> </w:t>
      </w:r>
      <w:r>
        <w:rPr>
          <w:sz w:val="20"/>
        </w:rPr>
        <w:t>habitación</w:t>
      </w:r>
      <w:r>
        <w:rPr>
          <w:spacing w:val="3"/>
          <w:sz w:val="20"/>
        </w:rPr>
        <w:t> </w:t>
      </w:r>
      <w:r>
        <w:rPr>
          <w:spacing w:val="-2"/>
          <w:sz w:val="20"/>
        </w:rPr>
        <w:t>estándar.</w:t>
      </w:r>
    </w:p>
    <w:p>
      <w:pPr>
        <w:pStyle w:val="BodyText"/>
      </w:pPr>
    </w:p>
    <w:p>
      <w:pPr>
        <w:pStyle w:val="BodyText"/>
        <w:spacing w:before="90"/>
      </w:pPr>
    </w:p>
    <w:p>
      <w:pPr>
        <w:pStyle w:val="ListParagraph"/>
        <w:numPr>
          <w:ilvl w:val="0"/>
          <w:numId w:val="1"/>
        </w:numPr>
        <w:tabs>
          <w:tab w:leader="none" w:pos="722" w:val="left"/>
        </w:tabs>
        <w:spacing w:after="0" w:before="0" w:line="271" w:lineRule="auto"/>
        <w:ind w:hanging="360" w:left="722" w:right="355"/>
        <w:jc w:val="both"/>
        <w:rPr>
          <w:sz w:val="20"/>
        </w:rPr>
      </w:pPr>
      <w:r>
        <w:rPr>
          <w:sz w:val="20"/>
        </w:rPr>
        <w:t>Traslados: En caso de que el pasajero tenga un cambio de vuelo y no llegue a la hora prevista, deberá llamar a nuestro número gratis para reportar el cambio. En este caso, trataremos de hacer todo lo posible para poder darle el servicio sin que esto sea una obligación de nuestra parte y nos comprometa a reembolsos si el pasajero es No Show. Solo se incluye un traslado de llegada y uno de salida por reserva.</w:t>
      </w:r>
    </w:p>
    <w:p>
      <w:pPr>
        <w:pStyle w:val="BodyText"/>
      </w:pPr>
    </w:p>
    <w:p>
      <w:pPr>
        <w:pStyle w:val="BodyText"/>
        <w:spacing w:before="61"/>
      </w:pPr>
    </w:p>
    <w:p>
      <w:pPr>
        <w:pStyle w:val="ListParagraph"/>
        <w:numPr>
          <w:ilvl w:val="0"/>
          <w:numId w:val="1"/>
        </w:numPr>
        <w:tabs>
          <w:tab w:leader="none" w:pos="722" w:val="left"/>
        </w:tabs>
        <w:spacing w:after="0" w:before="0" w:line="271" w:lineRule="auto"/>
        <w:ind w:hanging="360" w:left="722" w:right="355"/>
        <w:jc w:val="both"/>
        <w:rPr>
          <w:sz w:val="20"/>
        </w:rPr>
      </w:pPr>
      <w:r>
        <w:rPr>
          <w:sz w:val="20"/>
        </w:rPr>
        <w:t>Todos los menores deben estar inscriptos aun los bebes de Meses ya que por ley necesitan un espacio sentado en el vehículo con su sillita de viaje según normas canadienses.</w:t>
      </w:r>
    </w:p>
    <w:p>
      <w:pPr>
        <w:pStyle w:val="BodyText"/>
      </w:pPr>
    </w:p>
    <w:p>
      <w:pPr>
        <w:pStyle w:val="BodyText"/>
        <w:spacing w:before="60"/>
      </w:pPr>
    </w:p>
    <w:p>
      <w:pPr>
        <w:pStyle w:val="ListParagraph"/>
        <w:numPr>
          <w:ilvl w:val="0"/>
          <w:numId w:val="1"/>
        </w:numPr>
        <w:tabs>
          <w:tab w:leader="none" w:pos="722" w:val="left"/>
        </w:tabs>
        <w:spacing w:after="0" w:before="0" w:line="240" w:lineRule="auto"/>
        <w:ind w:hanging="360" w:left="722" w:right="0"/>
        <w:jc w:val="left"/>
        <w:rPr>
          <w:sz w:val="20"/>
        </w:rPr>
      </w:pPr>
      <w:r>
        <w:rPr>
          <w:sz w:val="20"/>
        </w:rPr>
        <w:t>Consulte</w:t>
      </w:r>
      <w:r>
        <w:rPr>
          <w:spacing w:val="5"/>
          <w:sz w:val="20"/>
        </w:rPr>
        <w:t> </w:t>
      </w:r>
      <w:r>
        <w:rPr>
          <w:sz w:val="20"/>
        </w:rPr>
        <w:t>políticas</w:t>
      </w:r>
      <w:r>
        <w:rPr>
          <w:spacing w:val="5"/>
          <w:sz w:val="20"/>
        </w:rPr>
        <w:t> </w:t>
      </w:r>
      <w:r>
        <w:rPr>
          <w:sz w:val="20"/>
        </w:rPr>
        <w:t>para</w:t>
      </w:r>
      <w:r>
        <w:rPr>
          <w:spacing w:val="5"/>
          <w:sz w:val="20"/>
        </w:rPr>
        <w:t> </w:t>
      </w:r>
      <w:r>
        <w:rPr>
          <w:sz w:val="20"/>
        </w:rPr>
        <w:t>cambio</w:t>
      </w:r>
      <w:r>
        <w:rPr>
          <w:spacing w:val="5"/>
          <w:sz w:val="20"/>
        </w:rPr>
        <w:t> </w:t>
      </w:r>
      <w:r>
        <w:rPr>
          <w:sz w:val="20"/>
        </w:rPr>
        <w:t>y/o</w:t>
      </w:r>
      <w:r>
        <w:rPr>
          <w:spacing w:val="5"/>
          <w:sz w:val="20"/>
        </w:rPr>
        <w:t> </w:t>
      </w:r>
      <w:r>
        <w:rPr>
          <w:spacing w:val="-2"/>
          <w:sz w:val="20"/>
        </w:rPr>
        <w:t>cancelaciones</w:t>
      </w:r>
    </w:p>
    <w:p>
      <w:pPr>
        <w:pStyle w:val="BodyText"/>
      </w:pPr>
    </w:p>
    <w:p>
      <w:pPr>
        <w:pStyle w:val="BodyText"/>
        <w:spacing w:before="90"/>
      </w:pPr>
    </w:p>
    <w:p>
      <w:pPr>
        <w:pStyle w:val="ListParagraph"/>
        <w:numPr>
          <w:ilvl w:val="0"/>
          <w:numId w:val="1"/>
        </w:numPr>
        <w:tabs>
          <w:tab w:leader="none" w:pos="722" w:val="left"/>
        </w:tabs>
        <w:spacing w:after="0" w:before="0" w:line="240" w:lineRule="auto"/>
        <w:ind w:hanging="360" w:left="722" w:right="0"/>
        <w:jc w:val="left"/>
        <w:rPr>
          <w:sz w:val="20"/>
        </w:rPr>
      </w:pPr>
      <w:r>
        <w:rPr>
          <w:sz w:val="20"/>
        </w:rPr>
        <w:t>Para personas</w:t>
      </w:r>
      <w:r>
        <w:rPr>
          <w:spacing w:val="1"/>
          <w:sz w:val="20"/>
        </w:rPr>
        <w:t> </w:t>
      </w:r>
      <w:r>
        <w:rPr>
          <w:sz w:val="20"/>
        </w:rPr>
        <w:t>mayores</w:t>
      </w:r>
      <w:r>
        <w:rPr>
          <w:spacing w:val="1"/>
          <w:sz w:val="20"/>
        </w:rPr>
        <w:t> </w:t>
      </w:r>
      <w:r>
        <w:rPr>
          <w:sz w:val="20"/>
        </w:rPr>
        <w:t>de</w:t>
      </w:r>
      <w:r>
        <w:rPr>
          <w:spacing w:val="1"/>
          <w:sz w:val="20"/>
        </w:rPr>
        <w:t> </w:t>
      </w:r>
      <w:r>
        <w:rPr>
          <w:sz w:val="20"/>
        </w:rPr>
        <w:t>70</w:t>
      </w:r>
      <w:r>
        <w:rPr>
          <w:spacing w:val="1"/>
          <w:sz w:val="20"/>
        </w:rPr>
        <w:t> </w:t>
      </w:r>
      <w:r>
        <w:rPr>
          <w:sz w:val="20"/>
        </w:rPr>
        <w:t>años aplica</w:t>
      </w:r>
      <w:r>
        <w:rPr>
          <w:spacing w:val="1"/>
          <w:sz w:val="20"/>
        </w:rPr>
        <w:t> </w:t>
      </w:r>
      <w:r>
        <w:rPr>
          <w:sz w:val="20"/>
        </w:rPr>
        <w:t>suplemento</w:t>
      </w:r>
      <w:r>
        <w:rPr>
          <w:spacing w:val="1"/>
          <w:sz w:val="20"/>
        </w:rPr>
        <w:t> </w:t>
      </w:r>
      <w:r>
        <w:rPr>
          <w:sz w:val="20"/>
        </w:rPr>
        <w:t>en</w:t>
      </w:r>
      <w:r>
        <w:rPr>
          <w:spacing w:val="1"/>
          <w:sz w:val="20"/>
        </w:rPr>
        <w:t> </w:t>
      </w:r>
      <w:r>
        <w:rPr>
          <w:sz w:val="20"/>
        </w:rPr>
        <w:t>el</w:t>
      </w:r>
      <w:r>
        <w:rPr>
          <w:spacing w:val="1"/>
          <w:sz w:val="20"/>
        </w:rPr>
        <w:t> </w:t>
      </w:r>
      <w:r>
        <w:rPr>
          <w:sz w:val="20"/>
        </w:rPr>
        <w:t>seguro.</w:t>
      </w:r>
      <w:r>
        <w:rPr>
          <w:spacing w:val="1"/>
          <w:sz w:val="20"/>
        </w:rPr>
        <w:t> </w:t>
      </w:r>
      <w:r>
        <w:rPr>
          <w:sz w:val="20"/>
        </w:rPr>
        <w:t>Favor revisar</w:t>
      </w:r>
      <w:r>
        <w:rPr>
          <w:spacing w:val="1"/>
          <w:sz w:val="20"/>
        </w:rPr>
        <w:t> </w:t>
      </w:r>
      <w:r>
        <w:rPr>
          <w:sz w:val="20"/>
        </w:rPr>
        <w:t>con</w:t>
      </w:r>
      <w:r>
        <w:rPr>
          <w:spacing w:val="1"/>
          <w:sz w:val="20"/>
        </w:rPr>
        <w:t> </w:t>
      </w:r>
      <w:r>
        <w:rPr>
          <w:sz w:val="20"/>
        </w:rPr>
        <w:t>su</w:t>
      </w:r>
      <w:r>
        <w:rPr>
          <w:spacing w:val="1"/>
          <w:sz w:val="20"/>
        </w:rPr>
        <w:t> </w:t>
      </w:r>
      <w:r>
        <w:rPr>
          <w:spacing w:val="-2"/>
          <w:sz w:val="20"/>
        </w:rPr>
        <w:t>ejecutivo.</w:t>
      </w:r>
    </w:p>
    <w:p>
      <w:pPr>
        <w:pStyle w:val="BodyText"/>
      </w:pPr>
    </w:p>
    <w:p>
      <w:pPr>
        <w:pStyle w:val="BodyText"/>
        <w:spacing w:before="176"/>
      </w:pPr>
    </w:p>
    <w:p>
      <w:pPr>
        <w:pStyle w:val="BodyText"/>
        <w:ind w:left="359"/>
      </w:pPr>
      <w:r>
        <w:rPr/>
        <w:t>Vigencia</w:t>
      </w:r>
      <w:r>
        <w:rPr>
          <w:spacing w:val="4"/>
        </w:rPr>
        <w:t> </w:t>
      </w:r>
      <w:r>
        <w:rPr/>
        <w:t>hasta</w:t>
      </w:r>
      <w:r>
        <w:rPr>
          <w:spacing w:val="4"/>
        </w:rPr>
        <w:t> </w:t>
      </w:r>
      <w:r>
        <w:rPr/>
        <w:t>el</w:t>
      </w:r>
      <w:r>
        <w:rPr>
          <w:spacing w:val="5"/>
        </w:rPr>
        <w:t> </w:t>
      </w:r>
      <w:r>
        <w:rPr/>
        <w:t>30</w:t>
      </w:r>
      <w:r>
        <w:rPr>
          <w:spacing w:val="4"/>
        </w:rPr>
        <w:t> </w:t>
      </w:r>
      <w:r>
        <w:rPr/>
        <w:t>de</w:t>
      </w:r>
      <w:r>
        <w:rPr>
          <w:spacing w:val="4"/>
        </w:rPr>
        <w:t> </w:t>
      </w:r>
      <w:r>
        <w:rPr/>
        <w:t>abril</w:t>
      </w:r>
      <w:r>
        <w:rPr>
          <w:spacing w:val="5"/>
        </w:rPr>
        <w:t> </w:t>
      </w:r>
      <w:r>
        <w:rPr/>
        <w:t>de</w:t>
      </w:r>
      <w:r>
        <w:rPr>
          <w:spacing w:val="4"/>
        </w:rPr>
        <w:t> </w:t>
      </w:r>
      <w:r>
        <w:rPr>
          <w:spacing w:val="-4"/>
        </w:rPr>
        <w:t>2026.</w:t>
      </w:r>
    </w:p>
    <w:p>
      <w:pPr>
        <w:pStyle w:val="BodyText"/>
      </w:pPr>
    </w:p>
    <w:p>
      <w:pPr>
        <w:pStyle w:val="BodyText"/>
      </w:pPr>
    </w:p>
    <w:p>
      <w:pPr>
        <w:pStyle w:val="BodyText"/>
      </w:pPr>
    </w:p>
    <w:p>
      <w:pPr>
        <w:pStyle w:val="BodyText"/>
      </w:pPr>
    </w:p>
    <w:p>
      <w:pPr>
        <w:pStyle w:val="BodyText"/>
        <w:spacing w:before="194"/>
      </w:pPr>
      <w:r>
        <w:rPr/>
        <w:drawing>
          <wp:anchor allowOverlap="1" behindDoc="1" distB="0" distL="0" distR="0" distT="0" layoutInCell="1" locked="0" relativeHeight="487590912" simplePos="0">
            <wp:simplePos x="0" y="0"/>
            <wp:positionH relativeFrom="page">
              <wp:posOffset>3234601</wp:posOffset>
            </wp:positionH>
            <wp:positionV relativeFrom="paragraph">
              <wp:posOffset>284467</wp:posOffset>
            </wp:positionV>
            <wp:extent cx="1059311" cy="38681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59311" cy="386810"/>
                    </a:xfrm>
                    <a:prstGeom prst="rect">
                      <a:avLst/>
                    </a:prstGeom>
                  </pic:spPr>
                </pic:pic>
              </a:graphicData>
            </a:graphic>
          </wp:anchor>
        </w:drawing>
      </w:r>
    </w:p>
    <w:sectPr>
      <w:pgSz w:h="15840" w:w="12240"/>
      <w:pgMar w:bottom="280" w:left="360" w:right="360" w:top="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2"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201" w:right="451"/>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30"/>
      <w:ind w:left="71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2025-10-07T17:48:15Z</dcterms:created>
  <dcterms:modified xsi:type="dcterms:W3CDTF">2025-10-07T17:48:15Z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2025-10-07T00:00:00Z</vt:filetime>
  </property>
  <property fmtid="{D5CDD505-2E9C-101B-9397-08002B2CF9AE}" name="Creator" pid="3">
    <vt:lpwstr>Adobe InDesign 20.5 (Windows)</vt:lpwstr>
  </property>
  <property fmtid="{D5CDD505-2E9C-101B-9397-08002B2CF9AE}" name="LastSaved" pid="4">
    <vt:filetime>2025-10-07T00:00:00Z</vt:filetime>
  </property>
  <property fmtid="{D5CDD505-2E9C-101B-9397-08002B2CF9AE}" name="NXPowerLiteLastOptimized" pid="5">
    <vt:lpwstr>118014</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