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rPr>
          <w:sz w:val="48"/>
        </w:rPr>
      </w:pPr>
      <w:r>
        <w:rPr>
          <w:sz w:val="48"/>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BodyText"/>
        <w:spacing w:before="313"/>
        <w:rPr>
          <w:sz w:val="48"/>
        </w:rPr>
      </w:pPr>
    </w:p>
    <w:p>
      <w:pPr>
        <w:pStyle w:val="Title"/>
        <w:spacing w:line="343" w:lineRule="auto"/>
      </w:pPr>
      <w:r>
        <w:rPr>
          <w:color w:val="059ED8"/>
          <w:spacing w:val="9"/>
          <w:w w:val="105"/>
        </w:rPr>
        <w:t>CANADÁ </w:t>
      </w:r>
      <w:r>
        <w:rPr>
          <w:color w:val="059ED8"/>
          <w:w w:val="105"/>
        </w:rPr>
        <w:t>EN TREN: MONTREAL</w:t>
      </w:r>
      <w:r>
        <w:rPr>
          <w:color w:val="059ED8"/>
          <w:spacing w:val="-17"/>
          <w:w w:val="105"/>
        </w:rPr>
        <w:t> </w:t>
      </w:r>
      <w:r>
        <w:rPr>
          <w:color w:val="059ED8"/>
          <w:w w:val="105"/>
        </w:rPr>
        <w:t>&amp;</w:t>
      </w:r>
      <w:r>
        <w:rPr>
          <w:color w:val="059ED8"/>
          <w:spacing w:val="-17"/>
          <w:w w:val="105"/>
        </w:rPr>
        <w:t> </w:t>
      </w:r>
      <w:r>
        <w:rPr>
          <w:color w:val="059ED8"/>
          <w:w w:val="105"/>
        </w:rPr>
        <w:t>QUEBEC</w:t>
      </w:r>
      <w:r>
        <w:rPr>
          <w:color w:val="059ED8"/>
          <w:spacing w:val="-17"/>
          <w:w w:val="105"/>
        </w:rPr>
        <w:t> </w:t>
      </w:r>
      <w:r>
        <w:rPr>
          <w:color w:val="059ED8"/>
          <w:w w:val="105"/>
        </w:rPr>
        <w:t>2025</w:t>
      </w:r>
      <w:r>
        <w:rPr>
          <w:color w:val="059ED8"/>
          <w:spacing w:val="-17"/>
          <w:w w:val="105"/>
        </w:rPr>
        <w:t> </w:t>
      </w:r>
      <w:r>
        <w:rPr>
          <w:color w:val="059ED8"/>
          <w:w w:val="105"/>
        </w:rPr>
        <w:t>-</w:t>
      </w:r>
      <w:r>
        <w:rPr>
          <w:color w:val="059ED8"/>
          <w:spacing w:val="-17"/>
          <w:w w:val="105"/>
        </w:rPr>
        <w:t> </w:t>
      </w:r>
      <w:r>
        <w:rPr>
          <w:color w:val="059ED8"/>
          <w:w w:val="105"/>
        </w:rPr>
        <w:t>2026</w:t>
      </w:r>
    </w:p>
    <w:p>
      <w:pPr>
        <w:pStyle w:val="BodyText"/>
        <w:spacing w:before="107"/>
        <w:rPr>
          <w:sz w:val="24"/>
        </w:rPr>
      </w:pPr>
    </w:p>
    <w:p>
      <w:pPr>
        <w:spacing w:before="0"/>
        <w:ind w:firstLine="0" w:left="3395" w:right="0"/>
        <w:jc w:val="left"/>
        <w:rPr>
          <w:sz w:val="24"/>
        </w:rPr>
      </w:pPr>
      <w:r>
        <w:rPr>
          <w:sz w:val="24"/>
        </w:rPr>
        <mc:AlternateContent>
          <mc:Choice Requires="wps">
            <w:drawing>
              <wp:anchor allowOverlap="1" behindDoc="1" distB="0" distL="0" distR="0" distT="0" layoutInCell="1" locked="0" relativeHeight="487422464" simplePos="0">
                <wp:simplePos x="0" y="0"/>
                <wp:positionH relativeFrom="page">
                  <wp:posOffset>3269650</wp:posOffset>
                </wp:positionH>
                <wp:positionV relativeFrom="paragraph">
                  <wp:posOffset>34472</wp:posOffset>
                </wp:positionV>
                <wp:extent cx="1270" cy="10858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22976" simplePos="0">
                <wp:simplePos x="0" y="0"/>
                <wp:positionH relativeFrom="page">
                  <wp:posOffset>4578350</wp:posOffset>
                </wp:positionH>
                <wp:positionV relativeFrom="paragraph">
                  <wp:posOffset>34472</wp:posOffset>
                </wp:positionV>
                <wp:extent cx="1270" cy="10858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mc:AlternateContent>
          <mc:Choice Requires="wps">
            <w:drawing>
              <wp:anchor allowOverlap="1" behindDoc="1" distB="0" distL="0" distR="0" distT="0" layoutInCell="1" locked="0" relativeHeight="487423488" simplePos="0">
                <wp:simplePos x="0" y="0"/>
                <wp:positionH relativeFrom="page">
                  <wp:posOffset>5683549</wp:posOffset>
                </wp:positionH>
                <wp:positionV relativeFrom="paragraph">
                  <wp:posOffset>34472</wp:posOffset>
                </wp:positionV>
                <wp:extent cx="1270" cy="10858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8585"/>
                        </a:xfrm>
                        <a:custGeom>
                          <a:avLst/>
                          <a:gdLst/>
                          <a:ahLst/>
                          <a:cxnLst/>
                          <a:rect b="b" l="l" r="r" t="t"/>
                          <a:pathLst>
                            <a:path h="108585" w="0">
                              <a:moveTo>
                                <a:pt x="0" y="0"/>
                              </a:moveTo>
                              <a:lnTo>
                                <a:pt x="0" y="108204"/>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4"/>
        </w:rPr>
        <w:t>MONTREAL</w:t>
      </w:r>
      <w:r>
        <w:rPr>
          <w:spacing w:val="79"/>
          <w:sz w:val="24"/>
        </w:rPr>
        <w:t> </w:t>
      </w:r>
      <w:r>
        <w:rPr>
          <w:sz w:val="24"/>
        </w:rPr>
        <w:t>MT</w:t>
      </w:r>
      <w:r>
        <w:rPr>
          <w:spacing w:val="-13"/>
          <w:sz w:val="24"/>
        </w:rPr>
        <w:t> </w:t>
      </w:r>
      <w:r>
        <w:rPr>
          <w:sz w:val="24"/>
        </w:rPr>
        <w:t>TREMBLANT</w:t>
      </w:r>
      <w:r>
        <w:rPr>
          <w:spacing w:val="50"/>
          <w:w w:val="150"/>
          <w:sz w:val="24"/>
        </w:rPr>
        <w:t> </w:t>
      </w:r>
      <w:r>
        <w:rPr>
          <w:sz w:val="24"/>
        </w:rPr>
        <w:t>QUEBEC</w:t>
      </w:r>
      <w:r>
        <w:rPr>
          <w:spacing w:val="-14"/>
          <w:sz w:val="24"/>
        </w:rPr>
        <w:t> </w:t>
      </w:r>
      <w:r>
        <w:rPr>
          <w:sz w:val="24"/>
        </w:rPr>
        <w:t>CITY</w:t>
      </w:r>
      <w:r>
        <w:rPr>
          <w:spacing w:val="50"/>
          <w:w w:val="150"/>
          <w:sz w:val="24"/>
        </w:rPr>
        <w:t> </w:t>
      </w:r>
      <w:r>
        <w:rPr>
          <w:sz w:val="24"/>
        </w:rPr>
        <w:t>COSTA</w:t>
      </w:r>
      <w:r>
        <w:rPr>
          <w:spacing w:val="-14"/>
          <w:sz w:val="24"/>
        </w:rPr>
        <w:t> </w:t>
      </w:r>
      <w:r>
        <w:rPr>
          <w:sz w:val="24"/>
        </w:rPr>
        <w:t>DE</w:t>
      </w:r>
      <w:r>
        <w:rPr>
          <w:spacing w:val="-14"/>
          <w:sz w:val="24"/>
        </w:rPr>
        <w:t> </w:t>
      </w:r>
      <w:r>
        <w:rPr>
          <w:spacing w:val="-2"/>
          <w:sz w:val="24"/>
        </w:rPr>
        <w:t>BEAUPRE</w:t>
      </w:r>
    </w:p>
    <w:p>
      <w:pPr>
        <w:pStyle w:val="BodyText"/>
      </w:pPr>
    </w:p>
    <w:p>
      <w:pPr>
        <w:pStyle w:val="BodyText"/>
        <w:spacing w:before="2"/>
      </w:pPr>
      <w:r>
        <w:rPr/>
        <mc:AlternateContent>
          <mc:Choice Requires="wps">
            <w:drawing>
              <wp:anchor allowOverlap="1" behindDoc="1" distB="0" distL="0" distR="0" distT="0" layoutInCell="1" locked="0" relativeHeight="487587840" simplePos="0">
                <wp:simplePos x="0" y="0"/>
                <wp:positionH relativeFrom="page">
                  <wp:posOffset>2307600</wp:posOffset>
                </wp:positionH>
                <wp:positionV relativeFrom="paragraph">
                  <wp:posOffset>162720</wp:posOffset>
                </wp:positionV>
                <wp:extent cx="4899660" cy="1270"/>
                <wp:effectExtent b="0" l="0" r="0" t="0"/>
                <wp:wrapTopAndBottom/>
                <wp:docPr id="5" name="Graphic 5"/>
                <wp:cNvGraphicFramePr>
                  <a:graphicFrameLocks/>
                </wp:cNvGraphicFramePr>
                <a:graphic>
                  <a:graphicData uri="http://schemas.microsoft.com/office/word/2010/wordprocessingShape">
                    <wps:wsp>
                      <wps:cNvPr id="5" name="Graphic 5"/>
                      <wps:cNvSpPr/>
                      <wps:spPr>
                        <a:xfrm>
                          <a:off x="0" y="0"/>
                          <a:ext cx="4899660" cy="1270"/>
                        </a:xfrm>
                        <a:custGeom>
                          <a:avLst/>
                          <a:gdLst/>
                          <a:ahLst/>
                          <a:cxnLst/>
                          <a:rect b="b" l="l" r="r" t="t"/>
                          <a:pathLst>
                            <a:path h="0" w="4899660">
                              <a:moveTo>
                                <a:pt x="0" y="0"/>
                              </a:moveTo>
                              <a:lnTo>
                                <a:pt x="48995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115"/>
        <w:ind w:firstLine="0" w:left="2741" w:right="1"/>
        <w:jc w:val="center"/>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spacing w:before="12"/>
        <w:ind w:firstLine="0" w:left="2741" w:right="0"/>
        <w:jc w:val="center"/>
        <w:rPr>
          <w:sz w:val="18"/>
        </w:rPr>
      </w:pPr>
      <w:r>
        <w:rPr>
          <w:sz w:val="18"/>
        </w:rPr>
        <w:t>Salidas</w:t>
      </w:r>
      <w:r>
        <w:rPr>
          <w:spacing w:val="-5"/>
          <w:sz w:val="18"/>
        </w:rPr>
        <w:t> </w:t>
      </w:r>
      <w:r>
        <w:rPr>
          <w:sz w:val="18"/>
        </w:rPr>
        <w:t>diarias</w:t>
      </w:r>
      <w:r>
        <w:rPr>
          <w:spacing w:val="-5"/>
          <w:sz w:val="18"/>
        </w:rPr>
        <w:t> </w:t>
      </w:r>
      <w:r>
        <w:rPr>
          <w:sz w:val="18"/>
        </w:rPr>
        <w:t>del</w:t>
      </w:r>
      <w:r>
        <w:rPr>
          <w:spacing w:val="-5"/>
          <w:sz w:val="18"/>
        </w:rPr>
        <w:t> </w:t>
      </w:r>
      <w:r>
        <w:rPr>
          <w:sz w:val="18"/>
        </w:rPr>
        <w:t>01</w:t>
      </w:r>
      <w:r>
        <w:rPr>
          <w:spacing w:val="-5"/>
          <w:sz w:val="18"/>
        </w:rPr>
        <w:t> </w:t>
      </w:r>
      <w:r>
        <w:rPr>
          <w:sz w:val="18"/>
        </w:rPr>
        <w:t>de</w:t>
      </w:r>
      <w:r>
        <w:rPr>
          <w:spacing w:val="-5"/>
          <w:sz w:val="18"/>
        </w:rPr>
        <w:t> </w:t>
      </w:r>
      <w:r>
        <w:rPr>
          <w:sz w:val="18"/>
        </w:rPr>
        <w:t>noviembre</w:t>
      </w:r>
      <w:r>
        <w:rPr>
          <w:spacing w:val="-5"/>
          <w:sz w:val="18"/>
        </w:rPr>
        <w:t> </w:t>
      </w:r>
      <w:r>
        <w:rPr>
          <w:sz w:val="18"/>
        </w:rPr>
        <w:t>al</w:t>
      </w:r>
      <w:r>
        <w:rPr>
          <w:spacing w:val="-5"/>
          <w:sz w:val="18"/>
        </w:rPr>
        <w:t> </w:t>
      </w:r>
      <w:r>
        <w:rPr>
          <w:sz w:val="18"/>
        </w:rPr>
        <w:t>18</w:t>
      </w:r>
      <w:r>
        <w:rPr>
          <w:spacing w:val="-5"/>
          <w:sz w:val="18"/>
        </w:rPr>
        <w:t> </w:t>
      </w:r>
      <w:r>
        <w:rPr>
          <w:sz w:val="18"/>
        </w:rPr>
        <w:t>de</w:t>
      </w:r>
      <w:r>
        <w:rPr>
          <w:spacing w:val="-5"/>
          <w:sz w:val="18"/>
        </w:rPr>
        <w:t> </w:t>
      </w:r>
      <w:r>
        <w:rPr>
          <w:sz w:val="18"/>
        </w:rPr>
        <w:t>diciembre</w:t>
      </w:r>
      <w:r>
        <w:rPr>
          <w:spacing w:val="-5"/>
          <w:sz w:val="18"/>
        </w:rPr>
        <w:t> </w:t>
      </w:r>
      <w:r>
        <w:rPr>
          <w:sz w:val="18"/>
        </w:rPr>
        <w:t>de</w:t>
      </w:r>
      <w:r>
        <w:rPr>
          <w:spacing w:val="-5"/>
          <w:sz w:val="18"/>
        </w:rPr>
        <w:t> </w:t>
      </w:r>
      <w:r>
        <w:rPr>
          <w:sz w:val="18"/>
        </w:rPr>
        <w:t>2025</w:t>
      </w:r>
      <w:r>
        <w:rPr>
          <w:spacing w:val="-5"/>
          <w:sz w:val="18"/>
        </w:rPr>
        <w:t> </w:t>
      </w:r>
      <w:r>
        <w:rPr>
          <w:sz w:val="18"/>
        </w:rPr>
        <w:t>y</w:t>
      </w:r>
      <w:r>
        <w:rPr>
          <w:spacing w:val="-4"/>
          <w:sz w:val="18"/>
        </w:rPr>
        <w:t> </w:t>
      </w:r>
      <w:r>
        <w:rPr>
          <w:sz w:val="18"/>
        </w:rPr>
        <w:t>del</w:t>
      </w:r>
      <w:r>
        <w:rPr>
          <w:spacing w:val="-5"/>
          <w:sz w:val="18"/>
        </w:rPr>
        <w:t> </w:t>
      </w:r>
      <w:r>
        <w:rPr>
          <w:sz w:val="18"/>
        </w:rPr>
        <w:t>03</w:t>
      </w:r>
      <w:r>
        <w:rPr>
          <w:spacing w:val="-5"/>
          <w:sz w:val="18"/>
        </w:rPr>
        <w:t> </w:t>
      </w:r>
      <w:r>
        <w:rPr>
          <w:sz w:val="18"/>
        </w:rPr>
        <w:t>de</w:t>
      </w:r>
      <w:r>
        <w:rPr>
          <w:spacing w:val="-5"/>
          <w:sz w:val="18"/>
        </w:rPr>
        <w:t> </w:t>
      </w:r>
      <w:r>
        <w:rPr>
          <w:sz w:val="18"/>
        </w:rPr>
        <w:t>enero</w:t>
      </w:r>
      <w:r>
        <w:rPr>
          <w:spacing w:val="-5"/>
          <w:sz w:val="18"/>
        </w:rPr>
        <w:t> </w:t>
      </w:r>
      <w:r>
        <w:rPr>
          <w:sz w:val="18"/>
        </w:rPr>
        <w:t>al</w:t>
      </w:r>
      <w:r>
        <w:rPr>
          <w:spacing w:val="-5"/>
          <w:sz w:val="18"/>
        </w:rPr>
        <w:t> </w:t>
      </w:r>
      <w:r>
        <w:rPr>
          <w:sz w:val="18"/>
        </w:rPr>
        <w:t>30</w:t>
      </w:r>
      <w:r>
        <w:rPr>
          <w:spacing w:val="-5"/>
          <w:sz w:val="18"/>
        </w:rPr>
        <w:t> </w:t>
      </w:r>
      <w:r>
        <w:rPr>
          <w:sz w:val="18"/>
        </w:rPr>
        <w:t>de</w:t>
      </w:r>
      <w:r>
        <w:rPr>
          <w:spacing w:val="-5"/>
          <w:sz w:val="18"/>
        </w:rPr>
        <w:t> </w:t>
      </w:r>
      <w:r>
        <w:rPr>
          <w:sz w:val="18"/>
        </w:rPr>
        <w:t>abril</w:t>
      </w:r>
      <w:r>
        <w:rPr>
          <w:spacing w:val="-5"/>
          <w:sz w:val="18"/>
        </w:rPr>
        <w:t> </w:t>
      </w:r>
      <w:r>
        <w:rPr>
          <w:sz w:val="18"/>
        </w:rPr>
        <w:t>de</w:t>
      </w:r>
      <w:r>
        <w:rPr>
          <w:spacing w:val="-5"/>
          <w:sz w:val="18"/>
        </w:rPr>
        <w:t> </w:t>
      </w:r>
      <w:r>
        <w:rPr>
          <w:spacing w:val="-2"/>
          <w:sz w:val="18"/>
        </w:rPr>
        <w:t>2026.</w:t>
      </w:r>
    </w:p>
    <w:p>
      <w:pPr>
        <w:pStyle w:val="BodyText"/>
        <w:rPr>
          <w:sz w:val="10"/>
        </w:rPr>
      </w:pPr>
      <w:r>
        <w:rPr>
          <w:sz w:val="10"/>
        </w:rPr>
        <mc:AlternateContent>
          <mc:Choice Requires="wps">
            <w:drawing>
              <wp:anchor allowOverlap="1" behindDoc="1" distB="0" distL="0" distR="0" distT="0" layoutInCell="1" locked="0" relativeHeight="487588352" simplePos="0">
                <wp:simplePos x="0" y="0"/>
                <wp:positionH relativeFrom="page">
                  <wp:posOffset>2307600</wp:posOffset>
                </wp:positionH>
                <wp:positionV relativeFrom="paragraph">
                  <wp:posOffset>88381</wp:posOffset>
                </wp:positionV>
                <wp:extent cx="4899660"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4899660" cy="1270"/>
                        </a:xfrm>
                        <a:custGeom>
                          <a:avLst/>
                          <a:gdLst/>
                          <a:ahLst/>
                          <a:cxnLst/>
                          <a:rect b="b" l="l" r="r" t="t"/>
                          <a:pathLst>
                            <a:path h="0" w="4899660">
                              <a:moveTo>
                                <a:pt x="0" y="0"/>
                              </a:moveTo>
                              <a:lnTo>
                                <a:pt x="4899596"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176"/>
        <w:rPr>
          <w:sz w:val="18"/>
        </w:rPr>
      </w:pPr>
    </w:p>
    <w:p>
      <w:pPr>
        <w:pStyle w:val="Heading1"/>
        <w:ind w:left="3126"/>
      </w:pPr>
      <w:r>
        <w:rPr>
          <w:color w:val="059ED8"/>
          <w:spacing w:val="-2"/>
          <w:w w:val="105"/>
        </w:rPr>
        <w:t>ITINERARIO</w:t>
      </w:r>
    </w:p>
    <w:p>
      <w:pPr>
        <w:pStyle w:val="BodyText"/>
        <w:spacing w:before="208"/>
        <w:ind w:left="3120"/>
      </w:pPr>
      <w:r>
        <w:rPr>
          <w:w w:val="105"/>
        </w:rPr>
        <w:t>Día</w:t>
      </w:r>
      <w:r>
        <w:rPr>
          <w:spacing w:val="-11"/>
          <w:w w:val="105"/>
        </w:rPr>
        <w:t> </w:t>
      </w:r>
      <w:r>
        <w:rPr>
          <w:w w:val="105"/>
        </w:rPr>
        <w:t>1</w:t>
      </w:r>
      <w:r>
        <w:rPr>
          <w:spacing w:val="-10"/>
          <w:w w:val="105"/>
        </w:rPr>
        <w:t> </w:t>
      </w:r>
      <w:r>
        <w:rPr>
          <w:w w:val="105"/>
        </w:rPr>
        <w:t>-</w:t>
      </w:r>
      <w:r>
        <w:rPr>
          <w:spacing w:val="-10"/>
          <w:w w:val="105"/>
        </w:rPr>
        <w:t> </w:t>
      </w:r>
      <w:r>
        <w:rPr>
          <w:spacing w:val="-2"/>
          <w:w w:val="105"/>
        </w:rPr>
        <w:t>Montreal</w:t>
      </w:r>
    </w:p>
    <w:p>
      <w:pPr>
        <w:pStyle w:val="BodyText"/>
        <w:spacing w:before="10"/>
        <w:ind w:left="3120"/>
      </w:pPr>
      <w:r>
        <w:rPr/>
        <w:t>Llegada,</w:t>
      </w:r>
      <w:r>
        <w:rPr>
          <w:spacing w:val="8"/>
        </w:rPr>
        <w:t> </w:t>
      </w:r>
      <w:r>
        <w:rPr/>
        <w:t>recepción</w:t>
      </w:r>
      <w:r>
        <w:rPr>
          <w:spacing w:val="9"/>
        </w:rPr>
        <w:t> </w:t>
      </w:r>
      <w:r>
        <w:rPr/>
        <w:t>y</w:t>
      </w:r>
      <w:r>
        <w:rPr>
          <w:spacing w:val="9"/>
        </w:rPr>
        <w:t> </w:t>
      </w:r>
      <w:r>
        <w:rPr/>
        <w:t>traslada</w:t>
      </w:r>
      <w:r>
        <w:rPr>
          <w:spacing w:val="8"/>
        </w:rPr>
        <w:t> </w:t>
      </w:r>
      <w:r>
        <w:rPr/>
        <w:t>hasta</w:t>
      </w:r>
      <w:r>
        <w:rPr>
          <w:spacing w:val="9"/>
        </w:rPr>
        <w:t> </w:t>
      </w:r>
      <w:r>
        <w:rPr/>
        <w:t>su</w:t>
      </w:r>
      <w:r>
        <w:rPr>
          <w:spacing w:val="9"/>
        </w:rPr>
        <w:t> </w:t>
      </w:r>
      <w:r>
        <w:rPr/>
        <w:t>hotel</w:t>
      </w:r>
      <w:r>
        <w:rPr>
          <w:spacing w:val="8"/>
        </w:rPr>
        <w:t> </w:t>
      </w:r>
      <w:r>
        <w:rPr/>
        <w:t>céntrico.</w:t>
      </w:r>
      <w:r>
        <w:rPr>
          <w:spacing w:val="9"/>
        </w:rPr>
        <w:t> </w:t>
      </w:r>
      <w:r>
        <w:rPr/>
        <w:t>Explicaciones</w:t>
      </w:r>
      <w:r>
        <w:rPr>
          <w:spacing w:val="9"/>
        </w:rPr>
        <w:t> </w:t>
      </w:r>
      <w:r>
        <w:rPr/>
        <w:t>sobre</w:t>
      </w:r>
      <w:r>
        <w:rPr>
          <w:spacing w:val="8"/>
        </w:rPr>
        <w:t> </w:t>
      </w:r>
      <w:r>
        <w:rPr/>
        <w:t>el</w:t>
      </w:r>
      <w:r>
        <w:rPr>
          <w:spacing w:val="9"/>
        </w:rPr>
        <w:t> </w:t>
      </w:r>
      <w:r>
        <w:rPr/>
        <w:t>programa</w:t>
      </w:r>
      <w:r>
        <w:rPr>
          <w:spacing w:val="9"/>
        </w:rPr>
        <w:t> </w:t>
      </w:r>
      <w:r>
        <w:rPr/>
        <w:t>en</w:t>
      </w:r>
      <w:r>
        <w:rPr>
          <w:spacing w:val="8"/>
        </w:rPr>
        <w:t> </w:t>
      </w:r>
      <w:r>
        <w:rPr>
          <w:spacing w:val="-2"/>
        </w:rPr>
        <w:t>camino.</w:t>
      </w:r>
    </w:p>
    <w:p>
      <w:pPr>
        <w:pStyle w:val="BodyText"/>
        <w:spacing w:before="10"/>
        <w:ind w:left="3120"/>
      </w:pPr>
      <w:r>
        <w:rPr/>
        <w:t>Asistencia</w:t>
      </w:r>
      <w:r>
        <w:rPr>
          <w:spacing w:val="6"/>
        </w:rPr>
        <w:t> </w:t>
      </w:r>
      <w:r>
        <w:rPr/>
        <w:t>por</w:t>
      </w:r>
      <w:r>
        <w:rPr>
          <w:spacing w:val="7"/>
        </w:rPr>
        <w:t> </w:t>
      </w:r>
      <w:r>
        <w:rPr/>
        <w:t>el</w:t>
      </w:r>
      <w:r>
        <w:rPr>
          <w:spacing w:val="7"/>
        </w:rPr>
        <w:t> </w:t>
      </w:r>
      <w:r>
        <w:rPr/>
        <w:t>check</w:t>
      </w:r>
      <w:r>
        <w:rPr>
          <w:spacing w:val="7"/>
        </w:rPr>
        <w:t> </w:t>
      </w:r>
      <w:r>
        <w:rPr/>
        <w:t>in,</w:t>
      </w:r>
      <w:r>
        <w:rPr>
          <w:spacing w:val="7"/>
        </w:rPr>
        <w:t> </w:t>
      </w:r>
      <w:r>
        <w:rPr/>
        <w:t>tiempo</w:t>
      </w:r>
      <w:r>
        <w:rPr>
          <w:spacing w:val="7"/>
        </w:rPr>
        <w:t> </w:t>
      </w:r>
      <w:r>
        <w:rPr/>
        <w:t>libre</w:t>
      </w:r>
      <w:r>
        <w:rPr>
          <w:spacing w:val="7"/>
        </w:rPr>
        <w:t> </w:t>
      </w:r>
      <w:r>
        <w:rPr/>
        <w:t>y</w:t>
      </w:r>
      <w:r>
        <w:rPr>
          <w:spacing w:val="7"/>
        </w:rPr>
        <w:t> </w:t>
      </w:r>
      <w:r>
        <w:rPr>
          <w:spacing w:val="-2"/>
        </w:rPr>
        <w:t>alojamiento.</w:t>
      </w:r>
    </w:p>
    <w:p>
      <w:pPr>
        <w:pStyle w:val="BodyText"/>
        <w:spacing w:before="20"/>
      </w:pPr>
    </w:p>
    <w:p>
      <w:pPr>
        <w:pStyle w:val="BodyText"/>
        <w:ind w:left="3120"/>
        <w:jc w:val="both"/>
      </w:pPr>
      <w:r>
        <w:rPr/>
        <w:t>Día</w:t>
      </w:r>
      <w:r>
        <w:rPr>
          <w:spacing w:val="10"/>
        </w:rPr>
        <w:t> </w:t>
      </w:r>
      <w:r>
        <w:rPr/>
        <w:t>2</w:t>
      </w:r>
      <w:r>
        <w:rPr>
          <w:spacing w:val="10"/>
        </w:rPr>
        <w:t> </w:t>
      </w:r>
      <w:r>
        <w:rPr/>
        <w:t>-</w:t>
      </w:r>
      <w:r>
        <w:rPr>
          <w:spacing w:val="10"/>
        </w:rPr>
        <w:t> </w:t>
      </w:r>
      <w:r>
        <w:rPr/>
        <w:t>Montreal</w:t>
      </w:r>
      <w:r>
        <w:rPr>
          <w:spacing w:val="11"/>
        </w:rPr>
        <w:t> </w:t>
      </w:r>
      <w:r>
        <w:rPr/>
        <w:t>/</w:t>
      </w:r>
      <w:r>
        <w:rPr>
          <w:spacing w:val="10"/>
        </w:rPr>
        <w:t> </w:t>
      </w:r>
      <w:r>
        <w:rPr/>
        <w:t>Tour</w:t>
      </w:r>
      <w:r>
        <w:rPr>
          <w:spacing w:val="10"/>
        </w:rPr>
        <w:t> </w:t>
      </w:r>
      <w:r>
        <w:rPr/>
        <w:t>De</w:t>
      </w:r>
      <w:r>
        <w:rPr>
          <w:spacing w:val="11"/>
        </w:rPr>
        <w:t> </w:t>
      </w:r>
      <w:r>
        <w:rPr>
          <w:spacing w:val="-2"/>
        </w:rPr>
        <w:t>Ciudad</w:t>
      </w:r>
    </w:p>
    <w:p>
      <w:pPr>
        <w:pStyle w:val="BodyText"/>
        <w:spacing w:before="10" w:line="249" w:lineRule="auto"/>
        <w:ind w:left="3120" w:right="376"/>
        <w:jc w:val="both"/>
      </w:pPr>
      <w:r>
        <w:rPr/>
        <w:t>Iniciaremos la visita de esta vibrante ciudad, segunda mayor urbe de lengua francesa en el mundo:</w:t>
      </w:r>
      <w:r>
        <w:rPr>
          <w:spacing w:val="40"/>
        </w:rPr>
        <w:t> </w:t>
      </w:r>
      <w:r>
        <w:rPr/>
        <w:t>el Complejo Olímpico (parada fotográfica), la calle St-Laurent, la principal de la ciudad con sus muchos</w:t>
      </w:r>
      <w:r>
        <w:rPr>
          <w:spacing w:val="-6"/>
        </w:rPr>
        <w:t> </w:t>
      </w:r>
      <w:r>
        <w:rPr/>
        <w:t>restaurantes</w:t>
      </w:r>
      <w:r>
        <w:rPr>
          <w:spacing w:val="-6"/>
        </w:rPr>
        <w:t> </w:t>
      </w:r>
      <w:r>
        <w:rPr/>
        <w:t>con</w:t>
      </w:r>
      <w:r>
        <w:rPr>
          <w:spacing w:val="-6"/>
        </w:rPr>
        <w:t> </w:t>
      </w:r>
      <w:r>
        <w:rPr/>
        <w:t>platos</w:t>
      </w:r>
      <w:r>
        <w:rPr>
          <w:spacing w:val="-6"/>
        </w:rPr>
        <w:t> </w:t>
      </w:r>
      <w:r>
        <w:rPr/>
        <w:t>del</w:t>
      </w:r>
      <w:r>
        <w:rPr>
          <w:spacing w:val="-6"/>
        </w:rPr>
        <w:t> </w:t>
      </w:r>
      <w:r>
        <w:rPr/>
        <w:t>mundo</w:t>
      </w:r>
      <w:r>
        <w:rPr>
          <w:spacing w:val="-6"/>
        </w:rPr>
        <w:t> </w:t>
      </w:r>
      <w:r>
        <w:rPr/>
        <w:t>entero,</w:t>
      </w:r>
      <w:r>
        <w:rPr>
          <w:spacing w:val="-6"/>
        </w:rPr>
        <w:t> </w:t>
      </w:r>
      <w:r>
        <w:rPr/>
        <w:t>el</w:t>
      </w:r>
      <w:r>
        <w:rPr>
          <w:spacing w:val="-6"/>
        </w:rPr>
        <w:t> </w:t>
      </w:r>
      <w:r>
        <w:rPr/>
        <w:t>barrio</w:t>
      </w:r>
      <w:r>
        <w:rPr>
          <w:spacing w:val="-6"/>
        </w:rPr>
        <w:t> </w:t>
      </w:r>
      <w:r>
        <w:rPr/>
        <w:t>de</w:t>
      </w:r>
      <w:r>
        <w:rPr>
          <w:spacing w:val="-6"/>
        </w:rPr>
        <w:t> </w:t>
      </w:r>
      <w:r>
        <w:rPr/>
        <w:t>la</w:t>
      </w:r>
      <w:r>
        <w:rPr>
          <w:spacing w:val="-6"/>
        </w:rPr>
        <w:t> </w:t>
      </w:r>
      <w:r>
        <w:rPr/>
        <w:t>Milla</w:t>
      </w:r>
      <w:r>
        <w:rPr>
          <w:spacing w:val="-6"/>
        </w:rPr>
        <w:t> </w:t>
      </w:r>
      <w:r>
        <w:rPr/>
        <w:t>Cuadrada</w:t>
      </w:r>
      <w:r>
        <w:rPr>
          <w:spacing w:val="-6"/>
        </w:rPr>
        <w:t> </w:t>
      </w:r>
      <w:r>
        <w:rPr/>
        <w:t>de</w:t>
      </w:r>
      <w:r>
        <w:rPr>
          <w:spacing w:val="-6"/>
        </w:rPr>
        <w:t> </w:t>
      </w:r>
      <w:r>
        <w:rPr/>
        <w:t>Oro</w:t>
      </w:r>
      <w:r>
        <w:rPr>
          <w:spacing w:val="-6"/>
        </w:rPr>
        <w:t> </w:t>
      </w:r>
      <w:r>
        <w:rPr/>
        <w:t>de</w:t>
      </w:r>
      <w:r>
        <w:rPr>
          <w:spacing w:val="-6"/>
        </w:rPr>
        <w:t> </w:t>
      </w:r>
      <w:r>
        <w:rPr/>
        <w:t>Montreal en donde se encuentra hoy la famosa universidad de McGill, el parque del Monte Real, favorito de los</w:t>
      </w:r>
      <w:r>
        <w:rPr>
          <w:spacing w:val="-2"/>
        </w:rPr>
        <w:t> </w:t>
      </w:r>
      <w:r>
        <w:rPr/>
        <w:t>residentes</w:t>
      </w:r>
      <w:r>
        <w:rPr>
          <w:spacing w:val="-2"/>
        </w:rPr>
        <w:t> </w:t>
      </w:r>
      <w:r>
        <w:rPr/>
        <w:t>de</w:t>
      </w:r>
      <w:r>
        <w:rPr>
          <w:spacing w:val="-2"/>
        </w:rPr>
        <w:t> </w:t>
      </w:r>
      <w:r>
        <w:rPr/>
        <w:t>la</w:t>
      </w:r>
      <w:r>
        <w:rPr>
          <w:spacing w:val="-2"/>
        </w:rPr>
        <w:t> </w:t>
      </w:r>
      <w:r>
        <w:rPr/>
        <w:t>ciudad</w:t>
      </w:r>
      <w:r>
        <w:rPr>
          <w:spacing w:val="-2"/>
        </w:rPr>
        <w:t> </w:t>
      </w:r>
      <w:r>
        <w:rPr/>
        <w:t>que</w:t>
      </w:r>
      <w:r>
        <w:rPr>
          <w:spacing w:val="-2"/>
        </w:rPr>
        <w:t> </w:t>
      </w:r>
      <w:r>
        <w:rPr/>
        <w:t>llevan</w:t>
      </w:r>
      <w:r>
        <w:rPr>
          <w:spacing w:val="-2"/>
        </w:rPr>
        <w:t> </w:t>
      </w:r>
      <w:r>
        <w:rPr/>
        <w:t>a</w:t>
      </w:r>
      <w:r>
        <w:rPr>
          <w:spacing w:val="-2"/>
        </w:rPr>
        <w:t> </w:t>
      </w:r>
      <w:r>
        <w:rPr/>
        <w:t>sus</w:t>
      </w:r>
      <w:r>
        <w:rPr>
          <w:spacing w:val="-2"/>
        </w:rPr>
        <w:t> </w:t>
      </w:r>
      <w:r>
        <w:rPr/>
        <w:t>niños</w:t>
      </w:r>
      <w:r>
        <w:rPr>
          <w:spacing w:val="-2"/>
        </w:rPr>
        <w:t> </w:t>
      </w:r>
      <w:r>
        <w:rPr/>
        <w:t>a</w:t>
      </w:r>
      <w:r>
        <w:rPr>
          <w:spacing w:val="-2"/>
        </w:rPr>
        <w:t> </w:t>
      </w:r>
      <w:r>
        <w:rPr/>
        <w:t>deslizarse</w:t>
      </w:r>
      <w:r>
        <w:rPr>
          <w:spacing w:val="-2"/>
        </w:rPr>
        <w:t> </w:t>
      </w:r>
      <w:r>
        <w:rPr/>
        <w:t>por</w:t>
      </w:r>
      <w:r>
        <w:rPr>
          <w:spacing w:val="-2"/>
        </w:rPr>
        <w:t> </w:t>
      </w:r>
      <w:r>
        <w:rPr/>
        <w:t>las</w:t>
      </w:r>
      <w:r>
        <w:rPr>
          <w:spacing w:val="-2"/>
        </w:rPr>
        <w:t> </w:t>
      </w:r>
      <w:r>
        <w:rPr/>
        <w:t>laderas</w:t>
      </w:r>
      <w:r>
        <w:rPr>
          <w:spacing w:val="-2"/>
        </w:rPr>
        <w:t> </w:t>
      </w:r>
      <w:r>
        <w:rPr/>
        <w:t>o</w:t>
      </w:r>
      <w:r>
        <w:rPr>
          <w:spacing w:val="-2"/>
        </w:rPr>
        <w:t> </w:t>
      </w:r>
      <w:r>
        <w:rPr/>
        <w:t>patinar</w:t>
      </w:r>
      <w:r>
        <w:rPr>
          <w:spacing w:val="-2"/>
        </w:rPr>
        <w:t> </w:t>
      </w:r>
      <w:r>
        <w:rPr/>
        <w:t>sobre</w:t>
      </w:r>
      <w:r>
        <w:rPr>
          <w:spacing w:val="-2"/>
        </w:rPr>
        <w:t> </w:t>
      </w:r>
      <w:r>
        <w:rPr/>
        <w:t>hielo</w:t>
      </w:r>
      <w:r>
        <w:rPr>
          <w:spacing w:val="-2"/>
        </w:rPr>
        <w:t> </w:t>
      </w:r>
      <w:r>
        <w:rPr/>
        <w:t>en el</w:t>
      </w:r>
      <w:r>
        <w:rPr>
          <w:spacing w:val="-4"/>
        </w:rPr>
        <w:t> </w:t>
      </w:r>
      <w:r>
        <w:rPr/>
        <w:t>Lago</w:t>
      </w:r>
      <w:r>
        <w:rPr>
          <w:spacing w:val="-4"/>
        </w:rPr>
        <w:t> </w:t>
      </w:r>
      <w:r>
        <w:rPr/>
        <w:t>de</w:t>
      </w:r>
      <w:r>
        <w:rPr>
          <w:spacing w:val="-4"/>
        </w:rPr>
        <w:t> </w:t>
      </w:r>
      <w:r>
        <w:rPr/>
        <w:t>los</w:t>
      </w:r>
      <w:r>
        <w:rPr>
          <w:spacing w:val="-4"/>
        </w:rPr>
        <w:t> </w:t>
      </w:r>
      <w:r>
        <w:rPr/>
        <w:t>Castores,</w:t>
      </w:r>
      <w:r>
        <w:rPr>
          <w:spacing w:val="-4"/>
        </w:rPr>
        <w:t> </w:t>
      </w:r>
      <w:r>
        <w:rPr/>
        <w:t>haremos</w:t>
      </w:r>
      <w:r>
        <w:rPr>
          <w:spacing w:val="-4"/>
        </w:rPr>
        <w:t> </w:t>
      </w:r>
      <w:r>
        <w:rPr/>
        <w:t>una</w:t>
      </w:r>
      <w:r>
        <w:rPr>
          <w:spacing w:val="-4"/>
        </w:rPr>
        <w:t> </w:t>
      </w:r>
      <w:r>
        <w:rPr/>
        <w:t>parada</w:t>
      </w:r>
      <w:r>
        <w:rPr>
          <w:spacing w:val="-4"/>
        </w:rPr>
        <w:t> </w:t>
      </w:r>
      <w:r>
        <w:rPr/>
        <w:t>fotográfica</w:t>
      </w:r>
      <w:r>
        <w:rPr>
          <w:spacing w:val="-4"/>
        </w:rPr>
        <w:t> </w:t>
      </w:r>
      <w:r>
        <w:rPr/>
        <w:t>en</w:t>
      </w:r>
      <w:r>
        <w:rPr>
          <w:spacing w:val="-4"/>
        </w:rPr>
        <w:t> </w:t>
      </w:r>
      <w:r>
        <w:rPr/>
        <w:t>el</w:t>
      </w:r>
      <w:r>
        <w:rPr>
          <w:spacing w:val="-4"/>
        </w:rPr>
        <w:t> </w:t>
      </w:r>
      <w:r>
        <w:rPr/>
        <w:t>mirador.</w:t>
      </w:r>
      <w:r>
        <w:rPr>
          <w:spacing w:val="-4"/>
        </w:rPr>
        <w:t> </w:t>
      </w:r>
      <w:r>
        <w:rPr/>
        <w:t>En</w:t>
      </w:r>
      <w:r>
        <w:rPr>
          <w:spacing w:val="-4"/>
        </w:rPr>
        <w:t> </w:t>
      </w:r>
      <w:r>
        <w:rPr/>
        <w:t>camino</w:t>
      </w:r>
      <w:r>
        <w:rPr>
          <w:spacing w:val="-4"/>
        </w:rPr>
        <w:t> </w:t>
      </w:r>
      <w:r>
        <w:rPr/>
        <w:t>al</w:t>
      </w:r>
      <w:r>
        <w:rPr>
          <w:spacing w:val="-4"/>
        </w:rPr>
        <w:t> </w:t>
      </w:r>
      <w:r>
        <w:rPr/>
        <w:t>Viejo</w:t>
      </w:r>
      <w:r>
        <w:rPr>
          <w:spacing w:val="-4"/>
        </w:rPr>
        <w:t> </w:t>
      </w:r>
      <w:r>
        <w:rPr/>
        <w:t>Montreal veremos el barrio Le Plateau Mont Royal que es hoy uno de los más populares. La Plaza de Armas, testigo de la evolución arquitectónica del lugar con sus edificios de diferentes épocas, y donde se encuentra la Basílica de Notre Dame de Montreal. La Plaza Cartier y el ayuntamiento de Montreal. Resto del día libre.</w:t>
      </w:r>
    </w:p>
    <w:p>
      <w:pPr>
        <w:pStyle w:val="BodyText"/>
        <w:spacing w:before="18"/>
      </w:pPr>
    </w:p>
    <w:p>
      <w:pPr>
        <w:pStyle w:val="BodyText"/>
        <w:spacing w:before="1"/>
        <w:ind w:left="3120"/>
        <w:jc w:val="both"/>
      </w:pPr>
      <w:r>
        <w:rPr/>
        <w:t>Día</w:t>
      </w:r>
      <w:r>
        <w:rPr>
          <w:spacing w:val="14"/>
        </w:rPr>
        <w:t> </w:t>
      </w:r>
      <w:r>
        <w:rPr/>
        <w:t>3</w:t>
      </w:r>
      <w:r>
        <w:rPr>
          <w:spacing w:val="15"/>
        </w:rPr>
        <w:t> </w:t>
      </w:r>
      <w:r>
        <w:rPr/>
        <w:t>-</w:t>
      </w:r>
      <w:r>
        <w:rPr>
          <w:spacing w:val="15"/>
        </w:rPr>
        <w:t> </w:t>
      </w:r>
      <w:r>
        <w:rPr/>
        <w:t>Montreal</w:t>
      </w:r>
      <w:r>
        <w:rPr>
          <w:spacing w:val="15"/>
        </w:rPr>
        <w:t> </w:t>
      </w:r>
      <w:r>
        <w:rPr/>
        <w:t>/</w:t>
      </w:r>
      <w:r>
        <w:rPr>
          <w:spacing w:val="14"/>
        </w:rPr>
        <w:t> </w:t>
      </w:r>
      <w:r>
        <w:rPr/>
        <w:t>Excursión</w:t>
      </w:r>
      <w:r>
        <w:rPr>
          <w:spacing w:val="15"/>
        </w:rPr>
        <w:t> </w:t>
      </w:r>
      <w:r>
        <w:rPr/>
        <w:t>Mont</w:t>
      </w:r>
      <w:r>
        <w:rPr>
          <w:spacing w:val="15"/>
        </w:rPr>
        <w:t> </w:t>
      </w:r>
      <w:r>
        <w:rPr/>
        <w:t>Tremblant</w:t>
      </w:r>
      <w:r>
        <w:rPr>
          <w:spacing w:val="79"/>
        </w:rPr>
        <w:t> </w:t>
      </w:r>
      <w:r>
        <w:rPr/>
        <w:t>/</w:t>
      </w:r>
      <w:r>
        <w:rPr>
          <w:spacing w:val="15"/>
        </w:rPr>
        <w:t> </w:t>
      </w:r>
      <w:r>
        <w:rPr/>
        <w:t>Montreal</w:t>
      </w:r>
      <w:r>
        <w:rPr>
          <w:spacing w:val="15"/>
        </w:rPr>
        <w:t> </w:t>
      </w:r>
      <w:r>
        <w:rPr/>
        <w:t>(</w:t>
      </w:r>
      <w:r>
        <w:rPr>
          <w:spacing w:val="15"/>
        </w:rPr>
        <w:t> </w:t>
      </w:r>
      <w:r>
        <w:rPr/>
        <w:t>250</w:t>
      </w:r>
      <w:r>
        <w:rPr>
          <w:spacing w:val="14"/>
        </w:rPr>
        <w:t> </w:t>
      </w:r>
      <w:r>
        <w:rPr>
          <w:spacing w:val="-5"/>
        </w:rPr>
        <w:t>Km)</w:t>
      </w:r>
    </w:p>
    <w:p>
      <w:pPr>
        <w:pStyle w:val="BodyText"/>
        <w:spacing w:before="10" w:line="249" w:lineRule="auto"/>
        <w:ind w:left="3120" w:right="376"/>
        <w:jc w:val="both"/>
      </w:pPr>
      <w:r>
        <w:rPr/>
        <w:t>Salida hasta Mont Tremblant en el corazón de los montes Laurentinos; aquí se entremezclan</w:t>
      </w:r>
      <w:r>
        <w:rPr>
          <w:spacing w:val="40"/>
        </w:rPr>
        <w:t> </w:t>
      </w:r>
      <w:r>
        <w:rPr/>
        <w:t>paisajes</w:t>
      </w:r>
      <w:r>
        <w:rPr>
          <w:spacing w:val="-9"/>
        </w:rPr>
        <w:t> </w:t>
      </w:r>
      <w:r>
        <w:rPr/>
        <w:t>de</w:t>
      </w:r>
      <w:r>
        <w:rPr>
          <w:spacing w:val="-9"/>
        </w:rPr>
        <w:t> </w:t>
      </w:r>
      <w:r>
        <w:rPr/>
        <w:t>ensueño:</w:t>
      </w:r>
      <w:r>
        <w:rPr>
          <w:spacing w:val="-9"/>
        </w:rPr>
        <w:t> </w:t>
      </w:r>
      <w:r>
        <w:rPr/>
        <w:t>bosques</w:t>
      </w:r>
      <w:r>
        <w:rPr>
          <w:spacing w:val="-9"/>
        </w:rPr>
        <w:t> </w:t>
      </w:r>
      <w:r>
        <w:rPr/>
        <w:t>nevados,</w:t>
      </w:r>
      <w:r>
        <w:rPr>
          <w:spacing w:val="-9"/>
        </w:rPr>
        <w:t> </w:t>
      </w:r>
      <w:r>
        <w:rPr/>
        <w:t>lagos</w:t>
      </w:r>
      <w:r>
        <w:rPr>
          <w:spacing w:val="-9"/>
        </w:rPr>
        <w:t> </w:t>
      </w:r>
      <w:r>
        <w:rPr/>
        <w:t>congelados,</w:t>
      </w:r>
      <w:r>
        <w:rPr>
          <w:spacing w:val="-9"/>
        </w:rPr>
        <w:t> </w:t>
      </w:r>
      <w:r>
        <w:rPr/>
        <w:t>ríos</w:t>
      </w:r>
      <w:r>
        <w:rPr>
          <w:spacing w:val="-9"/>
        </w:rPr>
        <w:t> </w:t>
      </w:r>
      <w:r>
        <w:rPr/>
        <w:t>y</w:t>
      </w:r>
      <w:r>
        <w:rPr>
          <w:spacing w:val="-9"/>
        </w:rPr>
        <w:t> </w:t>
      </w:r>
      <w:r>
        <w:rPr/>
        <w:t>montañas.</w:t>
      </w:r>
      <w:r>
        <w:rPr>
          <w:spacing w:val="-9"/>
        </w:rPr>
        <w:t> </w:t>
      </w:r>
      <w:r>
        <w:rPr/>
        <w:t>Su</w:t>
      </w:r>
      <w:r>
        <w:rPr>
          <w:spacing w:val="-9"/>
        </w:rPr>
        <w:t> </w:t>
      </w:r>
      <w:r>
        <w:rPr/>
        <w:t>villa,</w:t>
      </w:r>
      <w:r>
        <w:rPr>
          <w:spacing w:val="-9"/>
        </w:rPr>
        <w:t> </w:t>
      </w:r>
      <w:r>
        <w:rPr/>
        <w:t>de</w:t>
      </w:r>
      <w:r>
        <w:rPr>
          <w:spacing w:val="-9"/>
        </w:rPr>
        <w:t> </w:t>
      </w:r>
      <w:r>
        <w:rPr/>
        <w:t>estilo</w:t>
      </w:r>
      <w:r>
        <w:rPr>
          <w:spacing w:val="-9"/>
        </w:rPr>
        <w:t> </w:t>
      </w:r>
      <w:r>
        <w:rPr/>
        <w:t>europeo, encandila</w:t>
      </w:r>
      <w:r>
        <w:rPr>
          <w:spacing w:val="-2"/>
        </w:rPr>
        <w:t> </w:t>
      </w:r>
      <w:r>
        <w:rPr/>
        <w:t>con</w:t>
      </w:r>
      <w:r>
        <w:rPr>
          <w:spacing w:val="-2"/>
        </w:rPr>
        <w:t> </w:t>
      </w:r>
      <w:r>
        <w:rPr/>
        <w:t>sus</w:t>
      </w:r>
      <w:r>
        <w:rPr>
          <w:spacing w:val="-2"/>
        </w:rPr>
        <w:t> </w:t>
      </w:r>
      <w:r>
        <w:rPr/>
        <w:t>calles</w:t>
      </w:r>
      <w:r>
        <w:rPr>
          <w:spacing w:val="-2"/>
        </w:rPr>
        <w:t> </w:t>
      </w:r>
      <w:r>
        <w:rPr/>
        <w:t>empedradas,</w:t>
      </w:r>
      <w:r>
        <w:rPr>
          <w:spacing w:val="-2"/>
        </w:rPr>
        <w:t> </w:t>
      </w:r>
      <w:r>
        <w:rPr/>
        <w:t>casas</w:t>
      </w:r>
      <w:r>
        <w:rPr>
          <w:spacing w:val="-2"/>
        </w:rPr>
        <w:t> </w:t>
      </w:r>
      <w:r>
        <w:rPr/>
        <w:t>de</w:t>
      </w:r>
      <w:r>
        <w:rPr>
          <w:spacing w:val="-2"/>
        </w:rPr>
        <w:t> </w:t>
      </w:r>
      <w:r>
        <w:rPr/>
        <w:t>colores,</w:t>
      </w:r>
      <w:r>
        <w:rPr>
          <w:spacing w:val="-2"/>
        </w:rPr>
        <w:t> </w:t>
      </w:r>
      <w:r>
        <w:rPr/>
        <w:t>tiendas</w:t>
      </w:r>
      <w:r>
        <w:rPr>
          <w:spacing w:val="-2"/>
        </w:rPr>
        <w:t> </w:t>
      </w:r>
      <w:r>
        <w:rPr/>
        <w:t>boutiques,</w:t>
      </w:r>
      <w:r>
        <w:rPr>
          <w:spacing w:val="-2"/>
        </w:rPr>
        <w:t> </w:t>
      </w:r>
      <w:r>
        <w:rPr/>
        <w:t>bistros</w:t>
      </w:r>
      <w:r>
        <w:rPr>
          <w:spacing w:val="-2"/>
        </w:rPr>
        <w:t> </w:t>
      </w:r>
      <w:r>
        <w:rPr/>
        <w:t>y</w:t>
      </w:r>
      <w:r>
        <w:rPr>
          <w:spacing w:val="-2"/>
        </w:rPr>
        <w:t> </w:t>
      </w:r>
      <w:r>
        <w:rPr/>
        <w:t>cafés</w:t>
      </w:r>
      <w:r>
        <w:rPr>
          <w:spacing w:val="-2"/>
        </w:rPr>
        <w:t> </w:t>
      </w:r>
      <w:r>
        <w:rPr/>
        <w:t>de</w:t>
      </w:r>
      <w:r>
        <w:rPr>
          <w:spacing w:val="-2"/>
        </w:rPr>
        <w:t> </w:t>
      </w:r>
      <w:r>
        <w:rPr/>
        <w:t>refinado estilo</w:t>
      </w:r>
      <w:r>
        <w:rPr>
          <w:spacing w:val="25"/>
        </w:rPr>
        <w:t> </w:t>
      </w:r>
      <w:r>
        <w:rPr/>
        <w:t>francés.</w:t>
      </w:r>
      <w:r>
        <w:rPr>
          <w:spacing w:val="25"/>
        </w:rPr>
        <w:t> </w:t>
      </w:r>
      <w:r>
        <w:rPr/>
        <w:t>Tiempo</w:t>
      </w:r>
      <w:r>
        <w:rPr>
          <w:spacing w:val="25"/>
        </w:rPr>
        <w:t> </w:t>
      </w:r>
      <w:r>
        <w:rPr/>
        <w:t>libre</w:t>
      </w:r>
      <w:r>
        <w:rPr>
          <w:spacing w:val="25"/>
        </w:rPr>
        <w:t> </w:t>
      </w:r>
      <w:r>
        <w:rPr/>
        <w:t>para</w:t>
      </w:r>
      <w:r>
        <w:rPr>
          <w:spacing w:val="25"/>
        </w:rPr>
        <w:t> </w:t>
      </w:r>
      <w:r>
        <w:rPr/>
        <w:t>explorar</w:t>
      </w:r>
      <w:r>
        <w:rPr>
          <w:spacing w:val="25"/>
        </w:rPr>
        <w:t> </w:t>
      </w:r>
      <w:r>
        <w:rPr/>
        <w:t>las</w:t>
      </w:r>
      <w:r>
        <w:rPr>
          <w:spacing w:val="25"/>
        </w:rPr>
        <w:t> </w:t>
      </w:r>
      <w:r>
        <w:rPr/>
        <w:t>tiendas</w:t>
      </w:r>
      <w:r>
        <w:rPr>
          <w:spacing w:val="25"/>
        </w:rPr>
        <w:t> </w:t>
      </w:r>
      <w:r>
        <w:rPr/>
        <w:t>o</w:t>
      </w:r>
      <w:r>
        <w:rPr>
          <w:spacing w:val="25"/>
        </w:rPr>
        <w:t> </w:t>
      </w:r>
      <w:r>
        <w:rPr/>
        <w:t>aprovechar</w:t>
      </w:r>
      <w:r>
        <w:rPr>
          <w:spacing w:val="25"/>
        </w:rPr>
        <w:t> </w:t>
      </w:r>
      <w:r>
        <w:rPr/>
        <w:t>de</w:t>
      </w:r>
      <w:r>
        <w:rPr>
          <w:spacing w:val="25"/>
        </w:rPr>
        <w:t> </w:t>
      </w:r>
      <w:r>
        <w:rPr/>
        <w:t>las</w:t>
      </w:r>
      <w:r>
        <w:rPr>
          <w:spacing w:val="25"/>
        </w:rPr>
        <w:t> </w:t>
      </w:r>
      <w:r>
        <w:rPr/>
        <w:t>numerosas</w:t>
      </w:r>
      <w:r>
        <w:rPr>
          <w:spacing w:val="25"/>
        </w:rPr>
        <w:t> </w:t>
      </w:r>
      <w:r>
        <w:rPr/>
        <w:t>actividades en el lugar; iniciación al trineo de perros o patinaje al aire libre. Regreso para Montreal con breve parada en los outlets para compras. Llegada al finales de la tarde.</w:t>
      </w:r>
    </w:p>
    <w:p>
      <w:pPr>
        <w:pStyle w:val="BodyText"/>
        <w:spacing w:before="14"/>
      </w:pPr>
    </w:p>
    <w:p>
      <w:pPr>
        <w:pStyle w:val="BodyText"/>
        <w:ind w:left="3120"/>
        <w:jc w:val="both"/>
      </w:pPr>
      <w:r>
        <w:rPr>
          <w:w w:val="105"/>
        </w:rPr>
        <w:t>Dia</w:t>
      </w:r>
      <w:r>
        <w:rPr>
          <w:spacing w:val="-11"/>
          <w:w w:val="105"/>
        </w:rPr>
        <w:t> </w:t>
      </w:r>
      <w:r>
        <w:rPr>
          <w:w w:val="105"/>
        </w:rPr>
        <w:t>4</w:t>
      </w:r>
      <w:r>
        <w:rPr>
          <w:spacing w:val="32"/>
          <w:w w:val="105"/>
        </w:rPr>
        <w:t> </w:t>
      </w:r>
      <w:r>
        <w:rPr>
          <w:w w:val="105"/>
        </w:rPr>
        <w:t>Montreal</w:t>
      </w:r>
      <w:r>
        <w:rPr>
          <w:spacing w:val="-11"/>
          <w:w w:val="105"/>
        </w:rPr>
        <w:t> </w:t>
      </w:r>
      <w:r>
        <w:rPr>
          <w:w w:val="105"/>
        </w:rPr>
        <w:t>-</w:t>
      </w:r>
      <w:r>
        <w:rPr>
          <w:spacing w:val="-10"/>
          <w:w w:val="105"/>
        </w:rPr>
        <w:t> </w:t>
      </w:r>
      <w:r>
        <w:rPr>
          <w:w w:val="105"/>
        </w:rPr>
        <w:t>Quebec</w:t>
      </w:r>
      <w:r>
        <w:rPr>
          <w:spacing w:val="-11"/>
          <w:w w:val="105"/>
        </w:rPr>
        <w:t> </w:t>
      </w:r>
      <w:r>
        <w:rPr>
          <w:w w:val="105"/>
        </w:rPr>
        <w:t>En</w:t>
      </w:r>
      <w:r>
        <w:rPr>
          <w:spacing w:val="-10"/>
          <w:w w:val="105"/>
        </w:rPr>
        <w:t> </w:t>
      </w:r>
      <w:r>
        <w:rPr>
          <w:w w:val="105"/>
        </w:rPr>
        <w:t>Tren</w:t>
      </w:r>
      <w:r>
        <w:rPr>
          <w:spacing w:val="-11"/>
          <w:w w:val="105"/>
        </w:rPr>
        <w:t> </w:t>
      </w:r>
      <w:r>
        <w:rPr>
          <w:w w:val="105"/>
        </w:rPr>
        <w:t>(300</w:t>
      </w:r>
      <w:r>
        <w:rPr>
          <w:spacing w:val="-10"/>
          <w:w w:val="105"/>
        </w:rPr>
        <w:t> </w:t>
      </w:r>
      <w:r>
        <w:rPr>
          <w:spacing w:val="-5"/>
          <w:w w:val="105"/>
        </w:rPr>
        <w:t>Km)</w:t>
      </w:r>
    </w:p>
    <w:p>
      <w:pPr>
        <w:pStyle w:val="BodyText"/>
        <w:spacing w:before="10" w:line="249" w:lineRule="auto"/>
        <w:ind w:left="3120" w:right="376"/>
        <w:jc w:val="both"/>
      </w:pPr>
      <w:r>
        <w:rPr>
          <w:w w:val="105"/>
        </w:rPr>
        <w:t>Traslado hasta la estación de tren Gare Centrale para tomar el tren VIA RAIL hasta Montreal, </w:t>
      </w:r>
      <w:r>
        <w:rPr/>
        <w:t>pasando por los puentes Victoria y Quebec para admirar el rio San Lorenzo en invierno. Llegada a </w:t>
      </w:r>
      <w:r>
        <w:rPr>
          <w:w w:val="105"/>
        </w:rPr>
        <w:t>la Gare du Palais de Quebec. Traslado</w:t>
      </w:r>
      <w:r>
        <w:rPr>
          <w:spacing w:val="-1"/>
          <w:w w:val="105"/>
        </w:rPr>
        <w:t> </w:t>
      </w:r>
      <w:r>
        <w:rPr>
          <w:w w:val="105"/>
        </w:rPr>
        <w:t>hasta</w:t>
      </w:r>
      <w:r>
        <w:rPr>
          <w:spacing w:val="-1"/>
          <w:w w:val="105"/>
        </w:rPr>
        <w:t> </w:t>
      </w:r>
      <w:r>
        <w:rPr>
          <w:w w:val="105"/>
        </w:rPr>
        <w:t>el</w:t>
      </w:r>
      <w:r>
        <w:rPr>
          <w:spacing w:val="-1"/>
          <w:w w:val="105"/>
        </w:rPr>
        <w:t> </w:t>
      </w:r>
      <w:r>
        <w:rPr>
          <w:w w:val="105"/>
        </w:rPr>
        <w:t>hotel</w:t>
      </w:r>
      <w:r>
        <w:rPr>
          <w:spacing w:val="-1"/>
          <w:w w:val="105"/>
        </w:rPr>
        <w:t> </w:t>
      </w:r>
      <w:r>
        <w:rPr>
          <w:w w:val="105"/>
        </w:rPr>
        <w:t>para</w:t>
      </w:r>
      <w:r>
        <w:rPr>
          <w:spacing w:val="-1"/>
          <w:w w:val="105"/>
        </w:rPr>
        <w:t> </w:t>
      </w:r>
      <w:r>
        <w:rPr>
          <w:w w:val="105"/>
        </w:rPr>
        <w:t>check</w:t>
      </w:r>
      <w:r>
        <w:rPr>
          <w:spacing w:val="-1"/>
          <w:w w:val="105"/>
        </w:rPr>
        <w:t> </w:t>
      </w:r>
      <w:r>
        <w:rPr>
          <w:w w:val="105"/>
        </w:rPr>
        <w:t>in</w:t>
      </w:r>
      <w:r>
        <w:rPr>
          <w:spacing w:val="-1"/>
          <w:w w:val="105"/>
        </w:rPr>
        <w:t> </w:t>
      </w:r>
      <w:r>
        <w:rPr>
          <w:w w:val="105"/>
        </w:rPr>
        <w:t>y</w:t>
      </w:r>
      <w:r>
        <w:rPr>
          <w:spacing w:val="-1"/>
          <w:w w:val="105"/>
        </w:rPr>
        <w:t> </w:t>
      </w:r>
      <w:r>
        <w:rPr>
          <w:w w:val="105"/>
        </w:rPr>
        <w:t>alojamiento.</w:t>
      </w:r>
    </w:p>
    <w:p>
      <w:pPr>
        <w:pStyle w:val="BodyText"/>
        <w:spacing w:before="13"/>
      </w:pPr>
    </w:p>
    <w:p>
      <w:pPr>
        <w:pStyle w:val="BodyText"/>
        <w:ind w:left="3120"/>
        <w:jc w:val="both"/>
      </w:pPr>
      <w:r>
        <w:rPr/>
        <w:t>Día</w:t>
      </w:r>
      <w:r>
        <w:rPr>
          <w:spacing w:val="7"/>
        </w:rPr>
        <w:t> </w:t>
      </w:r>
      <w:r>
        <w:rPr/>
        <w:t>5</w:t>
      </w:r>
      <w:r>
        <w:rPr>
          <w:spacing w:val="7"/>
        </w:rPr>
        <w:t> </w:t>
      </w:r>
      <w:r>
        <w:rPr/>
        <w:t>-</w:t>
      </w:r>
      <w:r>
        <w:rPr>
          <w:spacing w:val="7"/>
        </w:rPr>
        <w:t> </w:t>
      </w:r>
      <w:r>
        <w:rPr/>
        <w:t>Quebec</w:t>
      </w:r>
      <w:r>
        <w:rPr>
          <w:spacing w:val="7"/>
        </w:rPr>
        <w:t> </w:t>
      </w:r>
      <w:r>
        <w:rPr/>
        <w:t>/</w:t>
      </w:r>
      <w:r>
        <w:rPr>
          <w:spacing w:val="7"/>
        </w:rPr>
        <w:t> </w:t>
      </w:r>
      <w:r>
        <w:rPr/>
        <w:t>Tour</w:t>
      </w:r>
      <w:r>
        <w:rPr>
          <w:spacing w:val="8"/>
        </w:rPr>
        <w:t> </w:t>
      </w:r>
      <w:r>
        <w:rPr/>
        <w:t>De</w:t>
      </w:r>
      <w:r>
        <w:rPr>
          <w:spacing w:val="7"/>
        </w:rPr>
        <w:t> </w:t>
      </w:r>
      <w:r>
        <w:rPr>
          <w:spacing w:val="-2"/>
        </w:rPr>
        <w:t>Ciudad</w:t>
      </w:r>
    </w:p>
    <w:p>
      <w:pPr>
        <w:pStyle w:val="BodyText"/>
        <w:spacing w:before="10" w:line="249" w:lineRule="auto"/>
        <w:ind w:left="3120" w:right="376"/>
        <w:jc w:val="both"/>
      </w:pPr>
      <w:r>
        <w:rPr/>
        <w:t>Visita de ciudad más antigua del país, la ciudad amurallada, la parte alta y baja, la Plaza de Armas, la Plaza Royal. El Parlamento de la provincia, y el parco de campos de batalla. Salida a bordo de</w:t>
      </w:r>
      <w:r>
        <w:rPr>
          <w:spacing w:val="80"/>
        </w:rPr>
        <w:t> </w:t>
      </w:r>
      <w:r>
        <w:rPr/>
        <w:t>un ferry que los llevara a través el rio San Lorenzo congelada para un panorama única de la ciudad de Quebec. Tiempo libre para descubrir las románticas calles de la ciudad amurallada del Viejo </w:t>
      </w:r>
      <w:r>
        <w:rPr>
          <w:spacing w:val="-2"/>
        </w:rPr>
        <w:t>Quebec.</w:t>
      </w:r>
    </w:p>
    <w:p>
      <w:pPr>
        <w:pStyle w:val="BodyText"/>
        <w:spacing w:before="9"/>
        <w:rPr>
          <w:sz w:val="4"/>
        </w:rPr>
      </w:pPr>
      <w:r>
        <w:rPr>
          <w:sz w:val="4"/>
        </w:rPr>
        <w:drawing>
          <wp:anchor allowOverlap="1" behindDoc="1" distB="0" distL="0" distR="0" distT="0" layoutInCell="1" locked="0" relativeHeight="487588864" simplePos="0">
            <wp:simplePos x="0" y="0"/>
            <wp:positionH relativeFrom="page">
              <wp:posOffset>4139400</wp:posOffset>
            </wp:positionH>
            <wp:positionV relativeFrom="paragraph">
              <wp:posOffset>50204</wp:posOffset>
            </wp:positionV>
            <wp:extent cx="1059277" cy="386810"/>
            <wp:effectExtent b="0" l="0" r="0" t="0"/>
            <wp:wrapTopAndBottom/>
            <wp:docPr id="7" name="Image 7"/>
            <wp:cNvGraphicFramePr>
              <a:graphicFrameLocks/>
            </wp:cNvGraphicFramePr>
            <a:graphic>
              <a:graphicData uri="http://schemas.openxmlformats.org/drawingml/2006/picture">
                <pic:pic>
                  <pic:nvPicPr>
                    <pic:cNvPr id="7" name="Image 7"/>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rPr>
          <w:sz w:val="4"/>
        </w:rPr>
        <w:sectPr>
          <w:type w:val="continuous"/>
          <w:pgSz w:h="15840" w:w="12240"/>
          <w:pgMar w:bottom="0" w:left="360" w:right="360" w:top="0"/>
        </w:sectPr>
      </w:pPr>
    </w:p>
    <w:p>
      <w:pPr>
        <w:pStyle w:val="BodyText"/>
        <w:spacing w:before="100"/>
        <w:ind w:left="360"/>
        <w:jc w:val="both"/>
      </w:pPr>
      <w:r>
        <w:rPr/>
        <w:t>Día</w:t>
      </w:r>
      <w:r>
        <w:rPr>
          <w:spacing w:val="6"/>
        </w:rPr>
        <w:t> </w:t>
      </w:r>
      <w:r>
        <w:rPr/>
        <w:t>6</w:t>
      </w:r>
      <w:r>
        <w:rPr>
          <w:spacing w:val="7"/>
        </w:rPr>
        <w:t> </w:t>
      </w:r>
      <w:r>
        <w:rPr/>
        <w:t>-</w:t>
      </w:r>
      <w:r>
        <w:rPr>
          <w:spacing w:val="7"/>
        </w:rPr>
        <w:t> </w:t>
      </w:r>
      <w:r>
        <w:rPr/>
        <w:t>Quebec</w:t>
      </w:r>
      <w:r>
        <w:rPr>
          <w:spacing w:val="7"/>
        </w:rPr>
        <w:t> </w:t>
      </w:r>
      <w:r>
        <w:rPr/>
        <w:t>–</w:t>
      </w:r>
      <w:r>
        <w:rPr>
          <w:spacing w:val="6"/>
        </w:rPr>
        <w:t> </w:t>
      </w:r>
      <w:r>
        <w:rPr/>
        <w:t>Excursión</w:t>
      </w:r>
      <w:r>
        <w:rPr>
          <w:spacing w:val="7"/>
        </w:rPr>
        <w:t> </w:t>
      </w:r>
      <w:r>
        <w:rPr/>
        <w:t>Costa</w:t>
      </w:r>
      <w:r>
        <w:rPr>
          <w:spacing w:val="7"/>
        </w:rPr>
        <w:t> </w:t>
      </w:r>
      <w:r>
        <w:rPr/>
        <w:t>De</w:t>
      </w:r>
      <w:r>
        <w:rPr>
          <w:spacing w:val="7"/>
        </w:rPr>
        <w:t> </w:t>
      </w:r>
      <w:r>
        <w:rPr/>
        <w:t>Beaupré</w:t>
      </w:r>
      <w:r>
        <w:rPr>
          <w:spacing w:val="6"/>
        </w:rPr>
        <w:t> </w:t>
      </w:r>
      <w:r>
        <w:rPr/>
        <w:t>(100</w:t>
      </w:r>
      <w:r>
        <w:rPr>
          <w:spacing w:val="7"/>
        </w:rPr>
        <w:t> </w:t>
      </w:r>
      <w:r>
        <w:rPr>
          <w:spacing w:val="-5"/>
        </w:rPr>
        <w:t>Km)</w:t>
      </w:r>
    </w:p>
    <w:p>
      <w:pPr>
        <w:pStyle w:val="BodyText"/>
        <w:spacing w:before="10" w:line="249" w:lineRule="auto"/>
        <w:ind w:left="360" w:right="358"/>
        <w:jc w:val="both"/>
      </w:pPr>
      <w:r>
        <w:rPr/>
        <w:t>Salida a conocer la Costa de Beaupre, en donde recorreremos el camino real en donde se encuentran las casas rurales más antiguas de Canadá, la famosa Basílica de Santa Ana de Beaupré y Las Cataratas Montmorency que con sus 83 metros de altura son más altas que </w:t>
      </w:r>
      <w:r>
        <w:rPr>
          <w:w w:val="105"/>
        </w:rPr>
        <w:t>el Niágara. Regreso a Quebec y alojamiento.</w:t>
      </w:r>
    </w:p>
    <w:p>
      <w:pPr>
        <w:pStyle w:val="BodyText"/>
        <w:spacing w:before="12"/>
      </w:pPr>
    </w:p>
    <w:p>
      <w:pPr>
        <w:pStyle w:val="BodyText"/>
        <w:spacing w:before="1" w:line="249" w:lineRule="auto"/>
        <w:ind w:left="360" w:right="358"/>
        <w:jc w:val="both"/>
      </w:pPr>
      <w:r>
        <w:rPr>
          <w:color w:val="C11718"/>
        </w:rPr>
        <w:t>*</w:t>
      </w:r>
      <w:r>
        <w:rPr/>
        <w:t>Nota:</w:t>
      </w:r>
      <w:r>
        <w:rPr>
          <w:spacing w:val="-8"/>
        </w:rPr>
        <w:t> </w:t>
      </w:r>
      <w:r>
        <w:rPr/>
        <w:t>Esta</w:t>
      </w:r>
      <w:r>
        <w:rPr>
          <w:spacing w:val="-7"/>
        </w:rPr>
        <w:t> </w:t>
      </w:r>
      <w:r>
        <w:rPr/>
        <w:t>excursión</w:t>
      </w:r>
      <w:r>
        <w:rPr>
          <w:spacing w:val="-7"/>
        </w:rPr>
        <w:t> </w:t>
      </w:r>
      <w:r>
        <w:rPr/>
        <w:t>Costa</w:t>
      </w:r>
      <w:r>
        <w:rPr>
          <w:spacing w:val="-7"/>
        </w:rPr>
        <w:t> </w:t>
      </w:r>
      <w:r>
        <w:rPr/>
        <w:t>de</w:t>
      </w:r>
      <w:r>
        <w:rPr>
          <w:spacing w:val="-7"/>
        </w:rPr>
        <w:t> </w:t>
      </w:r>
      <w:r>
        <w:rPr/>
        <w:t>Beaupré</w:t>
      </w:r>
      <w:r>
        <w:rPr>
          <w:spacing w:val="-7"/>
        </w:rPr>
        <w:t> </w:t>
      </w:r>
      <w:r>
        <w:rPr/>
        <w:t>opera</w:t>
      </w:r>
      <w:r>
        <w:rPr>
          <w:spacing w:val="-7"/>
        </w:rPr>
        <w:t> </w:t>
      </w:r>
      <w:r>
        <w:rPr/>
        <w:t>del</w:t>
      </w:r>
      <w:r>
        <w:rPr>
          <w:spacing w:val="-7"/>
        </w:rPr>
        <w:t> </w:t>
      </w:r>
      <w:r>
        <w:rPr/>
        <w:t>01</w:t>
      </w:r>
      <w:r>
        <w:rPr>
          <w:spacing w:val="-7"/>
        </w:rPr>
        <w:t> </w:t>
      </w:r>
      <w:r>
        <w:rPr/>
        <w:t>de</w:t>
      </w:r>
      <w:r>
        <w:rPr>
          <w:spacing w:val="-7"/>
        </w:rPr>
        <w:t> </w:t>
      </w:r>
      <w:r>
        <w:rPr/>
        <w:t>noviembre</w:t>
      </w:r>
      <w:r>
        <w:rPr>
          <w:spacing w:val="-7"/>
        </w:rPr>
        <w:t> </w:t>
      </w:r>
      <w:r>
        <w:rPr/>
        <w:t>al</w:t>
      </w:r>
      <w:r>
        <w:rPr>
          <w:spacing w:val="-7"/>
        </w:rPr>
        <w:t> </w:t>
      </w:r>
      <w:r>
        <w:rPr/>
        <w:t>14</w:t>
      </w:r>
      <w:r>
        <w:rPr>
          <w:spacing w:val="-7"/>
        </w:rPr>
        <w:t> </w:t>
      </w:r>
      <w:r>
        <w:rPr/>
        <w:t>de</w:t>
      </w:r>
      <w:r>
        <w:rPr>
          <w:spacing w:val="-7"/>
        </w:rPr>
        <w:t> </w:t>
      </w:r>
      <w:r>
        <w:rPr/>
        <w:t>diciembre</w:t>
      </w:r>
      <w:r>
        <w:rPr>
          <w:spacing w:val="-7"/>
        </w:rPr>
        <w:t> </w:t>
      </w:r>
      <w:r>
        <w:rPr/>
        <w:t>de</w:t>
      </w:r>
      <w:r>
        <w:rPr>
          <w:spacing w:val="-7"/>
        </w:rPr>
        <w:t> </w:t>
      </w:r>
      <w:r>
        <w:rPr/>
        <w:t>2025</w:t>
      </w:r>
      <w:r>
        <w:rPr>
          <w:spacing w:val="-7"/>
        </w:rPr>
        <w:t> </w:t>
      </w:r>
      <w:r>
        <w:rPr/>
        <w:t>y</w:t>
      </w:r>
      <w:r>
        <w:rPr>
          <w:spacing w:val="-7"/>
        </w:rPr>
        <w:t> </w:t>
      </w:r>
      <w:r>
        <w:rPr/>
        <w:t>del</w:t>
      </w:r>
      <w:r>
        <w:rPr>
          <w:spacing w:val="-7"/>
        </w:rPr>
        <w:t> </w:t>
      </w:r>
      <w:r>
        <w:rPr/>
        <w:t>01</w:t>
      </w:r>
      <w:r>
        <w:rPr>
          <w:spacing w:val="-7"/>
        </w:rPr>
        <w:t> </w:t>
      </w:r>
      <w:r>
        <w:rPr/>
        <w:t>al</w:t>
      </w:r>
      <w:r>
        <w:rPr>
          <w:spacing w:val="-7"/>
        </w:rPr>
        <w:t> </w:t>
      </w:r>
      <w:r>
        <w:rPr/>
        <w:t>30</w:t>
      </w:r>
      <w:r>
        <w:rPr>
          <w:spacing w:val="-7"/>
        </w:rPr>
        <w:t> </w:t>
      </w:r>
      <w:r>
        <w:rPr/>
        <w:t>de</w:t>
      </w:r>
      <w:r>
        <w:rPr>
          <w:spacing w:val="-7"/>
        </w:rPr>
        <w:t> </w:t>
      </w:r>
      <w:r>
        <w:rPr/>
        <w:t>abril</w:t>
      </w:r>
      <w:r>
        <w:rPr>
          <w:spacing w:val="-7"/>
        </w:rPr>
        <w:t> </w:t>
      </w:r>
      <w:r>
        <w:rPr/>
        <w:t>de</w:t>
      </w:r>
      <w:r>
        <w:rPr>
          <w:spacing w:val="-7"/>
        </w:rPr>
        <w:t> </w:t>
      </w:r>
      <w:r>
        <w:rPr/>
        <w:t>2026.</w:t>
      </w:r>
      <w:r>
        <w:rPr>
          <w:spacing w:val="-7"/>
        </w:rPr>
        <w:t> </w:t>
      </w:r>
      <w:r>
        <w:rPr/>
        <w:t>Consulte suplemento</w:t>
      </w:r>
      <w:r>
        <w:rPr>
          <w:spacing w:val="13"/>
        </w:rPr>
        <w:t> </w:t>
      </w:r>
      <w:r>
        <w:rPr/>
        <w:t>de</w:t>
      </w:r>
      <w:r>
        <w:rPr>
          <w:spacing w:val="13"/>
        </w:rPr>
        <w:t> </w:t>
      </w:r>
      <w:r>
        <w:rPr/>
        <w:t>tour</w:t>
      </w:r>
      <w:r>
        <w:rPr>
          <w:spacing w:val="13"/>
        </w:rPr>
        <w:t> </w:t>
      </w:r>
      <w:r>
        <w:rPr/>
        <w:t>opcional</w:t>
      </w:r>
      <w:r>
        <w:rPr>
          <w:spacing w:val="77"/>
        </w:rPr>
        <w:t> </w:t>
      </w:r>
      <w:r>
        <w:rPr/>
        <w:t>Excursión</w:t>
      </w:r>
      <w:r>
        <w:rPr>
          <w:spacing w:val="13"/>
        </w:rPr>
        <w:t> </w:t>
      </w:r>
      <w:r>
        <w:rPr/>
        <w:t>Invierno</w:t>
      </w:r>
      <w:r>
        <w:rPr>
          <w:spacing w:val="13"/>
        </w:rPr>
        <w:t> </w:t>
      </w:r>
      <w:r>
        <w:rPr/>
        <w:t>Exótico</w:t>
      </w:r>
      <w:r>
        <w:rPr>
          <w:spacing w:val="13"/>
        </w:rPr>
        <w:t> </w:t>
      </w:r>
      <w:r>
        <w:rPr/>
        <w:t>(no</w:t>
      </w:r>
      <w:r>
        <w:rPr>
          <w:spacing w:val="13"/>
        </w:rPr>
        <w:t> </w:t>
      </w:r>
      <w:r>
        <w:rPr/>
        <w:t>incluido)</w:t>
      </w:r>
      <w:r>
        <w:rPr>
          <w:spacing w:val="13"/>
        </w:rPr>
        <w:t> </w:t>
      </w:r>
      <w:r>
        <w:rPr/>
        <w:t>para</w:t>
      </w:r>
      <w:r>
        <w:rPr>
          <w:spacing w:val="13"/>
        </w:rPr>
        <w:t> </w:t>
      </w:r>
      <w:r>
        <w:rPr/>
        <w:t>el</w:t>
      </w:r>
      <w:r>
        <w:rPr>
          <w:spacing w:val="13"/>
        </w:rPr>
        <w:t> </w:t>
      </w:r>
      <w:r>
        <w:rPr/>
        <w:t>periodo</w:t>
      </w:r>
      <w:r>
        <w:rPr>
          <w:spacing w:val="13"/>
        </w:rPr>
        <w:t> </w:t>
      </w:r>
      <w:r>
        <w:rPr/>
        <w:t>del</w:t>
      </w:r>
      <w:r>
        <w:rPr>
          <w:spacing w:val="13"/>
        </w:rPr>
        <w:t> </w:t>
      </w:r>
      <w:r>
        <w:rPr/>
        <w:t>15</w:t>
      </w:r>
      <w:r>
        <w:rPr>
          <w:spacing w:val="13"/>
        </w:rPr>
        <w:t> </w:t>
      </w:r>
      <w:r>
        <w:rPr/>
        <w:t>de</w:t>
      </w:r>
      <w:r>
        <w:rPr>
          <w:spacing w:val="13"/>
        </w:rPr>
        <w:t> </w:t>
      </w:r>
      <w:r>
        <w:rPr/>
        <w:t>diciembre</w:t>
      </w:r>
      <w:r>
        <w:rPr>
          <w:spacing w:val="13"/>
        </w:rPr>
        <w:t> </w:t>
      </w:r>
      <w:r>
        <w:rPr/>
        <w:t>de</w:t>
      </w:r>
      <w:r>
        <w:rPr>
          <w:spacing w:val="13"/>
        </w:rPr>
        <w:t> </w:t>
      </w:r>
      <w:r>
        <w:rPr/>
        <w:t>2025</w:t>
      </w:r>
      <w:r>
        <w:rPr>
          <w:spacing w:val="13"/>
        </w:rPr>
        <w:t> </w:t>
      </w:r>
      <w:r>
        <w:rPr/>
        <w:t>al</w:t>
      </w:r>
      <w:r>
        <w:rPr>
          <w:spacing w:val="13"/>
        </w:rPr>
        <w:t> </w:t>
      </w:r>
      <w:r>
        <w:rPr/>
        <w:t>30</w:t>
      </w:r>
      <w:r>
        <w:rPr>
          <w:spacing w:val="13"/>
        </w:rPr>
        <w:t> </w:t>
      </w:r>
      <w:r>
        <w:rPr/>
        <w:t>de</w:t>
      </w:r>
      <w:r>
        <w:rPr>
          <w:spacing w:val="13"/>
        </w:rPr>
        <w:t> </w:t>
      </w:r>
      <w:r>
        <w:rPr/>
        <w:t>marzo de 2026.</w:t>
      </w:r>
    </w:p>
    <w:p>
      <w:pPr>
        <w:pStyle w:val="BodyText"/>
        <w:spacing w:before="12"/>
      </w:pPr>
    </w:p>
    <w:p>
      <w:pPr>
        <w:pStyle w:val="BodyText"/>
        <w:ind w:left="360"/>
        <w:jc w:val="both"/>
      </w:pPr>
      <w:r>
        <w:rPr/>
        <w:t>Día</w:t>
      </w:r>
      <w:r>
        <w:rPr>
          <w:spacing w:val="-1"/>
        </w:rPr>
        <w:t> </w:t>
      </w:r>
      <w:r>
        <w:rPr/>
        <w:t>7</w:t>
      </w:r>
      <w:r>
        <w:rPr>
          <w:spacing w:val="48"/>
        </w:rPr>
        <w:t> </w:t>
      </w:r>
      <w:r>
        <w:rPr>
          <w:spacing w:val="-2"/>
        </w:rPr>
        <w:t>Quebec</w:t>
      </w:r>
    </w:p>
    <w:p>
      <w:pPr>
        <w:pStyle w:val="BodyText"/>
        <w:spacing w:before="10"/>
        <w:ind w:left="360"/>
      </w:pPr>
      <w:r>
        <w:rPr/>
        <w:t>Tiempo</w:t>
      </w:r>
      <w:r>
        <w:rPr>
          <w:spacing w:val="5"/>
        </w:rPr>
        <w:t> </w:t>
      </w:r>
      <w:r>
        <w:rPr/>
        <w:t>Libre</w:t>
      </w:r>
      <w:r>
        <w:rPr>
          <w:spacing w:val="5"/>
        </w:rPr>
        <w:t> </w:t>
      </w:r>
      <w:r>
        <w:rPr/>
        <w:t>hasta</w:t>
      </w:r>
      <w:r>
        <w:rPr>
          <w:spacing w:val="5"/>
        </w:rPr>
        <w:t> </w:t>
      </w:r>
      <w:r>
        <w:rPr/>
        <w:t>hora</w:t>
      </w:r>
      <w:r>
        <w:rPr>
          <w:spacing w:val="6"/>
        </w:rPr>
        <w:t> </w:t>
      </w:r>
      <w:r>
        <w:rPr/>
        <w:t>de</w:t>
      </w:r>
      <w:r>
        <w:rPr>
          <w:spacing w:val="5"/>
        </w:rPr>
        <w:t> </w:t>
      </w:r>
      <w:r>
        <w:rPr/>
        <w:t>salida</w:t>
      </w:r>
      <w:r>
        <w:rPr>
          <w:spacing w:val="5"/>
        </w:rPr>
        <w:t> </w:t>
      </w:r>
      <w:r>
        <w:rPr/>
        <w:t>al</w:t>
      </w:r>
      <w:r>
        <w:rPr>
          <w:spacing w:val="6"/>
        </w:rPr>
        <w:t> </w:t>
      </w:r>
      <w:r>
        <w:rPr/>
        <w:t>aeropuerto.</w:t>
      </w:r>
      <w:r>
        <w:rPr>
          <w:spacing w:val="4"/>
        </w:rPr>
        <w:t> </w:t>
      </w:r>
      <w:r>
        <w:rPr/>
        <w:t>Fin</w:t>
      </w:r>
      <w:r>
        <w:rPr>
          <w:spacing w:val="4"/>
        </w:rPr>
        <w:t> </w:t>
      </w:r>
      <w:r>
        <w:rPr/>
        <w:t>de</w:t>
      </w:r>
      <w:r>
        <w:rPr>
          <w:spacing w:val="4"/>
        </w:rPr>
        <w:t> </w:t>
      </w:r>
      <w:r>
        <w:rPr/>
        <w:t>los</w:t>
      </w:r>
      <w:r>
        <w:rPr>
          <w:spacing w:val="4"/>
        </w:rPr>
        <w:t> </w:t>
      </w:r>
      <w:r>
        <w:rPr>
          <w:spacing w:val="-2"/>
        </w:rPr>
        <w:t>servicios.</w:t>
      </w:r>
    </w:p>
    <w:p>
      <w:pPr>
        <w:pStyle w:val="BodyText"/>
        <w:spacing w:before="207"/>
      </w:pPr>
    </w:p>
    <w:p>
      <w:pPr>
        <w:pStyle w:val="Heading1"/>
        <w:tabs>
          <w:tab w:leader="none" w:pos="4072" w:val="left"/>
        </w:tabs>
        <w:spacing w:before="1"/>
        <w:ind w:left="402"/>
        <w:rPr>
          <w:position w:val="-2"/>
        </w:rPr>
      </w:pPr>
      <w:r>
        <w:rPr>
          <w:color w:val="039ED9"/>
        </w:rPr>
        <w:t>INCLUYE</w:t>
      </w:r>
      <w:r>
        <w:rPr>
          <w:color w:val="039ED9"/>
          <w:spacing w:val="80"/>
        </w:rPr>
        <w:t> </w:t>
      </w:r>
      <w:r>
        <w:rPr>
          <w:color w:val="039ED9"/>
          <w:spacing w:val="41"/>
          <w:position w:val="-1"/>
        </w:rPr>
        <w:drawing>
          <wp:inline distB="0" distL="0" distR="0" distT="0">
            <wp:extent cx="228955" cy="216890"/>
            <wp:effectExtent b="0" l="0" r="0" t="0"/>
            <wp:docPr id="8" name="Image 8"/>
            <wp:cNvGraphicFramePr>
              <a:graphicFrameLocks/>
            </wp:cNvGraphicFramePr>
            <a:graphic>
              <a:graphicData uri="http://schemas.openxmlformats.org/drawingml/2006/picture">
                <pic:pic>
                  <pic:nvPicPr>
                    <pic:cNvPr id="8" name="Image 8"/>
                    <pic:cNvPicPr/>
                  </pic:nvPicPr>
                  <pic:blipFill>
                    <a:blip cstate="print" r:embed="rId7"/>
                    <a:stretch>
                      <a:fillRect/>
                    </a:stretch>
                  </pic:blipFill>
                  <pic:spPr>
                    <a:xfrm>
                      <a:off x="0" y="0"/>
                      <a:ext cx="228955" cy="216890"/>
                    </a:xfrm>
                    <a:prstGeom prst="rect">
                      <a:avLst/>
                    </a:prstGeom>
                  </pic:spPr>
                </pic:pic>
              </a:graphicData>
            </a:graphic>
          </wp:inline>
        </w:drawing>
      </w:r>
      <w:r>
        <w:rPr>
          <w:color w:val="039ED9"/>
          <w:spacing w:val="41"/>
          <w:position w:val="-1"/>
        </w:rPr>
      </w:r>
      <w:r>
        <w:rPr>
          <w:color w:val="039ED9"/>
          <w:spacing w:val="41"/>
          <w:position w:val="-1"/>
        </w:rPr>
        <w:t> </w:t>
      </w:r>
      <w:r>
        <w:rPr>
          <w:color w:val="039ED9"/>
          <w:spacing w:val="33"/>
          <w:position w:val="-1"/>
        </w:rPr>
        <w:drawing>
          <wp:inline distB="0" distL="0" distR="0" distT="0">
            <wp:extent cx="222415"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8"/>
                    <a:stretch>
                      <a:fillRect/>
                    </a:stretch>
                  </pic:blipFill>
                  <pic:spPr>
                    <a:xfrm>
                      <a:off x="0" y="0"/>
                      <a:ext cx="222415" cy="216890"/>
                    </a:xfrm>
                    <a:prstGeom prst="rect">
                      <a:avLst/>
                    </a:prstGeom>
                  </pic:spPr>
                </pic:pic>
              </a:graphicData>
            </a:graphic>
          </wp:inline>
        </w:drawing>
      </w:r>
      <w:r>
        <w:rPr>
          <w:color w:val="039ED9"/>
          <w:spacing w:val="33"/>
          <w:position w:val="-1"/>
        </w:rPr>
      </w:r>
      <w:r>
        <w:rPr>
          <w:color w:val="039ED9"/>
          <w:spacing w:val="33"/>
          <w:position w:val="-1"/>
        </w:rPr>
        <w:t> </w:t>
      </w:r>
      <w:r>
        <w:rPr>
          <w:color w:val="039ED9"/>
          <w:spacing w:val="41"/>
          <w:position w:val="-1"/>
        </w:rPr>
        <w:drawing>
          <wp:inline distB="0" distL="0" distR="0" distT="0">
            <wp:extent cx="218706"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9"/>
                    <a:stretch>
                      <a:fillRect/>
                    </a:stretch>
                  </pic:blipFill>
                  <pic:spPr>
                    <a:xfrm>
                      <a:off x="0" y="0"/>
                      <a:ext cx="218706" cy="216890"/>
                    </a:xfrm>
                    <a:prstGeom prst="rect">
                      <a:avLst/>
                    </a:prstGeom>
                  </pic:spPr>
                </pic:pic>
              </a:graphicData>
            </a:graphic>
          </wp:inline>
        </w:drawing>
      </w:r>
      <w:r>
        <w:rPr>
          <w:color w:val="039ED9"/>
          <w:spacing w:val="41"/>
          <w:position w:val="-1"/>
        </w:rPr>
      </w:r>
      <w:r>
        <w:rPr>
          <w:color w:val="039ED9"/>
          <w:position w:val="-2"/>
        </w:rPr>
        <w:tab/>
      </w:r>
      <w:r>
        <w:rPr>
          <w:color w:val="039ED9"/>
          <w:spacing w:val="41"/>
          <w:position w:val="-2"/>
        </w:rPr>
        <w:drawing>
          <wp:inline distB="0" distL="0" distR="0" distT="0">
            <wp:extent cx="222415"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1"/>
          <w:position w:val="-2"/>
        </w:rPr>
      </w:r>
    </w:p>
    <w:p>
      <w:pPr>
        <w:pStyle w:val="ListParagraph"/>
        <w:numPr>
          <w:ilvl w:val="0"/>
          <w:numId w:val="1"/>
        </w:numPr>
        <w:tabs>
          <w:tab w:leader="none" w:pos="726" w:val="left"/>
        </w:tabs>
        <w:spacing w:after="0" w:before="88" w:line="240" w:lineRule="auto"/>
        <w:ind w:hanging="360" w:left="726" w:right="0"/>
        <w:jc w:val="left"/>
        <w:rPr>
          <w:sz w:val="20"/>
        </w:rPr>
      </w:pPr>
      <w:r>
        <w:rPr>
          <w:sz w:val="20"/>
        </w:rPr>
        <w:t>Traslados</w:t>
      </w:r>
      <w:r>
        <w:rPr>
          <w:spacing w:val="8"/>
          <w:sz w:val="20"/>
        </w:rPr>
        <w:t> </w:t>
      </w:r>
      <w:r>
        <w:rPr>
          <w:sz w:val="20"/>
        </w:rPr>
        <w:t>ida/vuelta</w:t>
      </w:r>
      <w:r>
        <w:rPr>
          <w:spacing w:val="9"/>
          <w:sz w:val="20"/>
        </w:rPr>
        <w:t> </w:t>
      </w:r>
      <w:r>
        <w:rPr>
          <w:sz w:val="20"/>
        </w:rPr>
        <w:t>entre</w:t>
      </w:r>
      <w:r>
        <w:rPr>
          <w:spacing w:val="9"/>
          <w:sz w:val="20"/>
        </w:rPr>
        <w:t> </w:t>
      </w:r>
      <w:r>
        <w:rPr>
          <w:sz w:val="20"/>
        </w:rPr>
        <w:t>aeropuerto</w:t>
      </w:r>
      <w:r>
        <w:rPr>
          <w:spacing w:val="9"/>
          <w:sz w:val="20"/>
        </w:rPr>
        <w:t> </w:t>
      </w:r>
      <w:r>
        <w:rPr>
          <w:sz w:val="20"/>
        </w:rPr>
        <w:t>(o</w:t>
      </w:r>
      <w:r>
        <w:rPr>
          <w:spacing w:val="9"/>
          <w:sz w:val="20"/>
        </w:rPr>
        <w:t> </w:t>
      </w:r>
      <w:r>
        <w:rPr>
          <w:sz w:val="20"/>
        </w:rPr>
        <w:t>estación</w:t>
      </w:r>
      <w:r>
        <w:rPr>
          <w:spacing w:val="9"/>
          <w:sz w:val="20"/>
        </w:rPr>
        <w:t> </w:t>
      </w:r>
      <w:r>
        <w:rPr>
          <w:sz w:val="20"/>
        </w:rPr>
        <w:t>de</w:t>
      </w:r>
      <w:r>
        <w:rPr>
          <w:spacing w:val="9"/>
          <w:sz w:val="20"/>
        </w:rPr>
        <w:t> </w:t>
      </w:r>
      <w:r>
        <w:rPr>
          <w:sz w:val="20"/>
        </w:rPr>
        <w:t>tren)</w:t>
      </w:r>
      <w:r>
        <w:rPr>
          <w:spacing w:val="9"/>
          <w:sz w:val="20"/>
        </w:rPr>
        <w:t> </w:t>
      </w:r>
      <w:r>
        <w:rPr>
          <w:sz w:val="20"/>
        </w:rPr>
        <w:t>–</w:t>
      </w:r>
      <w:r>
        <w:rPr>
          <w:spacing w:val="9"/>
          <w:sz w:val="20"/>
        </w:rPr>
        <w:t> </w:t>
      </w:r>
      <w:r>
        <w:rPr>
          <w:sz w:val="20"/>
        </w:rPr>
        <w:t>hotel</w:t>
      </w:r>
      <w:r>
        <w:rPr>
          <w:spacing w:val="9"/>
          <w:sz w:val="20"/>
        </w:rPr>
        <w:t> </w:t>
      </w:r>
      <w:r>
        <w:rPr>
          <w:sz w:val="20"/>
        </w:rPr>
        <w:t>en</w:t>
      </w:r>
      <w:r>
        <w:rPr>
          <w:spacing w:val="9"/>
          <w:sz w:val="20"/>
        </w:rPr>
        <w:t> </w:t>
      </w:r>
      <w:r>
        <w:rPr>
          <w:sz w:val="20"/>
        </w:rPr>
        <w:t>horario</w:t>
      </w:r>
      <w:r>
        <w:rPr>
          <w:spacing w:val="9"/>
          <w:sz w:val="20"/>
        </w:rPr>
        <w:t> </w:t>
      </w:r>
      <w:r>
        <w:rPr>
          <w:spacing w:val="-2"/>
          <w:sz w:val="20"/>
        </w:rPr>
        <w:t>diurno.</w:t>
      </w:r>
    </w:p>
    <w:p>
      <w:pPr>
        <w:pStyle w:val="ListParagraph"/>
        <w:numPr>
          <w:ilvl w:val="0"/>
          <w:numId w:val="1"/>
        </w:numPr>
        <w:tabs>
          <w:tab w:leader="none" w:pos="726" w:val="left"/>
        </w:tabs>
        <w:spacing w:after="0" w:before="30" w:line="240" w:lineRule="auto"/>
        <w:ind w:hanging="360" w:left="726" w:right="0"/>
        <w:jc w:val="left"/>
        <w:rPr>
          <w:sz w:val="20"/>
        </w:rPr>
      </w:pPr>
      <w:r>
        <w:rPr>
          <w:sz w:val="20"/>
        </w:rPr>
        <w:t>03</w:t>
      </w:r>
      <w:r>
        <w:rPr>
          <w:spacing w:val="3"/>
          <w:sz w:val="20"/>
        </w:rPr>
        <w:t> </w:t>
      </w:r>
      <w:r>
        <w:rPr>
          <w:sz w:val="20"/>
        </w:rPr>
        <w:t>noches</w:t>
      </w:r>
      <w:r>
        <w:rPr>
          <w:spacing w:val="3"/>
          <w:sz w:val="20"/>
        </w:rPr>
        <w:t> </w:t>
      </w:r>
      <w:r>
        <w:rPr>
          <w:sz w:val="20"/>
        </w:rPr>
        <w:t>de</w:t>
      </w:r>
      <w:r>
        <w:rPr>
          <w:spacing w:val="3"/>
          <w:sz w:val="20"/>
        </w:rPr>
        <w:t> </w:t>
      </w:r>
      <w:r>
        <w:rPr>
          <w:sz w:val="20"/>
        </w:rPr>
        <w:t>alojamiento</w:t>
      </w:r>
      <w:r>
        <w:rPr>
          <w:spacing w:val="3"/>
          <w:sz w:val="20"/>
        </w:rPr>
        <w:t> </w:t>
      </w:r>
      <w:r>
        <w:rPr>
          <w:sz w:val="20"/>
        </w:rPr>
        <w:t>en</w:t>
      </w:r>
      <w:r>
        <w:rPr>
          <w:spacing w:val="3"/>
          <w:sz w:val="20"/>
        </w:rPr>
        <w:t> </w:t>
      </w:r>
      <w:r>
        <w:rPr>
          <w:spacing w:val="-2"/>
          <w:sz w:val="20"/>
        </w:rPr>
        <w:t>Montreal.</w:t>
      </w:r>
    </w:p>
    <w:p>
      <w:pPr>
        <w:pStyle w:val="ListParagraph"/>
        <w:numPr>
          <w:ilvl w:val="0"/>
          <w:numId w:val="1"/>
        </w:numPr>
        <w:tabs>
          <w:tab w:leader="none" w:pos="726" w:val="left"/>
        </w:tabs>
        <w:spacing w:after="0" w:before="30" w:line="240" w:lineRule="auto"/>
        <w:ind w:hanging="360" w:left="726" w:right="0"/>
        <w:jc w:val="left"/>
        <w:rPr>
          <w:sz w:val="20"/>
        </w:rPr>
      </w:pPr>
      <w:r>
        <w:rPr>
          <w:sz w:val="20"/>
        </w:rPr>
        <w:t>03</w:t>
      </w:r>
      <w:r>
        <w:rPr>
          <w:spacing w:val="3"/>
          <w:sz w:val="20"/>
        </w:rPr>
        <w:t> </w:t>
      </w:r>
      <w:r>
        <w:rPr>
          <w:sz w:val="20"/>
        </w:rPr>
        <w:t>noches</w:t>
      </w:r>
      <w:r>
        <w:rPr>
          <w:spacing w:val="3"/>
          <w:sz w:val="20"/>
        </w:rPr>
        <w:t> </w:t>
      </w:r>
      <w:r>
        <w:rPr>
          <w:sz w:val="20"/>
        </w:rPr>
        <w:t>de</w:t>
      </w:r>
      <w:r>
        <w:rPr>
          <w:spacing w:val="3"/>
          <w:sz w:val="20"/>
        </w:rPr>
        <w:t> </w:t>
      </w:r>
      <w:r>
        <w:rPr>
          <w:sz w:val="20"/>
        </w:rPr>
        <w:t>alojamiento</w:t>
      </w:r>
      <w:r>
        <w:rPr>
          <w:spacing w:val="3"/>
          <w:sz w:val="20"/>
        </w:rPr>
        <w:t> </w:t>
      </w:r>
      <w:r>
        <w:rPr>
          <w:sz w:val="20"/>
        </w:rPr>
        <w:t>en</w:t>
      </w:r>
      <w:r>
        <w:rPr>
          <w:spacing w:val="3"/>
          <w:sz w:val="20"/>
        </w:rPr>
        <w:t> </w:t>
      </w:r>
      <w:r>
        <w:rPr>
          <w:spacing w:val="-2"/>
          <w:sz w:val="20"/>
        </w:rPr>
        <w:t>Quebec.</w:t>
      </w:r>
    </w:p>
    <w:p>
      <w:pPr>
        <w:pStyle w:val="ListParagraph"/>
        <w:numPr>
          <w:ilvl w:val="0"/>
          <w:numId w:val="1"/>
        </w:numPr>
        <w:tabs>
          <w:tab w:leader="none" w:pos="726" w:val="left"/>
        </w:tabs>
        <w:spacing w:after="0" w:before="30" w:line="240" w:lineRule="auto"/>
        <w:ind w:hanging="360" w:left="726" w:right="0"/>
        <w:jc w:val="left"/>
        <w:rPr>
          <w:sz w:val="20"/>
        </w:rPr>
      </w:pPr>
      <w:r>
        <w:rPr>
          <w:sz w:val="20"/>
        </w:rPr>
        <w:t>Servicios en</w:t>
      </w:r>
      <w:r>
        <w:rPr>
          <w:spacing w:val="1"/>
          <w:sz w:val="20"/>
        </w:rPr>
        <w:t> </w:t>
      </w:r>
      <w:r>
        <w:rPr>
          <w:sz w:val="20"/>
        </w:rPr>
        <w:t>semi-privado (Categoría</w:t>
      </w:r>
      <w:r>
        <w:rPr>
          <w:spacing w:val="1"/>
          <w:sz w:val="20"/>
        </w:rPr>
        <w:t> </w:t>
      </w:r>
      <w:r>
        <w:rPr>
          <w:sz w:val="20"/>
        </w:rPr>
        <w:t>3,4)</w:t>
      </w:r>
      <w:r>
        <w:rPr>
          <w:spacing w:val="1"/>
          <w:sz w:val="20"/>
        </w:rPr>
        <w:t> </w:t>
      </w:r>
      <w:r>
        <w:rPr>
          <w:sz w:val="20"/>
        </w:rPr>
        <w:t>o en</w:t>
      </w:r>
      <w:r>
        <w:rPr>
          <w:spacing w:val="1"/>
          <w:sz w:val="20"/>
        </w:rPr>
        <w:t> </w:t>
      </w:r>
      <w:r>
        <w:rPr>
          <w:sz w:val="20"/>
        </w:rPr>
        <w:t>privado</w:t>
      </w:r>
      <w:r>
        <w:rPr>
          <w:spacing w:val="1"/>
          <w:sz w:val="20"/>
        </w:rPr>
        <w:t> </w:t>
      </w:r>
      <w:r>
        <w:rPr>
          <w:sz w:val="20"/>
        </w:rPr>
        <w:t>(Categoría 4+,5)</w:t>
      </w:r>
      <w:r>
        <w:rPr>
          <w:spacing w:val="1"/>
          <w:sz w:val="20"/>
        </w:rPr>
        <w:t> </w:t>
      </w:r>
      <w:r>
        <w:rPr>
          <w:sz w:val="20"/>
        </w:rPr>
        <w:t>con</w:t>
      </w:r>
      <w:r>
        <w:rPr>
          <w:spacing w:val="1"/>
          <w:sz w:val="20"/>
        </w:rPr>
        <w:t> </w:t>
      </w:r>
      <w:r>
        <w:rPr>
          <w:sz w:val="20"/>
        </w:rPr>
        <w:t>transporte y</w:t>
      </w:r>
      <w:r>
        <w:rPr>
          <w:spacing w:val="1"/>
          <w:sz w:val="20"/>
        </w:rPr>
        <w:t> </w:t>
      </w:r>
      <w:r>
        <w:rPr>
          <w:sz w:val="20"/>
        </w:rPr>
        <w:t>guía-chofer</w:t>
      </w:r>
      <w:r>
        <w:rPr>
          <w:spacing w:val="1"/>
          <w:sz w:val="20"/>
        </w:rPr>
        <w:t> </w:t>
      </w:r>
      <w:r>
        <w:rPr>
          <w:sz w:val="20"/>
        </w:rPr>
        <w:t>(o guía)</w:t>
      </w:r>
      <w:r>
        <w:rPr>
          <w:spacing w:val="1"/>
          <w:sz w:val="20"/>
        </w:rPr>
        <w:t> </w:t>
      </w:r>
      <w:r>
        <w:rPr>
          <w:sz w:val="20"/>
        </w:rPr>
        <w:t>de habla</w:t>
      </w:r>
      <w:r>
        <w:rPr>
          <w:spacing w:val="1"/>
          <w:sz w:val="20"/>
        </w:rPr>
        <w:t> </w:t>
      </w:r>
      <w:r>
        <w:rPr>
          <w:spacing w:val="-2"/>
          <w:sz w:val="20"/>
        </w:rPr>
        <w:t>castellano</w:t>
      </w:r>
    </w:p>
    <w:p>
      <w:pPr>
        <w:pStyle w:val="ListParagraph"/>
        <w:numPr>
          <w:ilvl w:val="0"/>
          <w:numId w:val="1"/>
        </w:numPr>
        <w:tabs>
          <w:tab w:leader="none" w:pos="726" w:val="left"/>
        </w:tabs>
        <w:spacing w:after="0" w:before="30" w:line="240" w:lineRule="auto"/>
        <w:ind w:hanging="360" w:left="726" w:right="0"/>
        <w:jc w:val="left"/>
        <w:rPr>
          <w:sz w:val="20"/>
        </w:rPr>
      </w:pPr>
      <w:r>
        <w:rPr>
          <w:sz w:val="20"/>
        </w:rPr>
        <w:t>Tour</w:t>
      </w:r>
      <w:r>
        <w:rPr>
          <w:spacing w:val="5"/>
          <w:sz w:val="20"/>
        </w:rPr>
        <w:t> </w:t>
      </w:r>
      <w:r>
        <w:rPr>
          <w:sz w:val="20"/>
        </w:rPr>
        <w:t>de</w:t>
      </w:r>
      <w:r>
        <w:rPr>
          <w:spacing w:val="5"/>
          <w:sz w:val="20"/>
        </w:rPr>
        <w:t> </w:t>
      </w:r>
      <w:r>
        <w:rPr>
          <w:sz w:val="20"/>
        </w:rPr>
        <w:t>ciudad</w:t>
      </w:r>
      <w:r>
        <w:rPr>
          <w:spacing w:val="5"/>
          <w:sz w:val="20"/>
        </w:rPr>
        <w:t> </w:t>
      </w:r>
      <w:r>
        <w:rPr>
          <w:sz w:val="20"/>
        </w:rPr>
        <w:t>en</w:t>
      </w:r>
      <w:r>
        <w:rPr>
          <w:spacing w:val="5"/>
          <w:sz w:val="20"/>
        </w:rPr>
        <w:t> </w:t>
      </w:r>
      <w:r>
        <w:rPr>
          <w:sz w:val="20"/>
        </w:rPr>
        <w:t>Montreal</w:t>
      </w:r>
      <w:r>
        <w:rPr>
          <w:spacing w:val="5"/>
          <w:sz w:val="20"/>
        </w:rPr>
        <w:t> </w:t>
      </w:r>
      <w:r>
        <w:rPr>
          <w:sz w:val="20"/>
        </w:rPr>
        <w:t>(3</w:t>
      </w:r>
      <w:r>
        <w:rPr>
          <w:spacing w:val="5"/>
          <w:sz w:val="20"/>
        </w:rPr>
        <w:t> </w:t>
      </w:r>
      <w:r>
        <w:rPr>
          <w:sz w:val="20"/>
        </w:rPr>
        <w:t>horas</w:t>
      </w:r>
      <w:r>
        <w:rPr>
          <w:spacing w:val="5"/>
          <w:sz w:val="20"/>
        </w:rPr>
        <w:t> </w:t>
      </w:r>
      <w:r>
        <w:rPr>
          <w:spacing w:val="-2"/>
          <w:sz w:val="20"/>
        </w:rPr>
        <w:t>aprox).</w:t>
      </w:r>
    </w:p>
    <w:p>
      <w:pPr>
        <w:pStyle w:val="ListParagraph"/>
        <w:numPr>
          <w:ilvl w:val="0"/>
          <w:numId w:val="1"/>
        </w:numPr>
        <w:tabs>
          <w:tab w:leader="none" w:pos="726" w:val="left"/>
        </w:tabs>
        <w:spacing w:after="0" w:before="30" w:line="240" w:lineRule="auto"/>
        <w:ind w:hanging="360" w:left="726" w:right="0"/>
        <w:jc w:val="left"/>
        <w:rPr>
          <w:sz w:val="20"/>
        </w:rPr>
      </w:pPr>
      <w:r>
        <w:rPr>
          <w:sz w:val="20"/>
        </w:rPr>
        <w:t>Excursión</w:t>
      </w:r>
      <w:r>
        <w:rPr>
          <w:spacing w:val="3"/>
          <w:sz w:val="20"/>
        </w:rPr>
        <w:t> </w:t>
      </w:r>
      <w:r>
        <w:rPr>
          <w:sz w:val="20"/>
        </w:rPr>
        <w:t>Mont</w:t>
      </w:r>
      <w:r>
        <w:rPr>
          <w:spacing w:val="4"/>
          <w:sz w:val="20"/>
        </w:rPr>
        <w:t> </w:t>
      </w:r>
      <w:r>
        <w:rPr>
          <w:sz w:val="20"/>
        </w:rPr>
        <w:t>Tremblant</w:t>
      </w:r>
      <w:r>
        <w:rPr>
          <w:spacing w:val="4"/>
          <w:sz w:val="20"/>
        </w:rPr>
        <w:t> </w:t>
      </w:r>
      <w:r>
        <w:rPr>
          <w:sz w:val="20"/>
        </w:rPr>
        <w:t>(10</w:t>
      </w:r>
      <w:r>
        <w:rPr>
          <w:spacing w:val="3"/>
          <w:sz w:val="20"/>
        </w:rPr>
        <w:t> </w:t>
      </w:r>
      <w:r>
        <w:rPr>
          <w:sz w:val="20"/>
        </w:rPr>
        <w:t>horas</w:t>
      </w:r>
      <w:r>
        <w:rPr>
          <w:spacing w:val="4"/>
          <w:sz w:val="20"/>
        </w:rPr>
        <w:t> </w:t>
      </w:r>
      <w:r>
        <w:rPr>
          <w:spacing w:val="-2"/>
          <w:sz w:val="20"/>
        </w:rPr>
        <w:t>aprox).</w:t>
      </w:r>
    </w:p>
    <w:p>
      <w:pPr>
        <w:pStyle w:val="ListParagraph"/>
        <w:numPr>
          <w:ilvl w:val="0"/>
          <w:numId w:val="1"/>
        </w:numPr>
        <w:tabs>
          <w:tab w:leader="none" w:pos="726" w:val="left"/>
          <w:tab w:leader="none" w:pos="772" w:val="left"/>
        </w:tabs>
        <w:spacing w:after="0" w:before="30" w:line="271" w:lineRule="auto"/>
        <w:ind w:hanging="360" w:left="726" w:right="346"/>
        <w:jc w:val="left"/>
        <w:rPr>
          <w:sz w:val="20"/>
        </w:rPr>
      </w:pPr>
      <w:r>
        <w:rPr>
          <w:sz w:val="20"/>
        </w:rPr>
        <w:t>Excursión</w:t>
      </w:r>
      <w:r>
        <w:rPr>
          <w:spacing w:val="40"/>
          <w:sz w:val="20"/>
        </w:rPr>
        <w:t> </w:t>
      </w:r>
      <w:r>
        <w:rPr>
          <w:sz w:val="20"/>
        </w:rPr>
        <w:t>Costa</w:t>
      </w:r>
      <w:r>
        <w:rPr>
          <w:spacing w:val="-1"/>
          <w:sz w:val="20"/>
        </w:rPr>
        <w:t> </w:t>
      </w:r>
      <w:r>
        <w:rPr>
          <w:sz w:val="20"/>
        </w:rPr>
        <w:t>de</w:t>
      </w:r>
      <w:r>
        <w:rPr>
          <w:spacing w:val="-1"/>
          <w:sz w:val="20"/>
        </w:rPr>
        <w:t> </w:t>
      </w:r>
      <w:r>
        <w:rPr>
          <w:sz w:val="20"/>
        </w:rPr>
        <w:t>Beaupre</w:t>
      </w:r>
      <w:r>
        <w:rPr>
          <w:spacing w:val="-1"/>
          <w:sz w:val="20"/>
        </w:rPr>
        <w:t> </w:t>
      </w:r>
      <w:r>
        <w:rPr>
          <w:sz w:val="20"/>
        </w:rPr>
        <w:t>con</w:t>
      </w:r>
      <w:r>
        <w:rPr>
          <w:spacing w:val="-1"/>
          <w:sz w:val="20"/>
        </w:rPr>
        <w:t> </w:t>
      </w:r>
      <w:r>
        <w:rPr>
          <w:sz w:val="20"/>
        </w:rPr>
        <w:t>almuerzo</w:t>
      </w:r>
      <w:r>
        <w:rPr>
          <w:spacing w:val="-1"/>
          <w:sz w:val="20"/>
        </w:rPr>
        <w:t> </w:t>
      </w:r>
      <w:r>
        <w:rPr>
          <w:sz w:val="20"/>
        </w:rPr>
        <w:t>(opera</w:t>
      </w:r>
      <w:r>
        <w:rPr>
          <w:spacing w:val="-1"/>
          <w:sz w:val="20"/>
        </w:rPr>
        <w:t> </w:t>
      </w:r>
      <w:r>
        <w:rPr>
          <w:sz w:val="20"/>
        </w:rPr>
        <w:t>entre</w:t>
      </w:r>
      <w:r>
        <w:rPr>
          <w:spacing w:val="-1"/>
          <w:sz w:val="20"/>
        </w:rPr>
        <w:t> </w:t>
      </w:r>
      <w:r>
        <w:rPr>
          <w:sz w:val="20"/>
        </w:rPr>
        <w:t>el</w:t>
      </w:r>
      <w:r>
        <w:rPr>
          <w:spacing w:val="-1"/>
          <w:sz w:val="20"/>
        </w:rPr>
        <w:t> </w:t>
      </w:r>
      <w:r>
        <w:rPr>
          <w:sz w:val="20"/>
        </w:rPr>
        <w:t>01</w:t>
      </w:r>
      <w:r>
        <w:rPr>
          <w:spacing w:val="-2"/>
          <w:sz w:val="20"/>
        </w:rPr>
        <w:t> </w:t>
      </w:r>
      <w:r>
        <w:rPr>
          <w:sz w:val="20"/>
        </w:rPr>
        <w:t>de</w:t>
      </w:r>
      <w:r>
        <w:rPr>
          <w:spacing w:val="-1"/>
          <w:sz w:val="20"/>
        </w:rPr>
        <w:t> </w:t>
      </w:r>
      <w:r>
        <w:rPr>
          <w:sz w:val="20"/>
        </w:rPr>
        <w:t>nov</w:t>
      </w:r>
      <w:r>
        <w:rPr>
          <w:spacing w:val="-1"/>
          <w:sz w:val="20"/>
        </w:rPr>
        <w:t> </w:t>
      </w:r>
      <w:r>
        <w:rPr>
          <w:sz w:val="20"/>
        </w:rPr>
        <w:t>al</w:t>
      </w:r>
      <w:r>
        <w:rPr>
          <w:spacing w:val="-1"/>
          <w:sz w:val="20"/>
        </w:rPr>
        <w:t> </w:t>
      </w:r>
      <w:r>
        <w:rPr>
          <w:sz w:val="20"/>
        </w:rPr>
        <w:t>14</w:t>
      </w:r>
      <w:r>
        <w:rPr>
          <w:spacing w:val="40"/>
          <w:sz w:val="20"/>
        </w:rPr>
        <w:t> </w:t>
      </w:r>
      <w:r>
        <w:rPr>
          <w:sz w:val="20"/>
        </w:rPr>
        <w:t>de</w:t>
      </w:r>
      <w:r>
        <w:rPr>
          <w:spacing w:val="-1"/>
          <w:sz w:val="20"/>
        </w:rPr>
        <w:t> </w:t>
      </w:r>
      <w:r>
        <w:rPr>
          <w:sz w:val="20"/>
        </w:rPr>
        <w:t>dic</w:t>
      </w:r>
      <w:r>
        <w:rPr>
          <w:spacing w:val="-1"/>
          <w:sz w:val="20"/>
        </w:rPr>
        <w:t> </w:t>
      </w:r>
      <w:r>
        <w:rPr>
          <w:sz w:val="20"/>
        </w:rPr>
        <w:t>2025,</w:t>
      </w:r>
      <w:r>
        <w:rPr>
          <w:spacing w:val="-1"/>
          <w:sz w:val="20"/>
        </w:rPr>
        <w:t> </w:t>
      </w:r>
      <w:r>
        <w:rPr>
          <w:sz w:val="20"/>
        </w:rPr>
        <w:t>y</w:t>
      </w:r>
      <w:r>
        <w:rPr>
          <w:spacing w:val="-2"/>
          <w:sz w:val="20"/>
        </w:rPr>
        <w:t> </w:t>
      </w:r>
      <w:r>
        <w:rPr>
          <w:sz w:val="20"/>
        </w:rPr>
        <w:t>del</w:t>
      </w:r>
      <w:r>
        <w:rPr>
          <w:spacing w:val="-1"/>
          <w:sz w:val="20"/>
        </w:rPr>
        <w:t> </w:t>
      </w:r>
      <w:r>
        <w:rPr>
          <w:sz w:val="20"/>
        </w:rPr>
        <w:t>01</w:t>
      </w:r>
      <w:r>
        <w:rPr>
          <w:spacing w:val="-1"/>
          <w:sz w:val="20"/>
        </w:rPr>
        <w:t> </w:t>
      </w:r>
      <w:r>
        <w:rPr>
          <w:sz w:val="20"/>
        </w:rPr>
        <w:t>al</w:t>
      </w:r>
      <w:r>
        <w:rPr>
          <w:spacing w:val="-1"/>
          <w:sz w:val="20"/>
        </w:rPr>
        <w:t> </w:t>
      </w:r>
      <w:r>
        <w:rPr>
          <w:sz w:val="20"/>
        </w:rPr>
        <w:t>30</w:t>
      </w:r>
      <w:r>
        <w:rPr>
          <w:spacing w:val="-2"/>
          <w:sz w:val="20"/>
        </w:rPr>
        <w:t> </w:t>
      </w:r>
      <w:r>
        <w:rPr>
          <w:sz w:val="20"/>
        </w:rPr>
        <w:t>abril</w:t>
      </w:r>
      <w:r>
        <w:rPr>
          <w:spacing w:val="40"/>
          <w:sz w:val="20"/>
        </w:rPr>
        <w:t> </w:t>
      </w:r>
      <w:r>
        <w:rPr>
          <w:sz w:val="20"/>
        </w:rPr>
        <w:t>2026,</w:t>
      </w:r>
      <w:r>
        <w:rPr>
          <w:spacing w:val="-1"/>
          <w:sz w:val="20"/>
        </w:rPr>
        <w:t> </w:t>
      </w:r>
      <w:r>
        <w:rPr>
          <w:sz w:val="20"/>
        </w:rPr>
        <w:t>duración</w:t>
      </w:r>
      <w:r>
        <w:rPr>
          <w:spacing w:val="-1"/>
          <w:sz w:val="20"/>
        </w:rPr>
        <w:t> </w:t>
      </w:r>
      <w:r>
        <w:rPr>
          <w:sz w:val="20"/>
        </w:rPr>
        <w:t>aprox. 6 horas).</w:t>
      </w:r>
    </w:p>
    <w:p>
      <w:pPr>
        <w:pStyle w:val="ListParagraph"/>
        <w:numPr>
          <w:ilvl w:val="0"/>
          <w:numId w:val="1"/>
        </w:numPr>
        <w:tabs>
          <w:tab w:leader="none" w:pos="726" w:val="left"/>
        </w:tabs>
        <w:spacing w:after="0" w:before="0" w:line="240" w:lineRule="auto"/>
        <w:ind w:hanging="360" w:left="726" w:right="0"/>
        <w:jc w:val="left"/>
        <w:rPr>
          <w:sz w:val="20"/>
        </w:rPr>
      </w:pPr>
      <w:r>
        <w:rPr>
          <w:sz w:val="20"/>
        </w:rPr>
        <w:t>Boleto de</w:t>
      </w:r>
      <w:r>
        <w:rPr>
          <w:spacing w:val="-1"/>
          <w:sz w:val="20"/>
        </w:rPr>
        <w:t> </w:t>
      </w:r>
      <w:r>
        <w:rPr>
          <w:sz w:val="20"/>
        </w:rPr>
        <w:t>tren Montreal-Quebec en clase económica en las categorías 3 y 4 (no </w:t>
      </w:r>
      <w:r>
        <w:rPr>
          <w:spacing w:val="-2"/>
          <w:sz w:val="20"/>
        </w:rPr>
        <w:t>reembolsable).</w:t>
      </w:r>
    </w:p>
    <w:p>
      <w:pPr>
        <w:pStyle w:val="ListParagraph"/>
        <w:numPr>
          <w:ilvl w:val="0"/>
          <w:numId w:val="1"/>
        </w:numPr>
        <w:tabs>
          <w:tab w:leader="none" w:pos="726" w:val="left"/>
        </w:tabs>
        <w:spacing w:after="0" w:before="30" w:line="240" w:lineRule="auto"/>
        <w:ind w:hanging="360" w:left="726" w:right="0"/>
        <w:jc w:val="left"/>
        <w:rPr>
          <w:sz w:val="20"/>
        </w:rPr>
      </w:pPr>
      <w:r>
        <w:rPr>
          <w:sz w:val="20"/>
        </w:rPr>
        <w:t>Boleto</w:t>
      </w:r>
      <w:r>
        <w:rPr>
          <w:spacing w:val="-2"/>
          <w:sz w:val="20"/>
        </w:rPr>
        <w:t> </w:t>
      </w:r>
      <w:r>
        <w:rPr>
          <w:sz w:val="20"/>
        </w:rPr>
        <w:t>de</w:t>
      </w:r>
      <w:r>
        <w:rPr>
          <w:spacing w:val="-2"/>
          <w:sz w:val="20"/>
        </w:rPr>
        <w:t> </w:t>
      </w:r>
      <w:r>
        <w:rPr>
          <w:sz w:val="20"/>
        </w:rPr>
        <w:t>Tren</w:t>
      </w:r>
      <w:r>
        <w:rPr>
          <w:spacing w:val="-2"/>
          <w:sz w:val="20"/>
        </w:rPr>
        <w:t> </w:t>
      </w:r>
      <w:r>
        <w:rPr>
          <w:sz w:val="20"/>
        </w:rPr>
        <w:t>Montreal-Quebec</w:t>
      </w:r>
      <w:r>
        <w:rPr>
          <w:spacing w:val="-2"/>
          <w:sz w:val="20"/>
        </w:rPr>
        <w:t> </w:t>
      </w:r>
      <w:r>
        <w:rPr>
          <w:sz w:val="20"/>
        </w:rPr>
        <w:t>en</w:t>
      </w:r>
      <w:r>
        <w:rPr>
          <w:spacing w:val="-2"/>
          <w:sz w:val="20"/>
        </w:rPr>
        <w:t> </w:t>
      </w:r>
      <w:r>
        <w:rPr>
          <w:sz w:val="20"/>
        </w:rPr>
        <w:t>clase</w:t>
      </w:r>
      <w:r>
        <w:rPr>
          <w:spacing w:val="-2"/>
          <w:sz w:val="20"/>
        </w:rPr>
        <w:t> </w:t>
      </w:r>
      <w:r>
        <w:rPr>
          <w:sz w:val="20"/>
        </w:rPr>
        <w:t>Business</w:t>
      </w:r>
      <w:r>
        <w:rPr>
          <w:spacing w:val="-2"/>
          <w:sz w:val="20"/>
        </w:rPr>
        <w:t> </w:t>
      </w:r>
      <w:r>
        <w:rPr>
          <w:sz w:val="20"/>
        </w:rPr>
        <w:t>en</w:t>
      </w:r>
      <w:r>
        <w:rPr>
          <w:spacing w:val="-2"/>
          <w:sz w:val="20"/>
        </w:rPr>
        <w:t> </w:t>
      </w:r>
      <w:r>
        <w:rPr>
          <w:sz w:val="20"/>
        </w:rPr>
        <w:t>categoría</w:t>
      </w:r>
      <w:r>
        <w:rPr>
          <w:spacing w:val="-2"/>
          <w:sz w:val="20"/>
        </w:rPr>
        <w:t> </w:t>
      </w:r>
      <w:r>
        <w:rPr>
          <w:sz w:val="20"/>
        </w:rPr>
        <w:t>4+</w:t>
      </w:r>
      <w:r>
        <w:rPr>
          <w:spacing w:val="-2"/>
          <w:sz w:val="20"/>
        </w:rPr>
        <w:t> </w:t>
      </w:r>
      <w:r>
        <w:rPr>
          <w:sz w:val="20"/>
        </w:rPr>
        <w:t>y</w:t>
      </w:r>
      <w:r>
        <w:rPr>
          <w:spacing w:val="-2"/>
          <w:sz w:val="20"/>
        </w:rPr>
        <w:t> </w:t>
      </w:r>
      <w:r>
        <w:rPr>
          <w:sz w:val="20"/>
        </w:rPr>
        <w:t>5</w:t>
      </w:r>
      <w:r>
        <w:rPr>
          <w:spacing w:val="-2"/>
          <w:sz w:val="20"/>
        </w:rPr>
        <w:t> </w:t>
      </w:r>
      <w:r>
        <w:rPr>
          <w:sz w:val="20"/>
        </w:rPr>
        <w:t>(esta</w:t>
      </w:r>
      <w:r>
        <w:rPr>
          <w:spacing w:val="-2"/>
          <w:sz w:val="20"/>
        </w:rPr>
        <w:t> </w:t>
      </w:r>
      <w:r>
        <w:rPr>
          <w:sz w:val="20"/>
        </w:rPr>
        <w:t>incluye</w:t>
      </w:r>
      <w:r>
        <w:rPr>
          <w:spacing w:val="-2"/>
          <w:sz w:val="20"/>
        </w:rPr>
        <w:t> </w:t>
      </w:r>
      <w:r>
        <w:rPr>
          <w:sz w:val="20"/>
        </w:rPr>
        <w:t>comidas</w:t>
      </w:r>
      <w:r>
        <w:rPr>
          <w:spacing w:val="-2"/>
          <w:sz w:val="20"/>
        </w:rPr>
        <w:t> </w:t>
      </w:r>
      <w:r>
        <w:rPr>
          <w:sz w:val="20"/>
        </w:rPr>
        <w:t>y</w:t>
      </w:r>
      <w:r>
        <w:rPr>
          <w:spacing w:val="-2"/>
          <w:sz w:val="20"/>
        </w:rPr>
        <w:t> </w:t>
      </w:r>
      <w:r>
        <w:rPr>
          <w:sz w:val="20"/>
        </w:rPr>
        <w:t>bebida</w:t>
      </w:r>
      <w:r>
        <w:rPr>
          <w:spacing w:val="-2"/>
          <w:sz w:val="20"/>
        </w:rPr>
        <w:t> </w:t>
      </w:r>
      <w:r>
        <w:rPr>
          <w:sz w:val="20"/>
        </w:rPr>
        <w:t>e</w:t>
      </w:r>
      <w:r>
        <w:rPr>
          <w:spacing w:val="-2"/>
          <w:sz w:val="20"/>
        </w:rPr>
        <w:t> </w:t>
      </w:r>
      <w:r>
        <w:rPr>
          <w:sz w:val="20"/>
        </w:rPr>
        <w:t>ingreso</w:t>
      </w:r>
      <w:r>
        <w:rPr>
          <w:spacing w:val="-2"/>
          <w:sz w:val="20"/>
        </w:rPr>
        <w:t> </w:t>
      </w:r>
      <w:r>
        <w:rPr>
          <w:sz w:val="20"/>
        </w:rPr>
        <w:t>a</w:t>
      </w:r>
      <w:r>
        <w:rPr>
          <w:spacing w:val="-2"/>
          <w:sz w:val="20"/>
        </w:rPr>
        <w:t> </w:t>
      </w:r>
      <w:r>
        <w:rPr>
          <w:sz w:val="20"/>
        </w:rPr>
        <w:t>la</w:t>
      </w:r>
      <w:r>
        <w:rPr>
          <w:spacing w:val="-2"/>
          <w:sz w:val="20"/>
        </w:rPr>
        <w:t> </w:t>
      </w:r>
      <w:r>
        <w:rPr>
          <w:sz w:val="20"/>
        </w:rPr>
        <w:t>zona</w:t>
      </w:r>
      <w:r>
        <w:rPr>
          <w:spacing w:val="-2"/>
          <w:sz w:val="20"/>
        </w:rPr>
        <w:t> VIP).</w:t>
      </w:r>
    </w:p>
    <w:p>
      <w:pPr>
        <w:pStyle w:val="ListParagraph"/>
        <w:numPr>
          <w:ilvl w:val="0"/>
          <w:numId w:val="1"/>
        </w:numPr>
        <w:tabs>
          <w:tab w:leader="none" w:pos="726" w:val="left"/>
        </w:tabs>
        <w:spacing w:after="0" w:before="30" w:line="240" w:lineRule="auto"/>
        <w:ind w:hanging="360" w:left="726" w:right="0"/>
        <w:jc w:val="left"/>
        <w:rPr>
          <w:sz w:val="20"/>
        </w:rPr>
      </w:pPr>
      <w:r>
        <w:rPr>
          <w:sz w:val="20"/>
        </w:rPr>
        <w:t>Seguro de </w:t>
      </w:r>
      <w:r>
        <w:rPr>
          <w:spacing w:val="-2"/>
          <w:sz w:val="20"/>
        </w:rPr>
        <w:t>viaje.</w:t>
      </w:r>
    </w:p>
    <w:p>
      <w:pPr>
        <w:pStyle w:val="BodyText"/>
      </w:pPr>
    </w:p>
    <w:p>
      <w:pPr>
        <w:pStyle w:val="BodyText"/>
        <w:spacing w:before="76"/>
      </w:pPr>
    </w:p>
    <w:p>
      <w:pPr>
        <w:pStyle w:val="Heading1"/>
        <w:ind w:left="374"/>
        <w:rPr>
          <w:position w:val="-4"/>
        </w:rPr>
      </w:pPr>
      <w:r>
        <w:rPr>
          <w:color w:val="089DD9"/>
        </w:rPr>
        <w:t>NO INCLUYE</w:t>
      </w:r>
      <w:r>
        <w:rPr>
          <w:color w:val="089DD9"/>
          <w:spacing w:val="80"/>
        </w:rPr>
        <w:t> </w:t>
      </w:r>
      <w:r>
        <w:rPr>
          <w:color w:val="089DD9"/>
          <w:spacing w:val="1"/>
          <w:position w:val="-4"/>
        </w:rPr>
        <w:drawing>
          <wp:inline distB="0" distL="0" distR="0" distT="0">
            <wp:extent cx="215988" cy="222021"/>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1"/>
                    <a:stretch>
                      <a:fillRect/>
                    </a:stretch>
                  </pic:blipFill>
                  <pic:spPr>
                    <a:xfrm>
                      <a:off x="0" y="0"/>
                      <a:ext cx="215988" cy="222021"/>
                    </a:xfrm>
                    <a:prstGeom prst="rect">
                      <a:avLst/>
                    </a:prstGeom>
                  </pic:spPr>
                </pic:pic>
              </a:graphicData>
            </a:graphic>
          </wp:inline>
        </w:drawing>
      </w:r>
      <w:r>
        <w:rPr>
          <w:color w:val="089DD9"/>
          <w:spacing w:val="1"/>
          <w:position w:val="-4"/>
        </w:rPr>
      </w:r>
      <w:r>
        <w:rPr>
          <w:color w:val="089DD9"/>
          <w:spacing w:val="80"/>
          <w:position w:val="-3"/>
        </w:rPr>
        <w:t> </w:t>
      </w:r>
      <w:r>
        <w:rPr>
          <w:color w:val="089DD9"/>
          <w:spacing w:val="-15"/>
          <w:position w:val="-3"/>
        </w:rPr>
        <w:drawing>
          <wp:inline distB="0" distL="0" distR="0" distT="0">
            <wp:extent cx="237591"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2"/>
                    <a:stretch>
                      <a:fillRect/>
                    </a:stretch>
                  </pic:blipFill>
                  <pic:spPr>
                    <a:xfrm>
                      <a:off x="0" y="0"/>
                      <a:ext cx="237591" cy="216890"/>
                    </a:xfrm>
                    <a:prstGeom prst="rect">
                      <a:avLst/>
                    </a:prstGeom>
                  </pic:spPr>
                </pic:pic>
              </a:graphicData>
            </a:graphic>
          </wp:inline>
        </w:drawing>
      </w:r>
      <w:r>
        <w:rPr>
          <w:color w:val="089DD9"/>
          <w:spacing w:val="-15"/>
          <w:position w:val="-3"/>
        </w:rPr>
      </w:r>
      <w:r>
        <w:rPr>
          <w:color w:val="089DD9"/>
          <w:spacing w:val="80"/>
          <w:position w:val="-5"/>
        </w:rPr>
        <w:t> </w:t>
      </w:r>
      <w:r>
        <w:rPr>
          <w:color w:val="089DD9"/>
          <w:spacing w:val="24"/>
          <w:position w:val="-5"/>
        </w:rPr>
        <w:drawing>
          <wp:inline distB="0" distL="0" distR="0" distT="0">
            <wp:extent cx="218706" cy="216890"/>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3"/>
                    <a:stretch>
                      <a:fillRect/>
                    </a:stretch>
                  </pic:blipFill>
                  <pic:spPr>
                    <a:xfrm>
                      <a:off x="0" y="0"/>
                      <a:ext cx="218706" cy="216890"/>
                    </a:xfrm>
                    <a:prstGeom prst="rect">
                      <a:avLst/>
                    </a:prstGeom>
                  </pic:spPr>
                </pic:pic>
              </a:graphicData>
            </a:graphic>
          </wp:inline>
        </w:drawing>
      </w:r>
      <w:r>
        <w:rPr>
          <w:color w:val="089DD9"/>
          <w:spacing w:val="24"/>
          <w:position w:val="-5"/>
        </w:rPr>
      </w:r>
      <w:r>
        <w:rPr>
          <w:color w:val="089DD9"/>
          <w:spacing w:val="60"/>
          <w:position w:val="-4"/>
        </w:rPr>
        <w:t> </w:t>
      </w:r>
      <w:r>
        <w:rPr>
          <w:color w:val="089DD9"/>
          <w:spacing w:val="60"/>
          <w:position w:val="-4"/>
        </w:rPr>
        <w:drawing>
          <wp:inline distB="0" distL="0" distR="0" distT="0">
            <wp:extent cx="228955" cy="216903"/>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4"/>
                    <a:stretch>
                      <a:fillRect/>
                    </a:stretch>
                  </pic:blipFill>
                  <pic:spPr>
                    <a:xfrm>
                      <a:off x="0" y="0"/>
                      <a:ext cx="228955" cy="216903"/>
                    </a:xfrm>
                    <a:prstGeom prst="rect">
                      <a:avLst/>
                    </a:prstGeom>
                  </pic:spPr>
                </pic:pic>
              </a:graphicData>
            </a:graphic>
          </wp:inline>
        </w:drawing>
      </w:r>
      <w:r>
        <w:rPr>
          <w:color w:val="089DD9"/>
          <w:spacing w:val="60"/>
          <w:position w:val="-4"/>
        </w:rPr>
      </w:r>
    </w:p>
    <w:p>
      <w:pPr>
        <w:pStyle w:val="ListParagraph"/>
        <w:numPr>
          <w:ilvl w:val="0"/>
          <w:numId w:val="1"/>
        </w:numPr>
        <w:tabs>
          <w:tab w:leader="none" w:pos="726" w:val="left"/>
        </w:tabs>
        <w:spacing w:after="0" w:before="131" w:line="240" w:lineRule="auto"/>
        <w:ind w:hanging="360" w:left="726" w:right="0"/>
        <w:jc w:val="left"/>
        <w:rPr>
          <w:sz w:val="20"/>
        </w:rPr>
      </w:pPr>
      <w:r>
        <w:rPr>
          <w:sz w:val="20"/>
        </w:rPr>
        <w:t>Boleto</w:t>
      </w:r>
      <w:r>
        <w:rPr>
          <w:spacing w:val="2"/>
          <w:sz w:val="20"/>
        </w:rPr>
        <w:t> </w:t>
      </w:r>
      <w:r>
        <w:rPr>
          <w:sz w:val="20"/>
        </w:rPr>
        <w:t>de</w:t>
      </w:r>
      <w:r>
        <w:rPr>
          <w:spacing w:val="2"/>
          <w:sz w:val="20"/>
        </w:rPr>
        <w:t> </w:t>
      </w:r>
      <w:r>
        <w:rPr>
          <w:sz w:val="20"/>
        </w:rPr>
        <w:t>avión</w:t>
      </w:r>
      <w:r>
        <w:rPr>
          <w:spacing w:val="2"/>
          <w:sz w:val="20"/>
        </w:rPr>
        <w:t> </w:t>
      </w:r>
      <w:r>
        <w:rPr>
          <w:sz w:val="20"/>
        </w:rPr>
        <w:t>Cd.</w:t>
      </w:r>
      <w:r>
        <w:rPr>
          <w:spacing w:val="2"/>
          <w:sz w:val="20"/>
        </w:rPr>
        <w:t> </w:t>
      </w:r>
      <w:r>
        <w:rPr>
          <w:sz w:val="20"/>
        </w:rPr>
        <w:t>de</w:t>
      </w:r>
      <w:r>
        <w:rPr>
          <w:spacing w:val="2"/>
          <w:sz w:val="20"/>
        </w:rPr>
        <w:t> </w:t>
      </w:r>
      <w:r>
        <w:rPr>
          <w:sz w:val="20"/>
        </w:rPr>
        <w:t>Origen</w:t>
      </w:r>
      <w:r>
        <w:rPr>
          <w:spacing w:val="2"/>
          <w:sz w:val="20"/>
        </w:rPr>
        <w:t> </w:t>
      </w:r>
      <w:r>
        <w:rPr>
          <w:sz w:val="20"/>
        </w:rPr>
        <w:t>–</w:t>
      </w:r>
      <w:r>
        <w:rPr>
          <w:spacing w:val="2"/>
          <w:sz w:val="20"/>
        </w:rPr>
        <w:t> </w:t>
      </w:r>
      <w:r>
        <w:rPr>
          <w:sz w:val="20"/>
        </w:rPr>
        <w:t>Montreal</w:t>
      </w:r>
      <w:r>
        <w:rPr>
          <w:spacing w:val="2"/>
          <w:sz w:val="20"/>
        </w:rPr>
        <w:t> </w:t>
      </w:r>
      <w:r>
        <w:rPr>
          <w:sz w:val="20"/>
        </w:rPr>
        <w:t>//</w:t>
      </w:r>
      <w:r>
        <w:rPr>
          <w:spacing w:val="2"/>
          <w:sz w:val="20"/>
        </w:rPr>
        <w:t> </w:t>
      </w:r>
      <w:r>
        <w:rPr>
          <w:sz w:val="20"/>
        </w:rPr>
        <w:t>-</w:t>
      </w:r>
      <w:r>
        <w:rPr>
          <w:spacing w:val="2"/>
          <w:sz w:val="20"/>
        </w:rPr>
        <w:t> </w:t>
      </w:r>
      <w:r>
        <w:rPr>
          <w:sz w:val="20"/>
        </w:rPr>
        <w:t>Quebec</w:t>
      </w:r>
      <w:r>
        <w:rPr>
          <w:spacing w:val="55"/>
          <w:sz w:val="20"/>
        </w:rPr>
        <w:t> </w:t>
      </w:r>
      <w:r>
        <w:rPr>
          <w:sz w:val="20"/>
        </w:rPr>
        <w:t>-</w:t>
      </w:r>
      <w:r>
        <w:rPr>
          <w:spacing w:val="2"/>
          <w:sz w:val="20"/>
        </w:rPr>
        <w:t> </w:t>
      </w:r>
      <w:r>
        <w:rPr>
          <w:sz w:val="20"/>
        </w:rPr>
        <w:t>Cd.</w:t>
      </w:r>
      <w:r>
        <w:rPr>
          <w:spacing w:val="2"/>
          <w:sz w:val="20"/>
        </w:rPr>
        <w:t> </w:t>
      </w:r>
      <w:r>
        <w:rPr>
          <w:sz w:val="20"/>
        </w:rPr>
        <w:t>de</w:t>
      </w:r>
      <w:r>
        <w:rPr>
          <w:spacing w:val="2"/>
          <w:sz w:val="20"/>
        </w:rPr>
        <w:t> </w:t>
      </w:r>
      <w:r>
        <w:rPr>
          <w:spacing w:val="-2"/>
          <w:sz w:val="20"/>
        </w:rPr>
        <w:t>Origen.</w:t>
      </w:r>
    </w:p>
    <w:p>
      <w:pPr>
        <w:pStyle w:val="ListParagraph"/>
        <w:numPr>
          <w:ilvl w:val="0"/>
          <w:numId w:val="1"/>
        </w:numPr>
        <w:tabs>
          <w:tab w:leader="none" w:pos="726" w:val="left"/>
        </w:tabs>
        <w:spacing w:after="0" w:before="30" w:line="240" w:lineRule="auto"/>
        <w:ind w:hanging="360" w:left="726" w:right="0"/>
        <w:jc w:val="left"/>
        <w:rPr>
          <w:sz w:val="20"/>
        </w:rPr>
      </w:pPr>
      <w:r>
        <w:rPr>
          <w:sz w:val="20"/>
        </w:rPr>
        <w:t>Impuestos</w:t>
      </w:r>
      <w:r>
        <w:rPr>
          <w:spacing w:val="12"/>
          <w:sz w:val="20"/>
        </w:rPr>
        <w:t> </w:t>
      </w:r>
      <w:r>
        <w:rPr>
          <w:spacing w:val="-2"/>
          <w:sz w:val="20"/>
        </w:rPr>
        <w:t>aéreos.</w:t>
      </w:r>
    </w:p>
    <w:p>
      <w:pPr>
        <w:pStyle w:val="ListParagraph"/>
        <w:numPr>
          <w:ilvl w:val="0"/>
          <w:numId w:val="1"/>
        </w:numPr>
        <w:tabs>
          <w:tab w:leader="none" w:pos="726" w:val="left"/>
        </w:tabs>
        <w:spacing w:after="0" w:before="30" w:line="240" w:lineRule="auto"/>
        <w:ind w:hanging="360" w:left="726" w:right="0"/>
        <w:jc w:val="left"/>
        <w:rPr>
          <w:sz w:val="20"/>
        </w:rPr>
      </w:pPr>
      <w:r>
        <w:rPr>
          <w:sz w:val="20"/>
        </w:rPr>
        <w:t>Alimentos</w:t>
      </w:r>
      <w:r>
        <w:rPr>
          <w:spacing w:val="1"/>
          <w:sz w:val="20"/>
        </w:rPr>
        <w:t> </w:t>
      </w:r>
      <w:r>
        <w:rPr>
          <w:sz w:val="20"/>
        </w:rPr>
        <w:t>y</w:t>
      </w:r>
      <w:r>
        <w:rPr>
          <w:spacing w:val="1"/>
          <w:sz w:val="20"/>
        </w:rPr>
        <w:t> </w:t>
      </w:r>
      <w:r>
        <w:rPr>
          <w:sz w:val="20"/>
        </w:rPr>
        <w:t>bebidas</w:t>
      </w:r>
      <w:r>
        <w:rPr>
          <w:spacing w:val="2"/>
          <w:sz w:val="20"/>
        </w:rPr>
        <w:t> </w:t>
      </w:r>
      <w:r>
        <w:rPr>
          <w:sz w:val="20"/>
        </w:rPr>
        <w:t>no</w:t>
      </w:r>
      <w:r>
        <w:rPr>
          <w:spacing w:val="1"/>
          <w:sz w:val="20"/>
        </w:rPr>
        <w:t> </w:t>
      </w:r>
      <w:r>
        <w:rPr>
          <w:sz w:val="20"/>
        </w:rPr>
        <w:t>especificados</w:t>
      </w:r>
      <w:r>
        <w:rPr>
          <w:spacing w:val="1"/>
          <w:sz w:val="20"/>
        </w:rPr>
        <w:t> </w:t>
      </w:r>
      <w:r>
        <w:rPr>
          <w:sz w:val="20"/>
        </w:rPr>
        <w:t>en</w:t>
      </w:r>
      <w:r>
        <w:rPr>
          <w:spacing w:val="2"/>
          <w:sz w:val="20"/>
        </w:rPr>
        <w:t> </w:t>
      </w:r>
      <w:r>
        <w:rPr>
          <w:sz w:val="20"/>
        </w:rPr>
        <w:t>el</w:t>
      </w:r>
      <w:r>
        <w:rPr>
          <w:spacing w:val="1"/>
          <w:sz w:val="20"/>
        </w:rPr>
        <w:t> </w:t>
      </w:r>
      <w:r>
        <w:rPr>
          <w:sz w:val="20"/>
        </w:rPr>
        <w:t>itinerario</w:t>
      </w:r>
      <w:r>
        <w:rPr>
          <w:spacing w:val="1"/>
          <w:sz w:val="20"/>
        </w:rPr>
        <w:t> </w:t>
      </w:r>
      <w:r>
        <w:rPr>
          <w:sz w:val="20"/>
        </w:rPr>
        <w:t>y/o</w:t>
      </w:r>
      <w:r>
        <w:rPr>
          <w:spacing w:val="2"/>
          <w:sz w:val="20"/>
        </w:rPr>
        <w:t> </w:t>
      </w:r>
      <w:r>
        <w:rPr>
          <w:sz w:val="20"/>
        </w:rPr>
        <w:t>el</w:t>
      </w:r>
      <w:r>
        <w:rPr>
          <w:spacing w:val="1"/>
          <w:sz w:val="20"/>
        </w:rPr>
        <w:t> </w:t>
      </w:r>
      <w:r>
        <w:rPr>
          <w:sz w:val="20"/>
        </w:rPr>
        <w:t>apartado</w:t>
      </w:r>
      <w:r>
        <w:rPr>
          <w:spacing w:val="1"/>
          <w:sz w:val="20"/>
        </w:rPr>
        <w:t> </w:t>
      </w:r>
      <w:r>
        <w:rPr>
          <w:spacing w:val="-2"/>
          <w:sz w:val="20"/>
        </w:rPr>
        <w:t>incluye.</w:t>
      </w:r>
    </w:p>
    <w:p>
      <w:pPr>
        <w:pStyle w:val="ListParagraph"/>
        <w:numPr>
          <w:ilvl w:val="0"/>
          <w:numId w:val="1"/>
        </w:numPr>
        <w:tabs>
          <w:tab w:leader="none" w:pos="726" w:val="left"/>
        </w:tabs>
        <w:spacing w:after="0" w:before="30" w:line="240" w:lineRule="auto"/>
        <w:ind w:hanging="360" w:left="726" w:right="0"/>
        <w:jc w:val="left"/>
        <w:rPr>
          <w:sz w:val="20"/>
        </w:rPr>
      </w:pPr>
      <w:r>
        <w:rPr>
          <w:sz w:val="20"/>
        </w:rPr>
        <w:t>Tours</w:t>
      </w:r>
      <w:r>
        <w:rPr>
          <w:spacing w:val="1"/>
          <w:sz w:val="20"/>
        </w:rPr>
        <w:t> </w:t>
      </w:r>
      <w:r>
        <w:rPr>
          <w:sz w:val="20"/>
        </w:rPr>
        <w:t>o</w:t>
      </w:r>
      <w:r>
        <w:rPr>
          <w:spacing w:val="2"/>
          <w:sz w:val="20"/>
        </w:rPr>
        <w:t> </w:t>
      </w:r>
      <w:r>
        <w:rPr>
          <w:sz w:val="20"/>
        </w:rPr>
        <w:t>actividades</w:t>
      </w:r>
      <w:r>
        <w:rPr>
          <w:spacing w:val="2"/>
          <w:sz w:val="20"/>
        </w:rPr>
        <w:t> </w:t>
      </w:r>
      <w:r>
        <w:rPr>
          <w:spacing w:val="-2"/>
          <w:sz w:val="20"/>
        </w:rPr>
        <w:t>opcionales.</w:t>
      </w:r>
    </w:p>
    <w:p>
      <w:pPr>
        <w:pStyle w:val="ListParagraph"/>
        <w:numPr>
          <w:ilvl w:val="0"/>
          <w:numId w:val="1"/>
        </w:numPr>
        <w:tabs>
          <w:tab w:leader="none" w:pos="726" w:val="left"/>
        </w:tabs>
        <w:spacing w:after="0" w:before="30" w:line="240" w:lineRule="auto"/>
        <w:ind w:hanging="360" w:left="726" w:right="0"/>
        <w:jc w:val="left"/>
        <w:rPr>
          <w:sz w:val="20"/>
        </w:rPr>
      </w:pPr>
      <w:r>
        <w:rPr>
          <w:sz w:val="20"/>
        </w:rPr>
        <w:t>Propinas</w:t>
      </w:r>
      <w:r>
        <w:rPr>
          <w:spacing w:val="10"/>
          <w:sz w:val="20"/>
        </w:rPr>
        <w:t> </w:t>
      </w:r>
      <w:r>
        <w:rPr>
          <w:sz w:val="20"/>
        </w:rPr>
        <w:t>pago</w:t>
      </w:r>
      <w:r>
        <w:rPr>
          <w:spacing w:val="11"/>
          <w:sz w:val="20"/>
        </w:rPr>
        <w:t> </w:t>
      </w:r>
      <w:r>
        <w:rPr>
          <w:sz w:val="20"/>
        </w:rPr>
        <w:t>directo</w:t>
      </w:r>
      <w:r>
        <w:rPr>
          <w:spacing w:val="11"/>
          <w:sz w:val="20"/>
        </w:rPr>
        <w:t> </w:t>
      </w:r>
      <w:r>
        <w:rPr>
          <w:sz w:val="20"/>
        </w:rPr>
        <w:t>en</w:t>
      </w:r>
      <w:r>
        <w:rPr>
          <w:spacing w:val="11"/>
          <w:sz w:val="20"/>
        </w:rPr>
        <w:t> </w:t>
      </w:r>
      <w:r>
        <w:rPr>
          <w:spacing w:val="-2"/>
          <w:sz w:val="20"/>
        </w:rPr>
        <w:t>efectivo.</w:t>
      </w:r>
    </w:p>
    <w:p>
      <w:pPr>
        <w:pStyle w:val="ListParagraph"/>
        <w:numPr>
          <w:ilvl w:val="0"/>
          <w:numId w:val="1"/>
        </w:numPr>
        <w:tabs>
          <w:tab w:leader="none" w:pos="726" w:val="left"/>
        </w:tabs>
        <w:spacing w:after="0" w:before="30" w:line="240" w:lineRule="auto"/>
        <w:ind w:hanging="360" w:left="726" w:right="0"/>
        <w:jc w:val="left"/>
        <w:rPr>
          <w:sz w:val="20"/>
        </w:rPr>
      </w:pPr>
      <w:r>
        <w:rPr>
          <w:sz w:val="20"/>
        </w:rPr>
        <w:t>Visa</w:t>
      </w:r>
      <w:r>
        <w:rPr>
          <w:spacing w:val="-2"/>
          <w:sz w:val="20"/>
        </w:rPr>
        <w:t> </w:t>
      </w:r>
      <w:r>
        <w:rPr>
          <w:sz w:val="20"/>
        </w:rPr>
        <w:t>de</w:t>
      </w:r>
      <w:r>
        <w:rPr>
          <w:spacing w:val="-2"/>
          <w:sz w:val="20"/>
        </w:rPr>
        <w:t> </w:t>
      </w:r>
      <w:r>
        <w:rPr>
          <w:sz w:val="20"/>
        </w:rPr>
        <w:t>Turista</w:t>
      </w:r>
      <w:r>
        <w:rPr>
          <w:spacing w:val="-2"/>
          <w:sz w:val="20"/>
        </w:rPr>
        <w:t> </w:t>
      </w:r>
      <w:r>
        <w:rPr>
          <w:sz w:val="20"/>
        </w:rPr>
        <w:t>para</w:t>
      </w:r>
      <w:r>
        <w:rPr>
          <w:spacing w:val="-2"/>
          <w:sz w:val="20"/>
        </w:rPr>
        <w:t> </w:t>
      </w:r>
      <w:r>
        <w:rPr>
          <w:sz w:val="20"/>
        </w:rPr>
        <w:t>Canadá</w:t>
      </w:r>
      <w:r>
        <w:rPr>
          <w:spacing w:val="-2"/>
          <w:sz w:val="20"/>
        </w:rPr>
        <w:t> </w:t>
      </w:r>
      <w:r>
        <w:rPr>
          <w:sz w:val="20"/>
        </w:rPr>
        <w:t>o</w:t>
      </w:r>
      <w:r>
        <w:rPr>
          <w:spacing w:val="-1"/>
          <w:sz w:val="20"/>
        </w:rPr>
        <w:t> </w:t>
      </w:r>
      <w:r>
        <w:rPr>
          <w:sz w:val="20"/>
        </w:rPr>
        <w:t>eTA</w:t>
      </w:r>
      <w:r>
        <w:rPr>
          <w:spacing w:val="-2"/>
          <w:sz w:val="20"/>
        </w:rPr>
        <w:t> </w:t>
      </w:r>
      <w:r>
        <w:rPr>
          <w:sz w:val="20"/>
        </w:rPr>
        <w:t>según</w:t>
      </w:r>
      <w:r>
        <w:rPr>
          <w:spacing w:val="-2"/>
          <w:sz w:val="20"/>
        </w:rPr>
        <w:t> corresponda.</w:t>
      </w:r>
    </w:p>
    <w:p>
      <w:pPr>
        <w:pStyle w:val="BodyText"/>
      </w:pPr>
    </w:p>
    <w:p>
      <w:pPr>
        <w:pStyle w:val="BodyText"/>
        <w:spacing w:before="45"/>
      </w:pPr>
    </w:p>
    <w:p>
      <w:pPr>
        <w:pStyle w:val="Heading1"/>
        <w:ind w:left="408"/>
      </w:pPr>
      <w:r>
        <w:rPr>
          <w:color w:val="059ED8"/>
          <w:spacing w:val="-2"/>
          <w:w w:val="105"/>
        </w:rPr>
        <w:t>PRECIOS</w:t>
      </w:r>
    </w:p>
    <w:p>
      <w:pPr>
        <w:spacing w:before="88"/>
        <w:ind w:firstLine="0" w:left="396" w:right="0"/>
        <w:jc w:val="left"/>
        <w:rPr>
          <w:sz w:val="22"/>
        </w:rPr>
      </w:pPr>
      <w:r>
        <w:rPr>
          <w:sz w:val="22"/>
        </w:rPr>
        <w:t>Precios</w:t>
      </w:r>
      <w:r>
        <w:rPr>
          <w:spacing w:val="8"/>
          <w:sz w:val="22"/>
        </w:rPr>
        <w:t> </w:t>
      </w:r>
      <w:r>
        <w:rPr>
          <w:sz w:val="22"/>
        </w:rPr>
        <w:t>por</w:t>
      </w:r>
      <w:r>
        <w:rPr>
          <w:spacing w:val="9"/>
          <w:sz w:val="22"/>
        </w:rPr>
        <w:t> </w:t>
      </w:r>
      <w:r>
        <w:rPr>
          <w:sz w:val="22"/>
        </w:rPr>
        <w:t>persona</w:t>
      </w:r>
      <w:r>
        <w:rPr>
          <w:spacing w:val="8"/>
          <w:sz w:val="22"/>
        </w:rPr>
        <w:t> </w:t>
      </w:r>
      <w:r>
        <w:rPr>
          <w:sz w:val="22"/>
        </w:rPr>
        <w:t>en</w:t>
      </w:r>
      <w:r>
        <w:rPr>
          <w:spacing w:val="9"/>
          <w:sz w:val="22"/>
        </w:rPr>
        <w:t> </w:t>
      </w:r>
      <w:r>
        <w:rPr>
          <w:sz w:val="22"/>
        </w:rPr>
        <w:t>dólar</w:t>
      </w:r>
      <w:r>
        <w:rPr>
          <w:spacing w:val="8"/>
          <w:sz w:val="22"/>
        </w:rPr>
        <w:t> </w:t>
      </w:r>
      <w:r>
        <w:rPr>
          <w:sz w:val="22"/>
        </w:rPr>
        <w:t>canadiense</w:t>
      </w:r>
      <w:r>
        <w:rPr>
          <w:spacing w:val="9"/>
          <w:sz w:val="22"/>
        </w:rPr>
        <w:t> </w:t>
      </w:r>
      <w:r>
        <w:rPr>
          <w:sz w:val="22"/>
        </w:rPr>
        <w:t>(CAD).</w:t>
      </w:r>
      <w:r>
        <w:rPr>
          <w:spacing w:val="8"/>
          <w:sz w:val="22"/>
        </w:rPr>
        <w:t> </w:t>
      </w:r>
      <w:r>
        <w:rPr>
          <w:color w:val="DD0B14"/>
          <w:sz w:val="22"/>
        </w:rPr>
        <w:t>*</w:t>
      </w:r>
      <w:r>
        <w:rPr>
          <w:sz w:val="22"/>
        </w:rPr>
        <w:t>Opera</w:t>
      </w:r>
      <w:r>
        <w:rPr>
          <w:spacing w:val="6"/>
          <w:sz w:val="22"/>
        </w:rPr>
        <w:t> </w:t>
      </w:r>
      <w:r>
        <w:rPr>
          <w:sz w:val="22"/>
        </w:rPr>
        <w:t>mínimo</w:t>
      </w:r>
      <w:r>
        <w:rPr>
          <w:spacing w:val="6"/>
          <w:sz w:val="22"/>
        </w:rPr>
        <w:t> </w:t>
      </w:r>
      <w:r>
        <w:rPr>
          <w:sz w:val="22"/>
        </w:rPr>
        <w:t>con</w:t>
      </w:r>
      <w:r>
        <w:rPr>
          <w:spacing w:val="6"/>
          <w:sz w:val="22"/>
        </w:rPr>
        <w:t> </w:t>
      </w:r>
      <w:r>
        <w:rPr>
          <w:sz w:val="22"/>
        </w:rPr>
        <w:t>2</w:t>
      </w:r>
      <w:r>
        <w:rPr>
          <w:spacing w:val="6"/>
          <w:sz w:val="22"/>
        </w:rPr>
        <w:t> </w:t>
      </w:r>
      <w:r>
        <w:rPr>
          <w:spacing w:val="-2"/>
          <w:sz w:val="22"/>
        </w:rPr>
        <w:t>personas</w:t>
      </w:r>
    </w:p>
    <w:p>
      <w:pPr>
        <w:pStyle w:val="BodyText"/>
        <w:spacing w:after="1" w:before="1"/>
      </w:pPr>
    </w:p>
    <w:tbl>
      <w:tblPr>
        <w:tblW w:type="auto" w:w="0"/>
        <w:jc w:val="left"/>
        <w:tblInd w:type="dxa" w:w="395"/>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2501"/>
        <w:gridCol w:w="2208"/>
        <w:gridCol w:w="1182"/>
        <w:gridCol w:w="1190"/>
        <w:gridCol w:w="1208"/>
        <w:gridCol w:w="1195"/>
        <w:gridCol w:w="1283"/>
      </w:tblGrid>
      <w:tr>
        <w:trPr>
          <w:trHeight w:hRule="atLeast" w:val="556"/>
        </w:trPr>
        <w:tc>
          <w:tcPr>
            <w:tcW w:type="dxa" w:w="2501"/>
            <w:tcBorders>
              <w:top w:val="nil"/>
              <w:left w:val="nil"/>
              <w:right w:color="18213B" w:space="0" w:sz="8" w:val="single"/>
            </w:tcBorders>
            <w:shd w:color="auto" w:fill="E5E6E8" w:val="clear"/>
          </w:tcPr>
          <w:p>
            <w:pPr>
              <w:pStyle w:val="TableParagraph"/>
              <w:spacing w:before="172"/>
              <w:ind w:left="371"/>
              <w:jc w:val="left"/>
              <w:rPr>
                <w:sz w:val="20"/>
              </w:rPr>
            </w:pPr>
            <w:r>
              <w:rPr>
                <w:spacing w:val="-2"/>
                <w:sz w:val="20"/>
              </w:rPr>
              <w:t>SALIDAS:</w:t>
            </w:r>
            <w:r>
              <w:rPr>
                <w:spacing w:val="22"/>
                <w:sz w:val="20"/>
              </w:rPr>
              <w:t> </w:t>
            </w:r>
            <w:r>
              <w:rPr>
                <w:spacing w:val="-2"/>
                <w:sz w:val="20"/>
              </w:rPr>
              <w:t>DIARIAS</w:t>
            </w:r>
          </w:p>
        </w:tc>
        <w:tc>
          <w:tcPr>
            <w:tcW w:type="dxa" w:w="2208"/>
            <w:tcBorders>
              <w:top w:val="nil"/>
              <w:left w:color="18213B" w:space="0" w:sz="8" w:val="single"/>
              <w:right w:color="18213B" w:space="0" w:sz="8" w:val="single"/>
            </w:tcBorders>
            <w:shd w:color="auto" w:fill="E5E6E8" w:val="clear"/>
          </w:tcPr>
          <w:p>
            <w:pPr>
              <w:pStyle w:val="TableParagraph"/>
              <w:spacing w:before="173"/>
              <w:ind w:left="18" w:right="18"/>
              <w:rPr>
                <w:sz w:val="20"/>
              </w:rPr>
            </w:pPr>
            <w:r>
              <w:rPr>
                <w:spacing w:val="-2"/>
                <w:w w:val="105"/>
                <w:sz w:val="20"/>
              </w:rPr>
              <w:t>HOTEL/CATEGORÍA</w:t>
            </w:r>
          </w:p>
        </w:tc>
        <w:tc>
          <w:tcPr>
            <w:tcW w:type="dxa" w:w="1182"/>
            <w:tcBorders>
              <w:top w:val="nil"/>
              <w:left w:color="18213B" w:space="0" w:sz="8" w:val="single"/>
              <w:right w:color="18213B" w:space="0" w:sz="8" w:val="single"/>
            </w:tcBorders>
            <w:shd w:color="auto" w:fill="E5E6E8" w:val="clear"/>
          </w:tcPr>
          <w:p>
            <w:pPr>
              <w:pStyle w:val="TableParagraph"/>
              <w:spacing w:before="181"/>
              <w:ind w:left="22" w:right="5"/>
              <w:rPr>
                <w:sz w:val="20"/>
              </w:rPr>
            </w:pPr>
            <w:r>
              <w:rPr>
                <w:spacing w:val="-5"/>
                <w:sz w:val="20"/>
              </w:rPr>
              <w:t>SGL</w:t>
            </w:r>
          </w:p>
        </w:tc>
        <w:tc>
          <w:tcPr>
            <w:tcW w:type="dxa" w:w="1190"/>
            <w:tcBorders>
              <w:top w:val="nil"/>
              <w:left w:color="18213B" w:space="0" w:sz="8" w:val="single"/>
              <w:right w:color="18213B" w:space="0" w:sz="8" w:val="single"/>
            </w:tcBorders>
            <w:shd w:color="auto" w:fill="E5E6E8" w:val="clear"/>
          </w:tcPr>
          <w:p>
            <w:pPr>
              <w:pStyle w:val="TableParagraph"/>
              <w:spacing w:before="181"/>
              <w:ind w:left="39" w:right="5"/>
              <w:rPr>
                <w:sz w:val="20"/>
              </w:rPr>
            </w:pPr>
            <w:r>
              <w:rPr>
                <w:spacing w:val="-5"/>
                <w:sz w:val="20"/>
              </w:rPr>
              <w:t>DBL</w:t>
            </w:r>
          </w:p>
        </w:tc>
        <w:tc>
          <w:tcPr>
            <w:tcW w:type="dxa" w:w="1208"/>
            <w:tcBorders>
              <w:top w:val="nil"/>
              <w:left w:color="18213B" w:space="0" w:sz="8" w:val="single"/>
              <w:right w:color="18213B" w:space="0" w:sz="8" w:val="single"/>
            </w:tcBorders>
            <w:shd w:color="auto" w:fill="E5E6E8" w:val="clear"/>
          </w:tcPr>
          <w:p>
            <w:pPr>
              <w:pStyle w:val="TableParagraph"/>
              <w:spacing w:before="173"/>
              <w:ind w:right="27"/>
              <w:rPr>
                <w:sz w:val="20"/>
              </w:rPr>
            </w:pPr>
            <w:r>
              <w:rPr>
                <w:spacing w:val="-5"/>
                <w:sz w:val="20"/>
              </w:rPr>
              <w:t>TPL</w:t>
            </w:r>
          </w:p>
        </w:tc>
        <w:tc>
          <w:tcPr>
            <w:tcW w:type="dxa" w:w="1195"/>
            <w:tcBorders>
              <w:top w:val="nil"/>
              <w:left w:color="18213B" w:space="0" w:sz="8" w:val="single"/>
              <w:right w:color="18213B" w:space="0" w:sz="8" w:val="single"/>
            </w:tcBorders>
            <w:shd w:color="auto" w:fill="E5E6E8" w:val="clear"/>
          </w:tcPr>
          <w:p>
            <w:pPr>
              <w:pStyle w:val="TableParagraph"/>
              <w:spacing w:before="167"/>
              <w:ind w:left="17" w:right="5"/>
              <w:rPr>
                <w:sz w:val="20"/>
              </w:rPr>
            </w:pPr>
            <w:r>
              <w:rPr>
                <w:spacing w:val="-5"/>
                <w:sz w:val="20"/>
              </w:rPr>
              <w:t>CPL</w:t>
            </w:r>
          </w:p>
        </w:tc>
        <w:tc>
          <w:tcPr>
            <w:tcW w:type="dxa" w:w="1283"/>
            <w:tcBorders>
              <w:top w:val="nil"/>
              <w:left w:color="18213B" w:space="0" w:sz="8" w:val="single"/>
              <w:right w:val="nil"/>
            </w:tcBorders>
            <w:shd w:color="auto" w:fill="E5E6E8" w:val="clear"/>
          </w:tcPr>
          <w:p>
            <w:pPr>
              <w:pStyle w:val="TableParagraph"/>
              <w:spacing w:before="165"/>
              <w:ind w:left="9" w:right="9"/>
              <w:rPr>
                <w:sz w:val="20"/>
              </w:rPr>
            </w:pPr>
            <w:r>
              <w:rPr>
                <w:spacing w:val="-2"/>
                <w:w w:val="105"/>
                <w:sz w:val="20"/>
              </w:rPr>
              <w:t>Mnr.</w:t>
            </w:r>
            <w:r>
              <w:rPr>
                <w:spacing w:val="-11"/>
                <w:w w:val="105"/>
                <w:sz w:val="20"/>
              </w:rPr>
              <w:t> </w:t>
            </w:r>
            <w:r>
              <w:rPr>
                <w:spacing w:val="-2"/>
                <w:w w:val="105"/>
                <w:sz w:val="20"/>
              </w:rPr>
              <w:t>5</w:t>
            </w:r>
            <w:r>
              <w:rPr>
                <w:spacing w:val="-10"/>
                <w:w w:val="105"/>
                <w:sz w:val="20"/>
              </w:rPr>
              <w:t> </w:t>
            </w:r>
            <w:r>
              <w:rPr>
                <w:spacing w:val="-2"/>
                <w:w w:val="105"/>
                <w:sz w:val="20"/>
              </w:rPr>
              <w:t>-</w:t>
            </w:r>
            <w:r>
              <w:rPr>
                <w:spacing w:val="-11"/>
                <w:w w:val="105"/>
                <w:sz w:val="20"/>
              </w:rPr>
              <w:t> </w:t>
            </w:r>
            <w:r>
              <w:rPr>
                <w:spacing w:val="-5"/>
                <w:w w:val="105"/>
                <w:sz w:val="20"/>
              </w:rPr>
              <w:t>17</w:t>
            </w:r>
          </w:p>
        </w:tc>
      </w:tr>
      <w:tr>
        <w:trPr>
          <w:trHeight w:hRule="atLeast" w:val="384"/>
        </w:trPr>
        <w:tc>
          <w:tcPr>
            <w:tcW w:type="dxa" w:w="2501"/>
            <w:vMerge w:val="restart"/>
            <w:tcBorders>
              <w:left w:val="nil"/>
              <w:bottom w:val="nil"/>
              <w:right w:color="18213B" w:space="0" w:sz="8" w:val="single"/>
            </w:tcBorders>
          </w:tcPr>
          <w:p>
            <w:pPr>
              <w:pStyle w:val="TableParagraph"/>
              <w:spacing w:before="198"/>
              <w:ind w:left="0"/>
              <w:jc w:val="left"/>
              <w:rPr>
                <w:sz w:val="20"/>
              </w:rPr>
            </w:pPr>
          </w:p>
          <w:p>
            <w:pPr>
              <w:pStyle w:val="TableParagraph"/>
              <w:spacing w:before="1"/>
              <w:ind w:left="290"/>
              <w:jc w:val="left"/>
              <w:rPr>
                <w:sz w:val="20"/>
              </w:rPr>
            </w:pPr>
            <w:r>
              <w:rPr>
                <w:sz w:val="20"/>
              </w:rPr>
              <w:t>01</w:t>
            </w:r>
            <w:r>
              <w:rPr>
                <w:spacing w:val="-9"/>
                <w:sz w:val="20"/>
              </w:rPr>
              <w:t> </w:t>
            </w:r>
            <w:r>
              <w:rPr>
                <w:sz w:val="20"/>
              </w:rPr>
              <w:t>NOV</w:t>
            </w:r>
            <w:r>
              <w:rPr>
                <w:spacing w:val="-7"/>
                <w:sz w:val="20"/>
              </w:rPr>
              <w:t> </w:t>
            </w:r>
            <w:r>
              <w:rPr>
                <w:sz w:val="20"/>
              </w:rPr>
              <w:t>25</w:t>
            </w:r>
            <w:r>
              <w:rPr>
                <w:spacing w:val="-7"/>
                <w:sz w:val="20"/>
              </w:rPr>
              <w:t> </w:t>
            </w:r>
            <w:r>
              <w:rPr>
                <w:sz w:val="20"/>
              </w:rPr>
              <w:t>-</w:t>
            </w:r>
            <w:r>
              <w:rPr>
                <w:spacing w:val="-7"/>
                <w:sz w:val="20"/>
              </w:rPr>
              <w:t> </w:t>
            </w:r>
            <w:r>
              <w:rPr>
                <w:sz w:val="20"/>
              </w:rPr>
              <w:t>18</w:t>
            </w:r>
            <w:r>
              <w:rPr>
                <w:spacing w:val="-7"/>
                <w:sz w:val="20"/>
              </w:rPr>
              <w:t> </w:t>
            </w:r>
            <w:r>
              <w:rPr>
                <w:sz w:val="20"/>
              </w:rPr>
              <w:t>DIC</w:t>
            </w:r>
            <w:r>
              <w:rPr>
                <w:spacing w:val="-7"/>
                <w:sz w:val="20"/>
              </w:rPr>
              <w:t> </w:t>
            </w:r>
            <w:r>
              <w:rPr>
                <w:spacing w:val="-5"/>
                <w:sz w:val="20"/>
              </w:rPr>
              <w:t>25</w:t>
            </w:r>
          </w:p>
          <w:p>
            <w:pPr>
              <w:pStyle w:val="TableParagraph"/>
              <w:spacing w:before="19"/>
              <w:ind w:left="0"/>
              <w:jc w:val="left"/>
              <w:rPr>
                <w:sz w:val="20"/>
              </w:rPr>
            </w:pPr>
          </w:p>
          <w:p>
            <w:pPr>
              <w:pStyle w:val="TableParagraph"/>
              <w:spacing w:before="1"/>
              <w:ind w:left="305"/>
              <w:jc w:val="left"/>
              <w:rPr>
                <w:sz w:val="20"/>
              </w:rPr>
            </w:pPr>
            <w:r>
              <w:rPr>
                <w:sz w:val="20"/>
              </w:rPr>
              <w:t>03</w:t>
            </w:r>
            <w:r>
              <w:rPr>
                <w:spacing w:val="-9"/>
                <w:sz w:val="20"/>
              </w:rPr>
              <w:t> </w:t>
            </w:r>
            <w:r>
              <w:rPr>
                <w:sz w:val="20"/>
              </w:rPr>
              <w:t>ENE</w:t>
            </w:r>
            <w:r>
              <w:rPr>
                <w:spacing w:val="-9"/>
                <w:sz w:val="20"/>
              </w:rPr>
              <w:t> </w:t>
            </w:r>
            <w:r>
              <w:rPr>
                <w:sz w:val="20"/>
              </w:rPr>
              <w:t>26</w:t>
            </w:r>
            <w:r>
              <w:rPr>
                <w:spacing w:val="-9"/>
                <w:sz w:val="20"/>
              </w:rPr>
              <w:t> </w:t>
            </w:r>
            <w:r>
              <w:rPr>
                <w:sz w:val="20"/>
              </w:rPr>
              <w:t>-</w:t>
            </w:r>
            <w:r>
              <w:rPr>
                <w:spacing w:val="-9"/>
                <w:sz w:val="20"/>
              </w:rPr>
              <w:t> </w:t>
            </w:r>
            <w:r>
              <w:rPr>
                <w:sz w:val="20"/>
              </w:rPr>
              <w:t>30</w:t>
            </w:r>
            <w:r>
              <w:rPr>
                <w:spacing w:val="-9"/>
                <w:sz w:val="20"/>
              </w:rPr>
              <w:t> </w:t>
            </w:r>
            <w:r>
              <w:rPr>
                <w:sz w:val="20"/>
              </w:rPr>
              <w:t>ABR</w:t>
            </w:r>
            <w:r>
              <w:rPr>
                <w:spacing w:val="-9"/>
                <w:sz w:val="20"/>
              </w:rPr>
              <w:t> </w:t>
            </w:r>
            <w:r>
              <w:rPr>
                <w:spacing w:val="-5"/>
                <w:sz w:val="20"/>
              </w:rPr>
              <w:t>26</w:t>
            </w:r>
          </w:p>
        </w:tc>
        <w:tc>
          <w:tcPr>
            <w:tcW w:type="dxa" w:w="2208"/>
            <w:tcBorders>
              <w:left w:color="18213B" w:space="0" w:sz="8" w:val="single"/>
              <w:bottom w:val="nil"/>
              <w:right w:color="18213B" w:space="0" w:sz="8" w:val="single"/>
            </w:tcBorders>
          </w:tcPr>
          <w:p>
            <w:pPr>
              <w:pStyle w:val="TableParagraph"/>
              <w:ind w:left="18" w:right="18"/>
              <w:rPr>
                <w:sz w:val="22"/>
              </w:rPr>
            </w:pPr>
            <w:r>
              <w:rPr>
                <w:sz w:val="22"/>
              </w:rPr>
              <w:t>Turista</w:t>
            </w:r>
            <w:r>
              <w:rPr>
                <w:spacing w:val="3"/>
                <w:sz w:val="22"/>
              </w:rPr>
              <w:t> </w:t>
            </w:r>
            <w:r>
              <w:rPr>
                <w:spacing w:val="-5"/>
                <w:sz w:val="22"/>
              </w:rPr>
              <w:t>3*</w:t>
            </w:r>
          </w:p>
        </w:tc>
        <w:tc>
          <w:tcPr>
            <w:tcW w:type="dxa" w:w="1182"/>
            <w:tcBorders>
              <w:left w:color="18213B" w:space="0" w:sz="8" w:val="single"/>
              <w:bottom w:val="nil"/>
              <w:right w:color="18213B" w:space="0" w:sz="8" w:val="single"/>
            </w:tcBorders>
          </w:tcPr>
          <w:p>
            <w:pPr>
              <w:pStyle w:val="TableParagraph"/>
              <w:ind w:left="22" w:right="14"/>
              <w:rPr>
                <w:sz w:val="22"/>
              </w:rPr>
            </w:pPr>
            <w:r>
              <w:rPr>
                <w:spacing w:val="-2"/>
                <w:sz w:val="22"/>
              </w:rPr>
              <w:t>$4,145</w:t>
            </w:r>
          </w:p>
        </w:tc>
        <w:tc>
          <w:tcPr>
            <w:tcW w:type="dxa" w:w="1190"/>
            <w:tcBorders>
              <w:left w:color="18213B" w:space="0" w:sz="8" w:val="single"/>
              <w:bottom w:val="nil"/>
              <w:right w:color="18213B" w:space="0" w:sz="8" w:val="single"/>
            </w:tcBorders>
          </w:tcPr>
          <w:p>
            <w:pPr>
              <w:pStyle w:val="TableParagraph"/>
              <w:ind w:left="39" w:right="14"/>
              <w:rPr>
                <w:sz w:val="22"/>
              </w:rPr>
            </w:pPr>
            <w:r>
              <w:rPr>
                <w:spacing w:val="-2"/>
                <w:sz w:val="22"/>
              </w:rPr>
              <w:t>$3,455</w:t>
            </w:r>
          </w:p>
        </w:tc>
        <w:tc>
          <w:tcPr>
            <w:tcW w:type="dxa" w:w="1208"/>
            <w:tcBorders>
              <w:left w:color="18213B" w:space="0" w:sz="8" w:val="single"/>
              <w:bottom w:val="nil"/>
              <w:right w:color="18213B" w:space="0" w:sz="8" w:val="single"/>
            </w:tcBorders>
          </w:tcPr>
          <w:p>
            <w:pPr>
              <w:pStyle w:val="TableParagraph"/>
              <w:ind w:right="27"/>
              <w:rPr>
                <w:sz w:val="22"/>
              </w:rPr>
            </w:pPr>
            <w:r>
              <w:rPr>
                <w:spacing w:val="-2"/>
                <w:sz w:val="22"/>
              </w:rPr>
              <w:t>$2,449</w:t>
            </w:r>
          </w:p>
        </w:tc>
        <w:tc>
          <w:tcPr>
            <w:tcW w:type="dxa" w:w="1195"/>
            <w:tcBorders>
              <w:left w:color="18213B" w:space="0" w:sz="8" w:val="single"/>
              <w:bottom w:val="nil"/>
              <w:right w:color="18213B" w:space="0" w:sz="8" w:val="single"/>
            </w:tcBorders>
          </w:tcPr>
          <w:p>
            <w:pPr>
              <w:pStyle w:val="TableParagraph"/>
              <w:ind w:left="16" w:right="15"/>
              <w:rPr>
                <w:sz w:val="22"/>
              </w:rPr>
            </w:pPr>
            <w:r>
              <w:rPr>
                <w:spacing w:val="-2"/>
                <w:sz w:val="22"/>
              </w:rPr>
              <w:t>$1,945</w:t>
            </w:r>
          </w:p>
        </w:tc>
        <w:tc>
          <w:tcPr>
            <w:tcW w:type="dxa" w:w="1283"/>
            <w:tcBorders>
              <w:left w:color="18213B" w:space="0" w:sz="8" w:val="single"/>
              <w:bottom w:val="nil"/>
              <w:right w:val="nil"/>
            </w:tcBorders>
          </w:tcPr>
          <w:p>
            <w:pPr>
              <w:pStyle w:val="TableParagraph"/>
              <w:ind w:left="2" w:right="11"/>
              <w:rPr>
                <w:sz w:val="22"/>
              </w:rPr>
            </w:pPr>
            <w:r>
              <w:rPr>
                <w:sz w:val="22"/>
              </w:rPr>
              <w:t>$</w:t>
            </w:r>
            <w:r>
              <w:rPr>
                <w:spacing w:val="-8"/>
                <w:sz w:val="22"/>
              </w:rPr>
              <w:t> </w:t>
            </w:r>
            <w:r>
              <w:rPr>
                <w:spacing w:val="-5"/>
                <w:sz w:val="22"/>
              </w:rPr>
              <w:t>309</w:t>
            </w:r>
          </w:p>
        </w:tc>
      </w:tr>
      <w:tr>
        <w:trPr>
          <w:trHeight w:hRule="atLeast" w:val="348"/>
        </w:trPr>
        <w:tc>
          <w:tcPr>
            <w:tcW w:type="dxa" w:w="2501"/>
            <w:vMerge/>
            <w:tcBorders>
              <w:top w:val="nil"/>
              <w:left w:val="nil"/>
              <w:bottom w:val="nil"/>
              <w:right w:color="18213B" w:space="0" w:sz="8" w:val="single"/>
            </w:tcBorders>
          </w:tcPr>
          <w:p>
            <w:pPr>
              <w:rPr>
                <w:sz w:val="2"/>
                <w:szCs w:val="2"/>
              </w:rPr>
            </w:pPr>
          </w:p>
        </w:tc>
        <w:tc>
          <w:tcPr>
            <w:tcW w:type="dxa" w:w="2208"/>
            <w:tcBorders>
              <w:top w:val="nil"/>
              <w:left w:color="18213B" w:space="0" w:sz="8" w:val="single"/>
              <w:bottom w:val="nil"/>
              <w:right w:color="18213B" w:space="0" w:sz="8" w:val="single"/>
            </w:tcBorders>
            <w:shd w:color="auto" w:fill="E5E6E8" w:val="clear"/>
          </w:tcPr>
          <w:p>
            <w:pPr>
              <w:pStyle w:val="TableParagraph"/>
              <w:spacing w:before="41"/>
              <w:ind w:left="18" w:right="18"/>
              <w:rPr>
                <w:sz w:val="22"/>
              </w:rPr>
            </w:pPr>
            <w:r>
              <w:rPr>
                <w:sz w:val="22"/>
              </w:rPr>
              <w:t>Primera</w:t>
            </w:r>
            <w:r>
              <w:rPr>
                <w:spacing w:val="70"/>
                <w:sz w:val="22"/>
              </w:rPr>
              <w:t> </w:t>
            </w:r>
            <w:r>
              <w:rPr>
                <w:spacing w:val="-5"/>
                <w:sz w:val="22"/>
              </w:rPr>
              <w:t>4*</w:t>
            </w:r>
          </w:p>
        </w:tc>
        <w:tc>
          <w:tcPr>
            <w:tcW w:type="dxa" w:w="1182"/>
            <w:tcBorders>
              <w:top w:val="nil"/>
              <w:left w:color="18213B" w:space="0" w:sz="8" w:val="single"/>
              <w:bottom w:val="nil"/>
              <w:right w:color="18213B" w:space="0" w:sz="8" w:val="single"/>
            </w:tcBorders>
            <w:shd w:color="auto" w:fill="E5E6E8" w:val="clear"/>
          </w:tcPr>
          <w:p>
            <w:pPr>
              <w:pStyle w:val="TableParagraph"/>
              <w:spacing w:before="37"/>
              <w:ind w:left="22" w:right="23"/>
              <w:rPr>
                <w:sz w:val="22"/>
              </w:rPr>
            </w:pPr>
            <w:r>
              <w:rPr>
                <w:spacing w:val="-2"/>
                <w:sz w:val="22"/>
              </w:rPr>
              <w:t>$4,789</w:t>
            </w:r>
          </w:p>
        </w:tc>
        <w:tc>
          <w:tcPr>
            <w:tcW w:type="dxa" w:w="1190"/>
            <w:tcBorders>
              <w:top w:val="nil"/>
              <w:left w:color="18213B" w:space="0" w:sz="8" w:val="single"/>
              <w:bottom w:val="nil"/>
              <w:right w:color="18213B" w:space="0" w:sz="8" w:val="single"/>
            </w:tcBorders>
            <w:shd w:color="auto" w:fill="E5E6E8" w:val="clear"/>
          </w:tcPr>
          <w:p>
            <w:pPr>
              <w:pStyle w:val="TableParagraph"/>
              <w:spacing w:before="37"/>
              <w:ind w:left="39" w:right="24"/>
              <w:rPr>
                <w:sz w:val="22"/>
              </w:rPr>
            </w:pPr>
            <w:r>
              <w:rPr>
                <w:spacing w:val="-2"/>
                <w:sz w:val="22"/>
              </w:rPr>
              <w:t>$3,755</w:t>
            </w:r>
          </w:p>
        </w:tc>
        <w:tc>
          <w:tcPr>
            <w:tcW w:type="dxa" w:w="1208"/>
            <w:tcBorders>
              <w:top w:val="nil"/>
              <w:left w:color="18213B" w:space="0" w:sz="8" w:val="single"/>
              <w:bottom w:val="nil"/>
              <w:right w:color="18213B" w:space="0" w:sz="8" w:val="single"/>
            </w:tcBorders>
            <w:shd w:color="auto" w:fill="E5E6E8" w:val="clear"/>
          </w:tcPr>
          <w:p>
            <w:pPr>
              <w:pStyle w:val="TableParagraph"/>
              <w:spacing w:before="29"/>
              <w:ind w:right="24"/>
              <w:rPr>
                <w:sz w:val="22"/>
              </w:rPr>
            </w:pPr>
            <w:r>
              <w:rPr>
                <w:spacing w:val="-2"/>
                <w:sz w:val="22"/>
              </w:rPr>
              <w:t>$2,735</w:t>
            </w:r>
          </w:p>
        </w:tc>
        <w:tc>
          <w:tcPr>
            <w:tcW w:type="dxa" w:w="1195"/>
            <w:tcBorders>
              <w:top w:val="nil"/>
              <w:left w:color="18213B" w:space="0" w:sz="8" w:val="single"/>
              <w:bottom w:val="nil"/>
              <w:right w:color="18213B" w:space="0" w:sz="8" w:val="single"/>
            </w:tcBorders>
            <w:shd w:color="auto" w:fill="E5E6E8" w:val="clear"/>
          </w:tcPr>
          <w:p>
            <w:pPr>
              <w:pStyle w:val="TableParagraph"/>
              <w:spacing w:before="23"/>
              <w:ind w:left="16" w:right="21"/>
              <w:rPr>
                <w:sz w:val="22"/>
              </w:rPr>
            </w:pPr>
            <w:r>
              <w:rPr>
                <w:spacing w:val="-2"/>
                <w:sz w:val="22"/>
              </w:rPr>
              <w:t>$2,229</w:t>
            </w:r>
          </w:p>
        </w:tc>
        <w:tc>
          <w:tcPr>
            <w:tcW w:type="dxa" w:w="1283"/>
            <w:tcBorders>
              <w:top w:val="nil"/>
              <w:left w:color="18213B" w:space="0" w:sz="8" w:val="single"/>
              <w:bottom w:val="nil"/>
              <w:right w:val="nil"/>
            </w:tcBorders>
            <w:shd w:color="auto" w:fill="E5E6E8" w:val="clear"/>
          </w:tcPr>
          <w:p>
            <w:pPr>
              <w:pStyle w:val="TableParagraph"/>
              <w:spacing w:before="21"/>
              <w:ind w:left="2" w:right="11"/>
              <w:rPr>
                <w:sz w:val="22"/>
              </w:rPr>
            </w:pPr>
            <w:r>
              <w:rPr>
                <w:spacing w:val="-4"/>
                <w:sz w:val="22"/>
              </w:rPr>
              <w:t>$309</w:t>
            </w:r>
          </w:p>
        </w:tc>
      </w:tr>
      <w:tr>
        <w:trPr>
          <w:trHeight w:hRule="atLeast" w:val="379"/>
        </w:trPr>
        <w:tc>
          <w:tcPr>
            <w:tcW w:type="dxa" w:w="2501"/>
            <w:vMerge/>
            <w:tcBorders>
              <w:top w:val="nil"/>
              <w:left w:val="nil"/>
              <w:bottom w:val="nil"/>
              <w:right w:color="18213B" w:space="0" w:sz="8" w:val="single"/>
            </w:tcBorders>
          </w:tcPr>
          <w:p>
            <w:pPr>
              <w:rPr>
                <w:sz w:val="2"/>
                <w:szCs w:val="2"/>
              </w:rPr>
            </w:pPr>
          </w:p>
        </w:tc>
        <w:tc>
          <w:tcPr>
            <w:tcW w:type="dxa" w:w="2208"/>
            <w:tcBorders>
              <w:top w:val="nil"/>
              <w:left w:color="18213B" w:space="0" w:sz="8" w:val="single"/>
              <w:bottom w:val="nil"/>
              <w:right w:color="18213B" w:space="0" w:sz="8" w:val="single"/>
            </w:tcBorders>
          </w:tcPr>
          <w:p>
            <w:pPr>
              <w:pStyle w:val="TableParagraph"/>
              <w:spacing w:before="69"/>
              <w:ind w:left="18" w:right="14"/>
              <w:rPr>
                <w:sz w:val="22"/>
              </w:rPr>
            </w:pPr>
            <w:r>
              <w:rPr>
                <w:sz w:val="22"/>
              </w:rPr>
              <w:t>Primera</w:t>
            </w:r>
            <w:r>
              <w:rPr>
                <w:spacing w:val="11"/>
                <w:sz w:val="22"/>
              </w:rPr>
              <w:t> </w:t>
            </w:r>
            <w:r>
              <w:rPr>
                <w:sz w:val="22"/>
              </w:rPr>
              <w:t>Superior</w:t>
            </w:r>
            <w:r>
              <w:rPr>
                <w:spacing w:val="12"/>
                <w:sz w:val="22"/>
              </w:rPr>
              <w:t> </w:t>
            </w:r>
            <w:r>
              <w:rPr>
                <w:spacing w:val="-5"/>
                <w:sz w:val="22"/>
              </w:rPr>
              <w:t>4+*</w:t>
            </w:r>
          </w:p>
        </w:tc>
        <w:tc>
          <w:tcPr>
            <w:tcW w:type="dxa" w:w="1182"/>
            <w:tcBorders>
              <w:top w:val="nil"/>
              <w:left w:color="18213B" w:space="0" w:sz="8" w:val="single"/>
              <w:bottom w:val="nil"/>
              <w:right w:color="18213B" w:space="0" w:sz="8" w:val="single"/>
            </w:tcBorders>
          </w:tcPr>
          <w:p>
            <w:pPr>
              <w:pStyle w:val="TableParagraph"/>
              <w:spacing w:before="66"/>
              <w:ind w:left="23" w:right="1"/>
              <w:rPr>
                <w:sz w:val="22"/>
              </w:rPr>
            </w:pPr>
            <w:r>
              <w:rPr>
                <w:spacing w:val="-2"/>
                <w:sz w:val="22"/>
              </w:rPr>
              <w:t>$5,355</w:t>
            </w:r>
          </w:p>
        </w:tc>
        <w:tc>
          <w:tcPr>
            <w:tcW w:type="dxa" w:w="1190"/>
            <w:tcBorders>
              <w:top w:val="nil"/>
              <w:left w:color="18213B" w:space="0" w:sz="8" w:val="single"/>
              <w:bottom w:val="nil"/>
              <w:right w:color="18213B" w:space="0" w:sz="8" w:val="single"/>
            </w:tcBorders>
          </w:tcPr>
          <w:p>
            <w:pPr>
              <w:pStyle w:val="TableParagraph"/>
              <w:spacing w:before="66"/>
              <w:ind w:left="39"/>
              <w:rPr>
                <w:sz w:val="22"/>
              </w:rPr>
            </w:pPr>
            <w:r>
              <w:rPr>
                <w:spacing w:val="-2"/>
                <w:sz w:val="22"/>
              </w:rPr>
              <w:t>$4,255</w:t>
            </w:r>
          </w:p>
        </w:tc>
        <w:tc>
          <w:tcPr>
            <w:tcW w:type="dxa" w:w="1208"/>
            <w:tcBorders>
              <w:top w:val="nil"/>
              <w:left w:color="18213B" w:space="0" w:sz="8" w:val="single"/>
              <w:bottom w:val="nil"/>
              <w:right w:color="18213B" w:space="0" w:sz="8" w:val="single"/>
            </w:tcBorders>
          </w:tcPr>
          <w:p>
            <w:pPr>
              <w:pStyle w:val="TableParagraph"/>
              <w:spacing w:before="58"/>
              <w:rPr>
                <w:sz w:val="22"/>
              </w:rPr>
            </w:pPr>
            <w:r>
              <w:rPr>
                <w:spacing w:val="-2"/>
                <w:sz w:val="22"/>
              </w:rPr>
              <w:t>$3,140</w:t>
            </w:r>
          </w:p>
        </w:tc>
        <w:tc>
          <w:tcPr>
            <w:tcW w:type="dxa" w:w="1195"/>
            <w:tcBorders>
              <w:top w:val="nil"/>
              <w:left w:color="18213B" w:space="0" w:sz="8" w:val="single"/>
              <w:bottom w:val="nil"/>
              <w:right w:color="18213B" w:space="0" w:sz="8" w:val="single"/>
            </w:tcBorders>
          </w:tcPr>
          <w:p>
            <w:pPr>
              <w:pStyle w:val="TableParagraph"/>
              <w:spacing w:before="52"/>
              <w:ind w:left="21" w:right="5"/>
              <w:rPr>
                <w:sz w:val="22"/>
              </w:rPr>
            </w:pPr>
            <w:r>
              <w:rPr>
                <w:spacing w:val="-2"/>
                <w:sz w:val="22"/>
              </w:rPr>
              <w:t>$2,580</w:t>
            </w:r>
          </w:p>
        </w:tc>
        <w:tc>
          <w:tcPr>
            <w:tcW w:type="dxa" w:w="1283"/>
            <w:tcBorders>
              <w:top w:val="nil"/>
              <w:left w:color="18213B" w:space="0" w:sz="8" w:val="single"/>
              <w:bottom w:val="nil"/>
              <w:right w:val="nil"/>
            </w:tcBorders>
          </w:tcPr>
          <w:p>
            <w:pPr>
              <w:pStyle w:val="TableParagraph"/>
              <w:spacing w:before="50"/>
              <w:ind w:left="11" w:right="9"/>
              <w:rPr>
                <w:sz w:val="22"/>
              </w:rPr>
            </w:pPr>
            <w:r>
              <w:rPr>
                <w:sz w:val="22"/>
              </w:rPr>
              <w:t>$</w:t>
            </w:r>
            <w:r>
              <w:rPr>
                <w:spacing w:val="-8"/>
                <w:sz w:val="22"/>
              </w:rPr>
              <w:t> </w:t>
            </w:r>
            <w:r>
              <w:rPr>
                <w:spacing w:val="-5"/>
                <w:sz w:val="22"/>
              </w:rPr>
              <w:t>665</w:t>
            </w:r>
          </w:p>
        </w:tc>
      </w:tr>
      <w:tr>
        <w:trPr>
          <w:trHeight w:hRule="atLeast" w:val="348"/>
        </w:trPr>
        <w:tc>
          <w:tcPr>
            <w:tcW w:type="dxa" w:w="2501"/>
            <w:vMerge/>
            <w:tcBorders>
              <w:top w:val="nil"/>
              <w:left w:val="nil"/>
              <w:bottom w:val="nil"/>
              <w:right w:color="18213B" w:space="0" w:sz="8" w:val="single"/>
            </w:tcBorders>
          </w:tcPr>
          <w:p>
            <w:pPr>
              <w:rPr>
                <w:sz w:val="2"/>
                <w:szCs w:val="2"/>
              </w:rPr>
            </w:pPr>
          </w:p>
        </w:tc>
        <w:tc>
          <w:tcPr>
            <w:tcW w:type="dxa" w:w="2208"/>
            <w:tcBorders>
              <w:top w:val="nil"/>
              <w:left w:color="18213B" w:space="0" w:sz="8" w:val="single"/>
              <w:bottom w:val="nil"/>
              <w:right w:color="18213B" w:space="0" w:sz="8" w:val="single"/>
            </w:tcBorders>
            <w:shd w:color="auto" w:fill="E5E6E8" w:val="clear"/>
          </w:tcPr>
          <w:p>
            <w:pPr>
              <w:pStyle w:val="TableParagraph"/>
              <w:spacing w:before="44"/>
              <w:ind w:left="18"/>
              <w:rPr>
                <w:sz w:val="22"/>
              </w:rPr>
            </w:pPr>
            <w:r>
              <w:rPr>
                <w:sz w:val="22"/>
              </w:rPr>
              <w:t>Superior</w:t>
            </w:r>
            <w:r>
              <w:rPr>
                <w:spacing w:val="4"/>
                <w:sz w:val="22"/>
              </w:rPr>
              <w:t> </w:t>
            </w:r>
            <w:r>
              <w:rPr>
                <w:spacing w:val="-5"/>
                <w:sz w:val="22"/>
              </w:rPr>
              <w:t>5*</w:t>
            </w:r>
          </w:p>
        </w:tc>
        <w:tc>
          <w:tcPr>
            <w:tcW w:type="dxa" w:w="1182"/>
            <w:tcBorders>
              <w:top w:val="nil"/>
              <w:left w:color="18213B" w:space="0" w:sz="8" w:val="single"/>
              <w:bottom w:val="nil"/>
              <w:right w:color="18213B" w:space="0" w:sz="8" w:val="single"/>
            </w:tcBorders>
            <w:shd w:color="auto" w:fill="E5E6E8" w:val="clear"/>
          </w:tcPr>
          <w:p>
            <w:pPr>
              <w:pStyle w:val="TableParagraph"/>
              <w:spacing w:before="41"/>
              <w:ind w:left="22" w:right="16"/>
              <w:rPr>
                <w:sz w:val="22"/>
              </w:rPr>
            </w:pPr>
            <w:r>
              <w:rPr>
                <w:spacing w:val="-2"/>
                <w:sz w:val="22"/>
              </w:rPr>
              <w:t>$7,875</w:t>
            </w:r>
          </w:p>
        </w:tc>
        <w:tc>
          <w:tcPr>
            <w:tcW w:type="dxa" w:w="1190"/>
            <w:tcBorders>
              <w:top w:val="nil"/>
              <w:left w:color="18213B" w:space="0" w:sz="8" w:val="single"/>
              <w:bottom w:val="nil"/>
              <w:right w:color="18213B" w:space="0" w:sz="8" w:val="single"/>
            </w:tcBorders>
            <w:shd w:color="auto" w:fill="E5E6E8" w:val="clear"/>
          </w:tcPr>
          <w:p>
            <w:pPr>
              <w:pStyle w:val="TableParagraph"/>
              <w:spacing w:before="41"/>
              <w:ind w:left="39" w:right="16"/>
              <w:rPr>
                <w:sz w:val="22"/>
              </w:rPr>
            </w:pPr>
            <w:r>
              <w:rPr>
                <w:spacing w:val="-2"/>
                <w:sz w:val="22"/>
              </w:rPr>
              <w:t>$5,489</w:t>
            </w:r>
          </w:p>
        </w:tc>
        <w:tc>
          <w:tcPr>
            <w:tcW w:type="dxa" w:w="1208"/>
            <w:tcBorders>
              <w:top w:val="nil"/>
              <w:left w:color="18213B" w:space="0" w:sz="8" w:val="single"/>
              <w:bottom w:val="nil"/>
              <w:right w:color="18213B" w:space="0" w:sz="8" w:val="single"/>
            </w:tcBorders>
            <w:shd w:color="auto" w:fill="E5E6E8" w:val="clear"/>
          </w:tcPr>
          <w:p>
            <w:pPr>
              <w:pStyle w:val="TableParagraph"/>
              <w:spacing w:before="33"/>
              <w:ind w:right="17"/>
              <w:rPr>
                <w:sz w:val="22"/>
              </w:rPr>
            </w:pPr>
            <w:r>
              <w:rPr>
                <w:spacing w:val="-2"/>
                <w:sz w:val="22"/>
              </w:rPr>
              <w:t>$3,999</w:t>
            </w:r>
          </w:p>
        </w:tc>
        <w:tc>
          <w:tcPr>
            <w:tcW w:type="dxa" w:w="1195"/>
            <w:tcBorders>
              <w:top w:val="nil"/>
              <w:left w:color="18213B" w:space="0" w:sz="8" w:val="single"/>
              <w:bottom w:val="nil"/>
              <w:right w:color="18213B" w:space="0" w:sz="8" w:val="single"/>
            </w:tcBorders>
            <w:shd w:color="auto" w:fill="E5E6E8" w:val="clear"/>
          </w:tcPr>
          <w:p>
            <w:pPr>
              <w:pStyle w:val="TableParagraph"/>
              <w:spacing w:before="27"/>
              <w:ind w:left="16" w:right="16"/>
              <w:rPr>
                <w:sz w:val="22"/>
              </w:rPr>
            </w:pPr>
            <w:r>
              <w:rPr>
                <w:spacing w:val="-2"/>
                <w:sz w:val="22"/>
              </w:rPr>
              <w:t>$3,209</w:t>
            </w:r>
          </w:p>
        </w:tc>
        <w:tc>
          <w:tcPr>
            <w:tcW w:type="dxa" w:w="1283"/>
            <w:tcBorders>
              <w:top w:val="nil"/>
              <w:left w:color="18213B" w:space="0" w:sz="8" w:val="single"/>
              <w:bottom w:val="nil"/>
              <w:right w:val="nil"/>
            </w:tcBorders>
            <w:shd w:color="auto" w:fill="E5E6E8" w:val="clear"/>
          </w:tcPr>
          <w:p>
            <w:pPr>
              <w:pStyle w:val="TableParagraph"/>
              <w:spacing w:before="25"/>
              <w:ind w:left="9" w:right="9"/>
              <w:rPr>
                <w:sz w:val="22"/>
              </w:rPr>
            </w:pPr>
            <w:r>
              <w:rPr>
                <w:spacing w:val="-4"/>
                <w:sz w:val="22"/>
              </w:rPr>
              <w:t>$665</w:t>
            </w:r>
          </w:p>
        </w:tc>
      </w:tr>
    </w:tbl>
    <w:p>
      <w:pPr>
        <w:tabs>
          <w:tab w:leader="none" w:pos="3412" w:val="left"/>
          <w:tab w:leader="none" w:pos="11145" w:val="left"/>
        </w:tabs>
        <w:spacing w:before="189"/>
        <w:ind w:firstLine="0" w:left="382" w:right="0"/>
        <w:jc w:val="left"/>
        <w:rPr>
          <w:sz w:val="22"/>
        </w:rPr>
      </w:pPr>
      <w:r>
        <w:rPr>
          <w:color w:val="D90F16"/>
          <w:sz w:val="22"/>
          <w:shd w:color="auto" w:fill="E4E5E8" w:val="clear"/>
        </w:rPr>
        <w:tab/>
      </w:r>
      <w:r>
        <w:rPr>
          <w:color w:val="D90F16"/>
          <w:w w:val="105"/>
          <w:sz w:val="22"/>
          <w:shd w:color="auto" w:fill="E4E5E8" w:val="clear"/>
        </w:rPr>
        <w:t>*</w:t>
      </w:r>
      <w:r>
        <w:rPr>
          <w:color w:val="000000"/>
          <w:w w:val="105"/>
          <w:sz w:val="22"/>
          <w:shd w:color="auto" w:fill="E4E5E8" w:val="clear"/>
        </w:rPr>
        <w:t>Nota:</w:t>
      </w:r>
      <w:r>
        <w:rPr>
          <w:color w:val="000000"/>
          <w:spacing w:val="-9"/>
          <w:w w:val="105"/>
          <w:sz w:val="22"/>
          <w:shd w:color="auto" w:fill="E4E5E8" w:val="clear"/>
        </w:rPr>
        <w:t> </w:t>
      </w:r>
      <w:r>
        <w:rPr>
          <w:color w:val="000000"/>
          <w:w w:val="105"/>
          <w:sz w:val="22"/>
          <w:shd w:color="auto" w:fill="E4E5E8" w:val="clear"/>
        </w:rPr>
        <w:t>menor</w:t>
      </w:r>
      <w:r>
        <w:rPr>
          <w:color w:val="000000"/>
          <w:spacing w:val="-8"/>
          <w:w w:val="105"/>
          <w:sz w:val="22"/>
          <w:shd w:color="auto" w:fill="E4E5E8" w:val="clear"/>
        </w:rPr>
        <w:t> </w:t>
      </w:r>
      <w:r>
        <w:rPr>
          <w:color w:val="000000"/>
          <w:w w:val="105"/>
          <w:sz w:val="22"/>
          <w:shd w:color="auto" w:fill="E4E5E8" w:val="clear"/>
        </w:rPr>
        <w:t>compartiendo</w:t>
      </w:r>
      <w:r>
        <w:rPr>
          <w:color w:val="000000"/>
          <w:spacing w:val="-9"/>
          <w:w w:val="105"/>
          <w:sz w:val="22"/>
          <w:shd w:color="auto" w:fill="E4E5E8" w:val="clear"/>
        </w:rPr>
        <w:t> </w:t>
      </w:r>
      <w:r>
        <w:rPr>
          <w:color w:val="000000"/>
          <w:w w:val="105"/>
          <w:sz w:val="22"/>
          <w:shd w:color="auto" w:fill="E4E5E8" w:val="clear"/>
        </w:rPr>
        <w:t>siempre</w:t>
      </w:r>
      <w:r>
        <w:rPr>
          <w:color w:val="000000"/>
          <w:spacing w:val="-8"/>
          <w:w w:val="105"/>
          <w:sz w:val="22"/>
          <w:shd w:color="auto" w:fill="E4E5E8" w:val="clear"/>
        </w:rPr>
        <w:t> </w:t>
      </w:r>
      <w:r>
        <w:rPr>
          <w:color w:val="000000"/>
          <w:w w:val="105"/>
          <w:sz w:val="22"/>
          <w:shd w:color="auto" w:fill="E4E5E8" w:val="clear"/>
        </w:rPr>
        <w:t>con</w:t>
      </w:r>
      <w:r>
        <w:rPr>
          <w:color w:val="000000"/>
          <w:spacing w:val="-9"/>
          <w:w w:val="105"/>
          <w:sz w:val="22"/>
          <w:shd w:color="auto" w:fill="E4E5E8" w:val="clear"/>
        </w:rPr>
        <w:t> </w:t>
      </w:r>
      <w:r>
        <w:rPr>
          <w:color w:val="000000"/>
          <w:w w:val="105"/>
          <w:sz w:val="22"/>
          <w:shd w:color="auto" w:fill="E4E5E8" w:val="clear"/>
        </w:rPr>
        <w:t>2</w:t>
      </w:r>
      <w:r>
        <w:rPr>
          <w:color w:val="000000"/>
          <w:spacing w:val="-8"/>
          <w:w w:val="105"/>
          <w:sz w:val="22"/>
          <w:shd w:color="auto" w:fill="E4E5E8" w:val="clear"/>
        </w:rPr>
        <w:t> </w:t>
      </w:r>
      <w:r>
        <w:rPr>
          <w:color w:val="000000"/>
          <w:spacing w:val="-2"/>
          <w:w w:val="105"/>
          <w:sz w:val="22"/>
          <w:shd w:color="auto" w:fill="E4E5E8" w:val="clear"/>
        </w:rPr>
        <w:t>adultos.</w:t>
      </w:r>
      <w:r>
        <w:rPr>
          <w:color w:val="000000"/>
          <w:sz w:val="22"/>
          <w:shd w:color="auto" w:fill="E4E5E8" w:val="clear"/>
        </w:rPr>
        <w:tab/>
      </w:r>
    </w:p>
    <w:p>
      <w:pPr>
        <w:pStyle w:val="BodyText"/>
      </w:pPr>
    </w:p>
    <w:p>
      <w:pPr>
        <w:pStyle w:val="BodyText"/>
      </w:pPr>
    </w:p>
    <w:p>
      <w:pPr>
        <w:pStyle w:val="BodyText"/>
        <w:spacing w:before="31"/>
      </w:pPr>
      <w:r>
        <w:rPr/>
        <w:drawing>
          <wp:anchor allowOverlap="1" behindDoc="1" distB="0" distL="0" distR="0" distT="0" layoutInCell="1" locked="0" relativeHeight="487591424" simplePos="0">
            <wp:simplePos x="0" y="0"/>
            <wp:positionH relativeFrom="page">
              <wp:posOffset>3207600</wp:posOffset>
            </wp:positionH>
            <wp:positionV relativeFrom="paragraph">
              <wp:posOffset>181013</wp:posOffset>
            </wp:positionV>
            <wp:extent cx="1059277" cy="386810"/>
            <wp:effectExtent b="0" l="0" r="0" t="0"/>
            <wp:wrapTopAndBottom/>
            <wp:docPr id="16" name="Image 16"/>
            <wp:cNvGraphicFramePr>
              <a:graphicFrameLocks/>
            </wp:cNvGraphicFramePr>
            <a:graphic>
              <a:graphicData uri="http://schemas.openxmlformats.org/drawingml/2006/picture">
                <pic:pic>
                  <pic:nvPicPr>
                    <pic:cNvPr id="16" name="Image 16"/>
                    <pic:cNvPicPr/>
                  </pic:nvPicPr>
                  <pic:blipFill>
                    <a:blip cstate="print" r:embed="rId6"/>
                    <a:stretch>
                      <a:fillRect/>
                    </a:stretch>
                  </pic:blipFill>
                  <pic:spPr>
                    <a:xfrm>
                      <a:off x="0" y="0"/>
                      <a:ext cx="1059277" cy="386810"/>
                    </a:xfrm>
                    <a:prstGeom prst="rect">
                      <a:avLst/>
                    </a:prstGeom>
                  </pic:spPr>
                </pic:pic>
              </a:graphicData>
            </a:graphic>
          </wp:anchor>
        </w:drawing>
      </w:r>
    </w:p>
    <w:p>
      <w:pPr>
        <w:pStyle w:val="BodyText"/>
        <w:spacing w:after="0"/>
        <w:sectPr>
          <w:pgSz w:h="15840" w:w="12240"/>
          <w:pgMar w:bottom="0" w:left="360" w:right="360" w:top="900"/>
        </w:sectPr>
      </w:pPr>
    </w:p>
    <w:p>
      <w:pPr>
        <w:spacing w:before="118"/>
        <w:ind w:firstLine="0" w:left="349" w:right="0"/>
        <w:jc w:val="left"/>
        <w:rPr>
          <w:sz w:val="36"/>
        </w:rPr>
      </w:pPr>
      <w:r>
        <w:rPr>
          <w:color w:val="059ED8"/>
          <w:sz w:val="36"/>
        </w:rPr>
        <w:t>SERVICIOS</w:t>
      </w:r>
      <w:r>
        <w:rPr>
          <w:color w:val="059ED8"/>
          <w:spacing w:val="9"/>
          <w:sz w:val="36"/>
        </w:rPr>
        <w:t> </w:t>
      </w:r>
      <w:r>
        <w:rPr>
          <w:color w:val="059ED8"/>
          <w:spacing w:val="-2"/>
          <w:sz w:val="36"/>
        </w:rPr>
        <w:t>OPCIONALES</w:t>
      </w:r>
    </w:p>
    <w:p>
      <w:pPr>
        <w:spacing w:before="88"/>
        <w:ind w:firstLine="0" w:left="367" w:right="0"/>
        <w:jc w:val="left"/>
        <w:rPr>
          <w:sz w:val="22"/>
        </w:rPr>
      </w:pPr>
      <w:r>
        <w:rPr>
          <w:w w:val="105"/>
          <w:sz w:val="22"/>
        </w:rPr>
        <w:t>Precios</w:t>
      </w:r>
      <w:r>
        <w:rPr>
          <w:spacing w:val="-6"/>
          <w:w w:val="105"/>
          <w:sz w:val="22"/>
        </w:rPr>
        <w:t> </w:t>
      </w:r>
      <w:r>
        <w:rPr>
          <w:w w:val="105"/>
          <w:sz w:val="22"/>
        </w:rPr>
        <w:t>por</w:t>
      </w:r>
      <w:r>
        <w:rPr>
          <w:spacing w:val="-6"/>
          <w:w w:val="105"/>
          <w:sz w:val="22"/>
        </w:rPr>
        <w:t> </w:t>
      </w:r>
      <w:r>
        <w:rPr>
          <w:w w:val="105"/>
          <w:sz w:val="22"/>
        </w:rPr>
        <w:t>persona</w:t>
      </w:r>
      <w:r>
        <w:rPr>
          <w:spacing w:val="-6"/>
          <w:w w:val="105"/>
          <w:sz w:val="22"/>
        </w:rPr>
        <w:t> </w:t>
      </w:r>
      <w:r>
        <w:rPr>
          <w:w w:val="105"/>
          <w:sz w:val="22"/>
        </w:rPr>
        <w:t>en</w:t>
      </w:r>
      <w:r>
        <w:rPr>
          <w:spacing w:val="-6"/>
          <w:w w:val="105"/>
          <w:sz w:val="22"/>
        </w:rPr>
        <w:t> </w:t>
      </w:r>
      <w:r>
        <w:rPr>
          <w:w w:val="105"/>
          <w:sz w:val="22"/>
        </w:rPr>
        <w:t>dólar</w:t>
      </w:r>
      <w:r>
        <w:rPr>
          <w:spacing w:val="-6"/>
          <w:w w:val="105"/>
          <w:sz w:val="22"/>
        </w:rPr>
        <w:t> </w:t>
      </w:r>
      <w:r>
        <w:rPr>
          <w:w w:val="105"/>
          <w:sz w:val="22"/>
        </w:rPr>
        <w:t>canadiense</w:t>
      </w:r>
      <w:r>
        <w:rPr>
          <w:spacing w:val="-6"/>
          <w:w w:val="105"/>
          <w:sz w:val="22"/>
        </w:rPr>
        <w:t> </w:t>
      </w:r>
      <w:r>
        <w:rPr>
          <w:spacing w:val="-2"/>
          <w:w w:val="105"/>
          <w:sz w:val="22"/>
        </w:rPr>
        <w:t>(CAD).</w:t>
      </w:r>
    </w:p>
    <w:p>
      <w:pPr>
        <w:pStyle w:val="BodyText"/>
        <w:spacing w:before="3"/>
      </w:pPr>
    </w:p>
    <w:tbl>
      <w:tblPr>
        <w:tblW w:type="auto" w:w="0"/>
        <w:jc w:val="left"/>
        <w:tblInd w:type="dxa" w:w="357"/>
        <w:tblBorders>
          <w:top w:color="13070F" w:space="0" w:sz="8" w:val="single"/>
          <w:left w:color="13070F" w:space="0" w:sz="8" w:val="single"/>
          <w:bottom w:color="13070F" w:space="0" w:sz="8" w:val="single"/>
          <w:right w:color="13070F" w:space="0" w:sz="8" w:val="single"/>
          <w:insideH w:color="13070F" w:space="0" w:sz="8" w:val="single"/>
          <w:insideV w:color="13070F" w:space="0" w:sz="8" w:val="single"/>
        </w:tblBorders>
        <w:tblLayout w:type="fixed"/>
        <w:tblCellMar>
          <w:top w:type="dxa" w:w="0"/>
          <w:left w:type="dxa" w:w="0"/>
          <w:bottom w:type="dxa" w:w="0"/>
          <w:right w:type="dxa" w:w="0"/>
        </w:tblCellMar>
        <w:tblLook w:val="01E0"/>
      </w:tblPr>
      <w:tblGrid>
        <w:gridCol w:w="5465"/>
        <w:gridCol w:w="1090"/>
        <w:gridCol w:w="1032"/>
        <w:gridCol w:w="1077"/>
        <w:gridCol w:w="1077"/>
        <w:gridCol w:w="1073"/>
      </w:tblGrid>
      <w:tr>
        <w:trPr>
          <w:trHeight w:hRule="atLeast" w:val="324"/>
        </w:trPr>
        <w:tc>
          <w:tcPr>
            <w:tcW w:type="dxa" w:w="5465"/>
            <w:tcBorders>
              <w:top w:val="nil"/>
              <w:left w:val="nil"/>
              <w:right w:color="18213B" w:space="0" w:sz="8" w:val="single"/>
            </w:tcBorders>
            <w:shd w:color="auto" w:fill="E5E6E8" w:val="clear"/>
          </w:tcPr>
          <w:p>
            <w:pPr>
              <w:pStyle w:val="TableParagraph"/>
              <w:spacing w:before="51"/>
              <w:ind w:left="0" w:right="12"/>
              <w:rPr>
                <w:sz w:val="20"/>
              </w:rPr>
            </w:pPr>
            <w:r>
              <w:rPr>
                <w:spacing w:val="-2"/>
                <w:sz w:val="20"/>
              </w:rPr>
              <w:t>SERVICIO</w:t>
            </w:r>
          </w:p>
        </w:tc>
        <w:tc>
          <w:tcPr>
            <w:tcW w:type="dxa" w:w="1090"/>
            <w:tcBorders>
              <w:top w:val="nil"/>
              <w:left w:color="18213B" w:space="0" w:sz="8" w:val="single"/>
              <w:right w:color="18213B" w:space="0" w:sz="8" w:val="single"/>
            </w:tcBorders>
            <w:shd w:color="auto" w:fill="E5E6E8" w:val="clear"/>
          </w:tcPr>
          <w:p>
            <w:pPr>
              <w:pStyle w:val="TableParagraph"/>
              <w:spacing w:before="50"/>
              <w:ind w:left="0" w:right="9"/>
              <w:rPr>
                <w:sz w:val="20"/>
              </w:rPr>
            </w:pPr>
            <w:r>
              <w:rPr>
                <w:spacing w:val="-5"/>
                <w:sz w:val="20"/>
              </w:rPr>
              <w:t>SGL</w:t>
            </w:r>
          </w:p>
        </w:tc>
        <w:tc>
          <w:tcPr>
            <w:tcW w:type="dxa" w:w="1032"/>
            <w:tcBorders>
              <w:top w:val="nil"/>
              <w:left w:color="18213B" w:space="0" w:sz="8" w:val="single"/>
              <w:right w:color="18213B" w:space="0" w:sz="8" w:val="single"/>
            </w:tcBorders>
            <w:shd w:color="auto" w:fill="E5E6E8" w:val="clear"/>
          </w:tcPr>
          <w:p>
            <w:pPr>
              <w:pStyle w:val="TableParagraph"/>
              <w:spacing w:before="54"/>
              <w:ind w:right="1"/>
              <w:rPr>
                <w:sz w:val="20"/>
              </w:rPr>
            </w:pPr>
            <w:r>
              <w:rPr>
                <w:spacing w:val="-5"/>
                <w:sz w:val="20"/>
              </w:rPr>
              <w:t>DBL</w:t>
            </w:r>
          </w:p>
        </w:tc>
        <w:tc>
          <w:tcPr>
            <w:tcW w:type="dxa" w:w="1077"/>
            <w:tcBorders>
              <w:top w:val="nil"/>
              <w:left w:color="18213B" w:space="0" w:sz="8" w:val="single"/>
              <w:right w:color="18213B" w:space="0" w:sz="8" w:val="single"/>
            </w:tcBorders>
            <w:shd w:color="auto" w:fill="E5E6E8" w:val="clear"/>
          </w:tcPr>
          <w:p>
            <w:pPr>
              <w:pStyle w:val="TableParagraph"/>
              <w:spacing w:before="54"/>
              <w:rPr>
                <w:sz w:val="20"/>
              </w:rPr>
            </w:pPr>
            <w:r>
              <w:rPr>
                <w:spacing w:val="-5"/>
                <w:sz w:val="20"/>
              </w:rPr>
              <w:t>TPL</w:t>
            </w:r>
          </w:p>
        </w:tc>
        <w:tc>
          <w:tcPr>
            <w:tcW w:type="dxa" w:w="1077"/>
            <w:tcBorders>
              <w:top w:val="nil"/>
              <w:left w:color="18213B" w:space="0" w:sz="8" w:val="single"/>
              <w:right w:color="18213B" w:space="0" w:sz="8" w:val="single"/>
            </w:tcBorders>
            <w:shd w:color="auto" w:fill="E5E6E8" w:val="clear"/>
          </w:tcPr>
          <w:p>
            <w:pPr>
              <w:pStyle w:val="TableParagraph"/>
              <w:spacing w:before="54"/>
              <w:ind w:right="10"/>
              <w:rPr>
                <w:sz w:val="20"/>
              </w:rPr>
            </w:pPr>
            <w:r>
              <w:rPr>
                <w:spacing w:val="-5"/>
                <w:sz w:val="20"/>
              </w:rPr>
              <w:t>CPL</w:t>
            </w:r>
          </w:p>
        </w:tc>
        <w:tc>
          <w:tcPr>
            <w:tcW w:type="dxa" w:w="1073"/>
            <w:tcBorders>
              <w:top w:val="nil"/>
              <w:left w:color="18213B" w:space="0" w:sz="8" w:val="single"/>
              <w:right w:val="nil"/>
            </w:tcBorders>
            <w:shd w:color="auto" w:fill="E5E6E8" w:val="clear"/>
          </w:tcPr>
          <w:p>
            <w:pPr>
              <w:pStyle w:val="TableParagraph"/>
              <w:spacing w:before="54"/>
              <w:ind w:left="0" w:right="1"/>
              <w:rPr>
                <w:sz w:val="20"/>
              </w:rPr>
            </w:pPr>
            <w:r>
              <w:rPr>
                <w:w w:val="105"/>
                <w:sz w:val="20"/>
              </w:rPr>
              <w:t>Mnr</w:t>
            </w:r>
            <w:r>
              <w:rPr>
                <w:spacing w:val="-9"/>
                <w:w w:val="105"/>
                <w:sz w:val="20"/>
              </w:rPr>
              <w:t> </w:t>
            </w:r>
            <w:r>
              <w:rPr>
                <w:w w:val="105"/>
                <w:sz w:val="20"/>
              </w:rPr>
              <w:t>5</w:t>
            </w:r>
            <w:r>
              <w:rPr>
                <w:spacing w:val="-8"/>
                <w:w w:val="105"/>
                <w:sz w:val="20"/>
              </w:rPr>
              <w:t> </w:t>
            </w:r>
            <w:r>
              <w:rPr>
                <w:w w:val="105"/>
                <w:sz w:val="20"/>
              </w:rPr>
              <w:t>-</w:t>
            </w:r>
            <w:r>
              <w:rPr>
                <w:spacing w:val="-9"/>
                <w:w w:val="105"/>
                <w:sz w:val="20"/>
              </w:rPr>
              <w:t> </w:t>
            </w:r>
            <w:r>
              <w:rPr>
                <w:spacing w:val="-5"/>
                <w:w w:val="105"/>
                <w:sz w:val="20"/>
              </w:rPr>
              <w:t>17</w:t>
            </w:r>
          </w:p>
        </w:tc>
      </w:tr>
      <w:tr>
        <w:trPr>
          <w:trHeight w:hRule="atLeast" w:val="678"/>
        </w:trPr>
        <w:tc>
          <w:tcPr>
            <w:tcW w:type="dxa" w:w="5465"/>
            <w:tcBorders>
              <w:left w:val="nil"/>
              <w:bottom w:val="nil"/>
              <w:right w:color="18213B" w:space="0" w:sz="8" w:val="single"/>
            </w:tcBorders>
          </w:tcPr>
          <w:p>
            <w:pPr>
              <w:pStyle w:val="TableParagraph"/>
              <w:spacing w:before="81" w:line="271" w:lineRule="auto"/>
              <w:ind w:hanging="324" w:left="409"/>
              <w:jc w:val="left"/>
              <w:rPr>
                <w:sz w:val="20"/>
              </w:rPr>
            </w:pPr>
            <w:r>
              <w:rPr>
                <w:sz w:val="20"/>
              </w:rPr>
              <w:t>Suplemento Excursión Invierno Exótico (trineo de perros) Opera del 15 diciembre al</w:t>
            </w:r>
            <w:r>
              <w:rPr>
                <w:spacing w:val="40"/>
                <w:sz w:val="20"/>
              </w:rPr>
              <w:t> </w:t>
            </w:r>
            <w:r>
              <w:rPr>
                <w:sz w:val="20"/>
              </w:rPr>
              <w:t>30 marzo – duración aprox.</w:t>
            </w:r>
            <w:r>
              <w:rPr>
                <w:spacing w:val="40"/>
                <w:sz w:val="20"/>
              </w:rPr>
              <w:t> </w:t>
            </w:r>
            <w:r>
              <w:rPr>
                <w:sz w:val="20"/>
              </w:rPr>
              <w:t>8 horas)</w:t>
            </w:r>
          </w:p>
        </w:tc>
        <w:tc>
          <w:tcPr>
            <w:tcW w:type="dxa" w:w="1090"/>
            <w:tcBorders>
              <w:left w:color="18213B" w:space="0" w:sz="8" w:val="single"/>
              <w:bottom w:val="nil"/>
              <w:right w:color="18213B" w:space="0" w:sz="8" w:val="single"/>
            </w:tcBorders>
          </w:tcPr>
          <w:p>
            <w:pPr>
              <w:pStyle w:val="TableParagraph"/>
              <w:spacing w:before="227"/>
              <w:ind w:left="0" w:right="9"/>
              <w:rPr>
                <w:sz w:val="22"/>
              </w:rPr>
            </w:pPr>
            <w:r>
              <w:rPr>
                <w:spacing w:val="-4"/>
                <w:sz w:val="22"/>
              </w:rPr>
              <w:t>$400</w:t>
            </w:r>
          </w:p>
        </w:tc>
        <w:tc>
          <w:tcPr>
            <w:tcW w:type="dxa" w:w="1032"/>
            <w:tcBorders>
              <w:left w:color="18213B" w:space="0" w:sz="8" w:val="single"/>
              <w:bottom w:val="nil"/>
              <w:right w:color="18213B" w:space="0" w:sz="8" w:val="single"/>
            </w:tcBorders>
          </w:tcPr>
          <w:p>
            <w:pPr>
              <w:pStyle w:val="TableParagraph"/>
              <w:spacing w:before="230"/>
              <w:rPr>
                <w:sz w:val="22"/>
              </w:rPr>
            </w:pPr>
            <w:r>
              <w:rPr>
                <w:spacing w:val="-4"/>
                <w:sz w:val="22"/>
              </w:rPr>
              <w:t>$391</w:t>
            </w:r>
          </w:p>
        </w:tc>
        <w:tc>
          <w:tcPr>
            <w:tcW w:type="dxa" w:w="1077"/>
            <w:tcBorders>
              <w:left w:color="18213B" w:space="0" w:sz="8" w:val="single"/>
              <w:bottom w:val="nil"/>
              <w:right w:color="18213B" w:space="0" w:sz="8" w:val="single"/>
            </w:tcBorders>
          </w:tcPr>
          <w:p>
            <w:pPr>
              <w:pStyle w:val="TableParagraph"/>
              <w:spacing w:before="230"/>
              <w:rPr>
                <w:sz w:val="22"/>
              </w:rPr>
            </w:pPr>
            <w:r>
              <w:rPr>
                <w:spacing w:val="-4"/>
                <w:sz w:val="22"/>
              </w:rPr>
              <w:t>$310</w:t>
            </w:r>
          </w:p>
        </w:tc>
        <w:tc>
          <w:tcPr>
            <w:tcW w:type="dxa" w:w="1077"/>
            <w:tcBorders>
              <w:left w:color="18213B" w:space="0" w:sz="8" w:val="single"/>
              <w:bottom w:val="nil"/>
              <w:right w:color="18213B" w:space="0" w:sz="8" w:val="single"/>
            </w:tcBorders>
          </w:tcPr>
          <w:p>
            <w:pPr>
              <w:pStyle w:val="TableParagraph"/>
              <w:spacing w:before="230"/>
              <w:ind w:right="11"/>
              <w:rPr>
                <w:sz w:val="22"/>
              </w:rPr>
            </w:pPr>
            <w:r>
              <w:rPr>
                <w:spacing w:val="-4"/>
                <w:sz w:val="22"/>
              </w:rPr>
              <w:t>$284</w:t>
            </w:r>
          </w:p>
        </w:tc>
        <w:tc>
          <w:tcPr>
            <w:tcW w:type="dxa" w:w="1073"/>
            <w:tcBorders>
              <w:left w:color="18213B" w:space="0" w:sz="8" w:val="single"/>
              <w:bottom w:val="nil"/>
              <w:right w:val="nil"/>
            </w:tcBorders>
          </w:tcPr>
          <w:p>
            <w:pPr>
              <w:pStyle w:val="TableParagraph"/>
              <w:spacing w:before="230"/>
              <w:ind w:left="0" w:right="1"/>
              <w:rPr>
                <w:sz w:val="22"/>
              </w:rPr>
            </w:pPr>
            <w:r>
              <w:rPr>
                <w:spacing w:val="-4"/>
                <w:sz w:val="22"/>
              </w:rPr>
              <w:t>$199</w:t>
            </w:r>
          </w:p>
        </w:tc>
      </w:tr>
      <w:tr>
        <w:trPr>
          <w:trHeight w:hRule="atLeast" w:val="1756"/>
        </w:trPr>
        <w:tc>
          <w:tcPr>
            <w:tcW w:type="dxa" w:w="10814"/>
            <w:gridSpan w:val="6"/>
            <w:tcBorders>
              <w:top w:val="nil"/>
              <w:left w:val="nil"/>
              <w:bottom w:val="nil"/>
              <w:right w:val="nil"/>
            </w:tcBorders>
            <w:shd w:color="auto" w:fill="E5E6E8" w:val="clear"/>
          </w:tcPr>
          <w:p>
            <w:pPr>
              <w:pStyle w:val="TableParagraph"/>
              <w:spacing w:before="99" w:line="271" w:lineRule="auto"/>
              <w:ind w:left="136" w:right="169"/>
              <w:jc w:val="left"/>
              <w:rPr>
                <w:sz w:val="20"/>
              </w:rPr>
            </w:pPr>
            <w:r>
              <w:rPr>
                <w:sz w:val="20"/>
              </w:rPr>
              <w:t>Excursión en trineo de perros. Los mushers (maestros de trineos tirados por perros), te están esperando para hacerte vivir esta experiencia excepcional que es el paseo en trineo tirado por perros. Comenzamos la actividad explicando las instrucciones de seguridad y la vida de un perro de trineo. A continuación, emprendemos los senderos por los que transitamos por un paraje de excepcional belleza invernal. Continuamos nuestro día visitando el único hotel de hielo en América del Norte. Visita guiada de las instalaciones, incluyendo</w:t>
            </w:r>
            <w:r>
              <w:rPr>
                <w:spacing w:val="-4"/>
                <w:sz w:val="20"/>
              </w:rPr>
              <w:t> </w:t>
            </w:r>
            <w:r>
              <w:rPr>
                <w:sz w:val="20"/>
              </w:rPr>
              <w:t>el</w:t>
            </w:r>
            <w:r>
              <w:rPr>
                <w:spacing w:val="-4"/>
                <w:sz w:val="20"/>
              </w:rPr>
              <w:t> </w:t>
            </w:r>
            <w:r>
              <w:rPr>
                <w:sz w:val="20"/>
              </w:rPr>
              <w:t>hermoso</w:t>
            </w:r>
            <w:r>
              <w:rPr>
                <w:spacing w:val="-4"/>
                <w:sz w:val="20"/>
              </w:rPr>
              <w:t> </w:t>
            </w:r>
            <w:r>
              <w:rPr>
                <w:sz w:val="20"/>
              </w:rPr>
              <w:t>Grand</w:t>
            </w:r>
            <w:r>
              <w:rPr>
                <w:spacing w:val="-4"/>
                <w:sz w:val="20"/>
              </w:rPr>
              <w:t> </w:t>
            </w:r>
            <w:r>
              <w:rPr>
                <w:sz w:val="20"/>
              </w:rPr>
              <w:t>Hall, la</w:t>
            </w:r>
            <w:r>
              <w:rPr>
                <w:spacing w:val="-4"/>
                <w:sz w:val="20"/>
              </w:rPr>
              <w:t> </w:t>
            </w:r>
            <w:r>
              <w:rPr>
                <w:sz w:val="20"/>
              </w:rPr>
              <w:t>capilla, el</w:t>
            </w:r>
            <w:r>
              <w:rPr>
                <w:spacing w:val="-4"/>
                <w:sz w:val="20"/>
              </w:rPr>
              <w:t> </w:t>
            </w:r>
            <w:r>
              <w:rPr>
                <w:sz w:val="20"/>
              </w:rPr>
              <w:t>tobogán</w:t>
            </w:r>
            <w:r>
              <w:rPr>
                <w:spacing w:val="-4"/>
                <w:sz w:val="20"/>
              </w:rPr>
              <w:t> </w:t>
            </w:r>
            <w:r>
              <w:rPr>
                <w:sz w:val="20"/>
              </w:rPr>
              <w:t>de</w:t>
            </w:r>
            <w:r>
              <w:rPr>
                <w:spacing w:val="-4"/>
                <w:sz w:val="20"/>
              </w:rPr>
              <w:t> </w:t>
            </w:r>
            <w:r>
              <w:rPr>
                <w:sz w:val="20"/>
              </w:rPr>
              <w:t>hielo, las</w:t>
            </w:r>
            <w:r>
              <w:rPr>
                <w:spacing w:val="-4"/>
                <w:sz w:val="20"/>
              </w:rPr>
              <w:t> </w:t>
            </w:r>
            <w:r>
              <w:rPr>
                <w:sz w:val="20"/>
              </w:rPr>
              <w:t>habitaciones</w:t>
            </w:r>
            <w:r>
              <w:rPr>
                <w:spacing w:val="-4"/>
                <w:sz w:val="20"/>
              </w:rPr>
              <w:t> </w:t>
            </w:r>
            <w:r>
              <w:rPr>
                <w:sz w:val="20"/>
              </w:rPr>
              <w:t>y</w:t>
            </w:r>
            <w:r>
              <w:rPr>
                <w:spacing w:val="-4"/>
                <w:sz w:val="20"/>
              </w:rPr>
              <w:t> </w:t>
            </w:r>
            <w:r>
              <w:rPr>
                <w:sz w:val="20"/>
              </w:rPr>
              <w:t>suites, y</w:t>
            </w:r>
            <w:r>
              <w:rPr>
                <w:spacing w:val="-4"/>
                <w:sz w:val="20"/>
              </w:rPr>
              <w:t> </w:t>
            </w:r>
            <w:r>
              <w:rPr>
                <w:sz w:val="20"/>
              </w:rPr>
              <w:t>el</w:t>
            </w:r>
            <w:r>
              <w:rPr>
                <w:spacing w:val="-4"/>
                <w:sz w:val="20"/>
              </w:rPr>
              <w:t> </w:t>
            </w:r>
            <w:r>
              <w:rPr>
                <w:sz w:val="20"/>
              </w:rPr>
              <w:t>Ice</w:t>
            </w:r>
            <w:r>
              <w:rPr>
                <w:spacing w:val="-4"/>
                <w:sz w:val="20"/>
              </w:rPr>
              <w:t> </w:t>
            </w:r>
            <w:r>
              <w:rPr>
                <w:sz w:val="20"/>
              </w:rPr>
              <w:t>Bar.</w:t>
            </w:r>
            <w:r>
              <w:rPr>
                <w:spacing w:val="-4"/>
                <w:sz w:val="20"/>
              </w:rPr>
              <w:t> </w:t>
            </w:r>
            <w:r>
              <w:rPr>
                <w:sz w:val="20"/>
              </w:rPr>
              <w:t>Terminamos el día a las Cataratas Montmorency, alto 83 metros y con un encanto único en invierno.</w:t>
            </w:r>
            <w:r>
              <w:rPr>
                <w:spacing w:val="40"/>
                <w:sz w:val="20"/>
              </w:rPr>
              <w:t> </w:t>
            </w:r>
            <w:r>
              <w:rPr>
                <w:sz w:val="20"/>
              </w:rPr>
              <w:t>Regreso al hotel al finales de la tarde.</w:t>
            </w:r>
          </w:p>
        </w:tc>
      </w:tr>
    </w:tbl>
    <w:p>
      <w:pPr>
        <w:pStyle w:val="BodyText"/>
        <w:spacing w:before="41"/>
        <w:rPr>
          <w:sz w:val="22"/>
        </w:rPr>
      </w:pPr>
    </w:p>
    <w:p>
      <w:pPr>
        <w:pStyle w:val="Heading1"/>
        <w:ind w:left="379"/>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31"/>
      </w:pPr>
    </w:p>
    <w:tbl>
      <w:tblPr>
        <w:tblW w:type="auto" w:w="0"/>
        <w:jc w:val="left"/>
        <w:tblInd w:type="dxa" w:w="357"/>
        <w:tblBorders>
          <w:top w:color="auto" w:space="0" w:sz="0" w:val="none"/>
          <w:left w:color="auto" w:space="0" w:sz="0" w:val="none"/>
          <w:bottom w:color="auto" w:space="0" w:sz="0" w:val="none"/>
          <w:right w:color="auto" w:space="0" w:sz="0" w:val="none"/>
          <w:insideH w:color="auto" w:space="0" w:sz="0" w:val="none"/>
          <w:insideV w:color="auto" w:space="0" w:sz="0" w:val="none"/>
        </w:tblBorders>
        <w:tblLayout w:type="fixed"/>
        <w:tblCellMar>
          <w:top w:type="dxa" w:w="0"/>
          <w:left w:type="dxa" w:w="0"/>
          <w:bottom w:type="dxa" w:w="0"/>
          <w:right w:type="dxa" w:w="0"/>
        </w:tblCellMar>
        <w:tblLook w:val="01E0"/>
      </w:tblPr>
      <w:tblGrid>
        <w:gridCol w:w="2756"/>
        <w:gridCol w:w="4886"/>
        <w:gridCol w:w="3164"/>
      </w:tblGrid>
      <w:tr>
        <w:trPr>
          <w:trHeight w:hRule="atLeast" w:val="375"/>
        </w:trPr>
        <w:tc>
          <w:tcPr>
            <w:tcW w:type="dxa" w:w="2756"/>
            <w:tcBorders>
              <w:bottom w:color="13070F" w:space="0" w:sz="8" w:val="single"/>
              <w:right w:color="18213B" w:space="0" w:sz="8" w:val="single"/>
            </w:tcBorders>
            <w:shd w:color="auto" w:fill="E5E6E8" w:val="clear"/>
          </w:tcPr>
          <w:p>
            <w:pPr>
              <w:pStyle w:val="TableParagraph"/>
              <w:spacing w:before="54"/>
              <w:ind w:left="38"/>
              <w:rPr>
                <w:sz w:val="22"/>
              </w:rPr>
            </w:pPr>
            <w:r>
              <w:rPr>
                <w:spacing w:val="-2"/>
                <w:sz w:val="22"/>
              </w:rPr>
              <w:t>CIUDAD</w:t>
            </w:r>
          </w:p>
        </w:tc>
        <w:tc>
          <w:tcPr>
            <w:tcW w:type="dxa" w:w="4886"/>
            <w:tcBorders>
              <w:left w:color="18213B" w:space="0" w:sz="8" w:val="single"/>
              <w:bottom w:color="13070F" w:space="0" w:sz="8" w:val="single"/>
              <w:right w:color="18213B" w:space="0" w:sz="8" w:val="single"/>
            </w:tcBorders>
            <w:shd w:color="auto" w:fill="E5E6E8" w:val="clear"/>
          </w:tcPr>
          <w:p>
            <w:pPr>
              <w:pStyle w:val="TableParagraph"/>
              <w:spacing w:before="49"/>
              <w:ind w:left="25" w:right="1"/>
              <w:rPr>
                <w:sz w:val="22"/>
              </w:rPr>
            </w:pPr>
            <w:r>
              <w:rPr>
                <w:spacing w:val="-2"/>
                <w:sz w:val="22"/>
              </w:rPr>
              <w:t>HOTEL</w:t>
            </w:r>
          </w:p>
        </w:tc>
        <w:tc>
          <w:tcPr>
            <w:tcW w:type="dxa" w:w="3164"/>
            <w:tcBorders>
              <w:left w:color="18213B" w:space="0" w:sz="8" w:val="single"/>
              <w:bottom w:color="13070F" w:space="0" w:sz="8" w:val="single"/>
            </w:tcBorders>
            <w:shd w:color="auto" w:fill="E5E6E8" w:val="clear"/>
          </w:tcPr>
          <w:p>
            <w:pPr>
              <w:pStyle w:val="TableParagraph"/>
              <w:spacing w:before="49"/>
              <w:ind w:left="27" w:right="14"/>
              <w:rPr>
                <w:sz w:val="22"/>
              </w:rPr>
            </w:pPr>
            <w:r>
              <w:rPr>
                <w:spacing w:val="-2"/>
                <w:sz w:val="22"/>
              </w:rPr>
              <w:t>CATEGORÍA</w:t>
            </w:r>
          </w:p>
        </w:tc>
      </w:tr>
      <w:tr>
        <w:trPr>
          <w:trHeight w:hRule="atLeast" w:val="333"/>
        </w:trPr>
        <w:tc>
          <w:tcPr>
            <w:tcW w:type="dxa" w:w="2756"/>
            <w:vMerge w:val="restart"/>
            <w:tcBorders>
              <w:top w:color="13070F" w:space="0" w:sz="8" w:val="single"/>
              <w:right w:color="18213B" w:space="0" w:sz="8" w:val="single"/>
            </w:tcBorders>
          </w:tcPr>
          <w:p>
            <w:pPr>
              <w:pStyle w:val="TableParagraph"/>
              <w:spacing w:before="0"/>
              <w:ind w:left="0"/>
              <w:jc w:val="left"/>
              <w:rPr>
                <w:sz w:val="24"/>
              </w:rPr>
            </w:pPr>
          </w:p>
          <w:p>
            <w:pPr>
              <w:pStyle w:val="TableParagraph"/>
              <w:spacing w:before="53"/>
              <w:ind w:left="0"/>
              <w:jc w:val="left"/>
              <w:rPr>
                <w:sz w:val="24"/>
              </w:rPr>
            </w:pPr>
          </w:p>
          <w:p>
            <w:pPr>
              <w:pStyle w:val="TableParagraph"/>
              <w:spacing w:before="0"/>
              <w:ind w:left="461"/>
              <w:jc w:val="left"/>
              <w:rPr>
                <w:sz w:val="24"/>
              </w:rPr>
            </w:pPr>
            <w:r>
              <w:rPr>
                <w:sz w:val="24"/>
              </w:rPr>
              <w:t>Montreal</w:t>
            </w:r>
            <w:r>
              <w:rPr>
                <w:spacing w:val="12"/>
                <w:sz w:val="24"/>
              </w:rPr>
              <w:t> </w:t>
            </w:r>
            <w:r>
              <w:rPr>
                <w:sz w:val="24"/>
              </w:rPr>
              <w:t>/</w:t>
            </w:r>
            <w:r>
              <w:rPr>
                <w:spacing w:val="12"/>
                <w:sz w:val="24"/>
              </w:rPr>
              <w:t> </w:t>
            </w:r>
            <w:r>
              <w:rPr>
                <w:spacing w:val="-2"/>
                <w:sz w:val="24"/>
              </w:rPr>
              <w:t>Quebec</w:t>
            </w:r>
          </w:p>
        </w:tc>
        <w:tc>
          <w:tcPr>
            <w:tcW w:type="dxa" w:w="4886"/>
            <w:tcBorders>
              <w:top w:color="13070F" w:space="0" w:sz="8" w:val="single"/>
              <w:left w:color="18213B" w:space="0" w:sz="8" w:val="single"/>
              <w:right w:color="18213B" w:space="0" w:sz="8" w:val="single"/>
            </w:tcBorders>
          </w:tcPr>
          <w:p>
            <w:pPr>
              <w:pStyle w:val="TableParagraph"/>
              <w:spacing w:before="27"/>
              <w:ind w:left="24" w:right="11"/>
              <w:rPr>
                <w:sz w:val="22"/>
              </w:rPr>
            </w:pPr>
            <w:r>
              <w:rPr>
                <w:sz w:val="22"/>
              </w:rPr>
              <w:t>Hampton</w:t>
            </w:r>
            <w:r>
              <w:rPr>
                <w:spacing w:val="23"/>
                <w:sz w:val="22"/>
              </w:rPr>
              <w:t> </w:t>
            </w:r>
            <w:r>
              <w:rPr>
                <w:sz w:val="22"/>
              </w:rPr>
              <w:t>/</w:t>
            </w:r>
            <w:r>
              <w:rPr>
                <w:spacing w:val="24"/>
                <w:sz w:val="22"/>
              </w:rPr>
              <w:t> </w:t>
            </w:r>
            <w:r>
              <w:rPr>
                <w:spacing w:val="-2"/>
                <w:sz w:val="22"/>
              </w:rPr>
              <w:t>Concorde</w:t>
            </w:r>
          </w:p>
        </w:tc>
        <w:tc>
          <w:tcPr>
            <w:tcW w:type="dxa" w:w="3164"/>
            <w:tcBorders>
              <w:top w:color="13070F" w:space="0" w:sz="8" w:val="single"/>
              <w:left w:color="18213B" w:space="0" w:sz="8" w:val="single"/>
            </w:tcBorders>
          </w:tcPr>
          <w:p>
            <w:pPr>
              <w:pStyle w:val="TableParagraph"/>
              <w:spacing w:before="71" w:line="242" w:lineRule="exact"/>
              <w:ind w:left="13" w:right="23"/>
              <w:rPr>
                <w:sz w:val="22"/>
              </w:rPr>
            </w:pPr>
            <w:r>
              <w:rPr>
                <w:sz w:val="22"/>
              </w:rPr>
              <w:t>Turista</w:t>
            </w:r>
            <w:r>
              <w:rPr>
                <w:spacing w:val="3"/>
                <w:sz w:val="22"/>
              </w:rPr>
              <w:t> </w:t>
            </w:r>
            <w:r>
              <w:rPr>
                <w:spacing w:val="-5"/>
                <w:sz w:val="22"/>
              </w:rPr>
              <w:t>3*</w:t>
            </w:r>
          </w:p>
        </w:tc>
      </w:tr>
      <w:tr>
        <w:trPr>
          <w:trHeight w:hRule="atLeast" w:val="374"/>
        </w:trPr>
        <w:tc>
          <w:tcPr>
            <w:tcW w:type="dxa" w:w="2756"/>
            <w:vMerge/>
            <w:tcBorders>
              <w:top w:val="nil"/>
              <w:right w:color="18213B" w:space="0" w:sz="8" w:val="single"/>
            </w:tcBorders>
          </w:tcPr>
          <w:p>
            <w:pPr>
              <w:rPr>
                <w:sz w:val="2"/>
                <w:szCs w:val="2"/>
              </w:rPr>
            </w:pPr>
          </w:p>
        </w:tc>
        <w:tc>
          <w:tcPr>
            <w:tcW w:type="dxa" w:w="4886"/>
            <w:tcBorders>
              <w:left w:color="18213B" w:space="0" w:sz="8" w:val="single"/>
              <w:right w:color="18213B" w:space="0" w:sz="8" w:val="single"/>
            </w:tcBorders>
            <w:shd w:color="auto" w:fill="E5E6E8" w:val="clear"/>
          </w:tcPr>
          <w:p>
            <w:pPr>
              <w:pStyle w:val="TableParagraph"/>
              <w:spacing w:before="52"/>
              <w:ind w:left="24" w:right="25"/>
              <w:rPr>
                <w:sz w:val="22"/>
              </w:rPr>
            </w:pPr>
            <w:r>
              <w:rPr>
                <w:sz w:val="22"/>
              </w:rPr>
              <w:t>Centre</w:t>
            </w:r>
            <w:r>
              <w:rPr>
                <w:spacing w:val="11"/>
                <w:sz w:val="22"/>
              </w:rPr>
              <w:t> </w:t>
            </w:r>
            <w:r>
              <w:rPr>
                <w:sz w:val="22"/>
              </w:rPr>
              <w:t>Sheraton</w:t>
            </w:r>
            <w:r>
              <w:rPr>
                <w:spacing w:val="12"/>
                <w:sz w:val="22"/>
              </w:rPr>
              <w:t> </w:t>
            </w:r>
            <w:r>
              <w:rPr>
                <w:sz w:val="22"/>
              </w:rPr>
              <w:t>/</w:t>
            </w:r>
            <w:r>
              <w:rPr>
                <w:spacing w:val="11"/>
                <w:sz w:val="22"/>
              </w:rPr>
              <w:t> </w:t>
            </w:r>
            <w:r>
              <w:rPr>
                <w:sz w:val="22"/>
              </w:rPr>
              <w:t>Hilton</w:t>
            </w:r>
            <w:r>
              <w:rPr>
                <w:spacing w:val="12"/>
                <w:sz w:val="22"/>
              </w:rPr>
              <w:t> </w:t>
            </w:r>
            <w:r>
              <w:rPr>
                <w:spacing w:val="-2"/>
                <w:sz w:val="22"/>
              </w:rPr>
              <w:t>Québec</w:t>
            </w:r>
          </w:p>
        </w:tc>
        <w:tc>
          <w:tcPr>
            <w:tcW w:type="dxa" w:w="3164"/>
            <w:tcBorders>
              <w:left w:color="18213B" w:space="0" w:sz="8" w:val="single"/>
            </w:tcBorders>
            <w:shd w:color="auto" w:fill="E5E6E8" w:val="clear"/>
          </w:tcPr>
          <w:p>
            <w:pPr>
              <w:pStyle w:val="TableParagraph"/>
              <w:spacing w:before="45"/>
              <w:ind w:left="13" w:right="27"/>
              <w:rPr>
                <w:sz w:val="22"/>
              </w:rPr>
            </w:pPr>
            <w:r>
              <w:rPr>
                <w:sz w:val="22"/>
              </w:rPr>
              <w:t>Primera</w:t>
            </w:r>
            <w:r>
              <w:rPr>
                <w:spacing w:val="19"/>
                <w:sz w:val="22"/>
              </w:rPr>
              <w:t> </w:t>
            </w:r>
            <w:r>
              <w:rPr>
                <w:spacing w:val="-5"/>
                <w:sz w:val="22"/>
              </w:rPr>
              <w:t>4*</w:t>
            </w:r>
          </w:p>
        </w:tc>
      </w:tr>
      <w:tr>
        <w:trPr>
          <w:trHeight w:hRule="atLeast" w:val="335"/>
        </w:trPr>
        <w:tc>
          <w:tcPr>
            <w:tcW w:type="dxa" w:w="2756"/>
            <w:vMerge/>
            <w:tcBorders>
              <w:top w:val="nil"/>
              <w:right w:color="18213B" w:space="0" w:sz="8" w:val="single"/>
            </w:tcBorders>
          </w:tcPr>
          <w:p>
            <w:pPr>
              <w:rPr>
                <w:sz w:val="2"/>
                <w:szCs w:val="2"/>
              </w:rPr>
            </w:pPr>
          </w:p>
        </w:tc>
        <w:tc>
          <w:tcPr>
            <w:tcW w:type="dxa" w:w="4886"/>
            <w:tcBorders>
              <w:left w:color="18213B" w:space="0" w:sz="8" w:val="single"/>
              <w:right w:color="18213B" w:space="0" w:sz="8" w:val="single"/>
            </w:tcBorders>
          </w:tcPr>
          <w:p>
            <w:pPr>
              <w:pStyle w:val="TableParagraph"/>
              <w:spacing w:before="30"/>
              <w:ind w:left="24" w:right="25"/>
              <w:rPr>
                <w:sz w:val="22"/>
              </w:rPr>
            </w:pPr>
            <w:r>
              <w:rPr>
                <w:sz w:val="22"/>
              </w:rPr>
              <w:t>Fairmont</w:t>
            </w:r>
            <w:r>
              <w:rPr>
                <w:spacing w:val="11"/>
                <w:sz w:val="22"/>
              </w:rPr>
              <w:t> </w:t>
            </w:r>
            <w:r>
              <w:rPr>
                <w:sz w:val="22"/>
              </w:rPr>
              <w:t>Queen</w:t>
            </w:r>
            <w:r>
              <w:rPr>
                <w:spacing w:val="11"/>
                <w:sz w:val="22"/>
              </w:rPr>
              <w:t> </w:t>
            </w:r>
            <w:r>
              <w:rPr>
                <w:sz w:val="22"/>
              </w:rPr>
              <w:t>Elizabeth</w:t>
            </w:r>
            <w:r>
              <w:rPr>
                <w:spacing w:val="12"/>
                <w:sz w:val="22"/>
              </w:rPr>
              <w:t> </w:t>
            </w:r>
            <w:r>
              <w:rPr>
                <w:sz w:val="22"/>
              </w:rPr>
              <w:t>/</w:t>
            </w:r>
            <w:r>
              <w:rPr>
                <w:spacing w:val="11"/>
                <w:sz w:val="22"/>
              </w:rPr>
              <w:t> </w:t>
            </w:r>
            <w:r>
              <w:rPr>
                <w:sz w:val="22"/>
              </w:rPr>
              <w:t>Hilton</w:t>
            </w:r>
            <w:r>
              <w:rPr>
                <w:spacing w:val="11"/>
                <w:sz w:val="22"/>
              </w:rPr>
              <w:t> </w:t>
            </w:r>
            <w:r>
              <w:rPr>
                <w:spacing w:val="-2"/>
                <w:sz w:val="22"/>
              </w:rPr>
              <w:t>Québec</w:t>
            </w:r>
          </w:p>
        </w:tc>
        <w:tc>
          <w:tcPr>
            <w:tcW w:type="dxa" w:w="3164"/>
            <w:tcBorders>
              <w:left w:color="18213B" w:space="0" w:sz="8" w:val="single"/>
            </w:tcBorders>
          </w:tcPr>
          <w:p>
            <w:pPr>
              <w:pStyle w:val="TableParagraph"/>
              <w:spacing w:before="32"/>
              <w:ind w:left="14" w:right="14"/>
              <w:rPr>
                <w:sz w:val="22"/>
              </w:rPr>
            </w:pPr>
            <w:r>
              <w:rPr>
                <w:sz w:val="22"/>
              </w:rPr>
              <w:t>Primera</w:t>
            </w:r>
            <w:r>
              <w:rPr>
                <w:spacing w:val="11"/>
                <w:sz w:val="22"/>
              </w:rPr>
              <w:t> </w:t>
            </w:r>
            <w:r>
              <w:rPr>
                <w:sz w:val="22"/>
              </w:rPr>
              <w:t>Superior</w:t>
            </w:r>
            <w:r>
              <w:rPr>
                <w:spacing w:val="12"/>
                <w:sz w:val="22"/>
              </w:rPr>
              <w:t> </w:t>
            </w:r>
            <w:r>
              <w:rPr>
                <w:spacing w:val="-5"/>
                <w:sz w:val="22"/>
              </w:rPr>
              <w:t>4+*</w:t>
            </w:r>
          </w:p>
        </w:tc>
      </w:tr>
      <w:tr>
        <w:trPr>
          <w:trHeight w:hRule="atLeast" w:val="374"/>
        </w:trPr>
        <w:tc>
          <w:tcPr>
            <w:tcW w:type="dxa" w:w="2756"/>
            <w:vMerge/>
            <w:tcBorders>
              <w:top w:val="nil"/>
              <w:right w:color="18213B" w:space="0" w:sz="8" w:val="single"/>
            </w:tcBorders>
          </w:tcPr>
          <w:p>
            <w:pPr>
              <w:rPr>
                <w:sz w:val="2"/>
                <w:szCs w:val="2"/>
              </w:rPr>
            </w:pPr>
          </w:p>
        </w:tc>
        <w:tc>
          <w:tcPr>
            <w:tcW w:type="dxa" w:w="4886"/>
            <w:tcBorders>
              <w:left w:color="18213B" w:space="0" w:sz="8" w:val="single"/>
              <w:right w:color="18213B" w:space="0" w:sz="8" w:val="single"/>
            </w:tcBorders>
            <w:shd w:color="auto" w:fill="E5E6E8" w:val="clear"/>
          </w:tcPr>
          <w:p>
            <w:pPr>
              <w:pStyle w:val="TableParagraph"/>
              <w:spacing w:before="52"/>
              <w:ind w:left="24" w:right="11"/>
              <w:rPr>
                <w:sz w:val="22"/>
              </w:rPr>
            </w:pPr>
            <w:r>
              <w:rPr>
                <w:sz w:val="22"/>
              </w:rPr>
              <w:t>Ritz</w:t>
            </w:r>
            <w:r>
              <w:rPr>
                <w:spacing w:val="9"/>
                <w:sz w:val="22"/>
              </w:rPr>
              <w:t> </w:t>
            </w:r>
            <w:r>
              <w:rPr>
                <w:sz w:val="22"/>
              </w:rPr>
              <w:t>Carlton</w:t>
            </w:r>
            <w:r>
              <w:rPr>
                <w:spacing w:val="10"/>
                <w:sz w:val="22"/>
              </w:rPr>
              <w:t> </w:t>
            </w:r>
            <w:r>
              <w:rPr>
                <w:sz w:val="22"/>
              </w:rPr>
              <w:t>/</w:t>
            </w:r>
            <w:r>
              <w:rPr>
                <w:spacing w:val="10"/>
                <w:sz w:val="22"/>
              </w:rPr>
              <w:t> </w:t>
            </w:r>
            <w:r>
              <w:rPr>
                <w:sz w:val="22"/>
              </w:rPr>
              <w:t>Fairmont</w:t>
            </w:r>
            <w:r>
              <w:rPr>
                <w:spacing w:val="10"/>
                <w:sz w:val="22"/>
              </w:rPr>
              <w:t> </w:t>
            </w:r>
            <w:r>
              <w:rPr>
                <w:sz w:val="22"/>
              </w:rPr>
              <w:t>Chateau</w:t>
            </w:r>
            <w:r>
              <w:rPr>
                <w:spacing w:val="9"/>
                <w:sz w:val="22"/>
              </w:rPr>
              <w:t> </w:t>
            </w:r>
            <w:r>
              <w:rPr>
                <w:spacing w:val="-2"/>
                <w:sz w:val="22"/>
              </w:rPr>
              <w:t>Frontenac</w:t>
            </w:r>
          </w:p>
        </w:tc>
        <w:tc>
          <w:tcPr>
            <w:tcW w:type="dxa" w:w="3164"/>
            <w:tcBorders>
              <w:left w:color="18213B" w:space="0" w:sz="8" w:val="single"/>
            </w:tcBorders>
            <w:shd w:color="auto" w:fill="E5E6E8" w:val="clear"/>
          </w:tcPr>
          <w:p>
            <w:pPr>
              <w:pStyle w:val="TableParagraph"/>
              <w:spacing w:before="45"/>
              <w:ind w:left="14" w:right="14"/>
              <w:rPr>
                <w:sz w:val="22"/>
              </w:rPr>
            </w:pPr>
            <w:r>
              <w:rPr>
                <w:sz w:val="22"/>
              </w:rPr>
              <w:t>Superior</w:t>
            </w:r>
            <w:r>
              <w:rPr>
                <w:spacing w:val="4"/>
                <w:sz w:val="22"/>
              </w:rPr>
              <w:t> </w:t>
            </w:r>
            <w:r>
              <w:rPr>
                <w:spacing w:val="-5"/>
                <w:sz w:val="22"/>
              </w:rPr>
              <w:t>5*</w:t>
            </w:r>
          </w:p>
        </w:tc>
      </w:tr>
    </w:tbl>
    <w:p>
      <w:pPr>
        <w:tabs>
          <w:tab w:leader="none" w:pos="1038" w:val="left"/>
          <w:tab w:leader="none" w:pos="11153" w:val="left"/>
        </w:tabs>
        <w:spacing w:before="246"/>
        <w:ind w:firstLine="0" w:left="353" w:right="0"/>
        <w:jc w:val="left"/>
        <w:rPr>
          <w:sz w:val="24"/>
        </w:rPr>
      </w:pPr>
      <w:r>
        <w:rPr>
          <w:color w:val="B91818"/>
          <w:sz w:val="24"/>
          <w:shd w:color="auto" w:fill="E4E5E8" w:val="clear"/>
        </w:rPr>
        <w:tab/>
        <w:t>*</w:t>
      </w:r>
      <w:r>
        <w:rPr>
          <w:color w:val="000000"/>
          <w:sz w:val="24"/>
          <w:shd w:color="auto" w:fill="E4E5E8" w:val="clear"/>
        </w:rPr>
        <w:t>Nota:</w:t>
      </w:r>
      <w:r>
        <w:rPr>
          <w:color w:val="000000"/>
          <w:spacing w:val="-6"/>
          <w:sz w:val="24"/>
          <w:shd w:color="auto" w:fill="E4E5E8" w:val="clear"/>
        </w:rPr>
        <w:t> </w:t>
      </w:r>
      <w:r>
        <w:rPr>
          <w:color w:val="000000"/>
          <w:sz w:val="24"/>
          <w:shd w:color="auto" w:fill="E4E5E8" w:val="clear"/>
        </w:rPr>
        <w:t>En</w:t>
      </w:r>
      <w:r>
        <w:rPr>
          <w:color w:val="000000"/>
          <w:spacing w:val="-6"/>
          <w:sz w:val="24"/>
          <w:shd w:color="auto" w:fill="E4E5E8" w:val="clear"/>
        </w:rPr>
        <w:t> </w:t>
      </w:r>
      <w:r>
        <w:rPr>
          <w:color w:val="000000"/>
          <w:sz w:val="24"/>
          <w:shd w:color="auto" w:fill="E4E5E8" w:val="clear"/>
        </w:rPr>
        <w:t>caso</w:t>
      </w:r>
      <w:r>
        <w:rPr>
          <w:color w:val="000000"/>
          <w:spacing w:val="-5"/>
          <w:sz w:val="24"/>
          <w:shd w:color="auto" w:fill="E4E5E8" w:val="clear"/>
        </w:rPr>
        <w:t> </w:t>
      </w:r>
      <w:r>
        <w:rPr>
          <w:color w:val="000000"/>
          <w:sz w:val="24"/>
          <w:shd w:color="auto" w:fill="E4E5E8" w:val="clear"/>
        </w:rPr>
        <w:t>de</w:t>
      </w:r>
      <w:r>
        <w:rPr>
          <w:color w:val="000000"/>
          <w:spacing w:val="-6"/>
          <w:sz w:val="24"/>
          <w:shd w:color="auto" w:fill="E4E5E8" w:val="clear"/>
        </w:rPr>
        <w:t> </w:t>
      </w:r>
      <w:r>
        <w:rPr>
          <w:color w:val="000000"/>
          <w:sz w:val="24"/>
          <w:shd w:color="auto" w:fill="E4E5E8" w:val="clear"/>
        </w:rPr>
        <w:t>no</w:t>
      </w:r>
      <w:r>
        <w:rPr>
          <w:color w:val="000000"/>
          <w:spacing w:val="-6"/>
          <w:sz w:val="24"/>
          <w:shd w:color="auto" w:fill="E4E5E8" w:val="clear"/>
        </w:rPr>
        <w:t> </w:t>
      </w:r>
      <w:r>
        <w:rPr>
          <w:color w:val="000000"/>
          <w:sz w:val="24"/>
          <w:shd w:color="auto" w:fill="E4E5E8" w:val="clear"/>
        </w:rPr>
        <w:t>confirmarse</w:t>
      </w:r>
      <w:r>
        <w:rPr>
          <w:color w:val="000000"/>
          <w:spacing w:val="-5"/>
          <w:sz w:val="24"/>
          <w:shd w:color="auto" w:fill="E4E5E8" w:val="clear"/>
        </w:rPr>
        <w:t> </w:t>
      </w:r>
      <w:r>
        <w:rPr>
          <w:color w:val="000000"/>
          <w:sz w:val="24"/>
          <w:shd w:color="auto" w:fill="E4E5E8" w:val="clear"/>
        </w:rPr>
        <w:t>estos</w:t>
      </w:r>
      <w:r>
        <w:rPr>
          <w:color w:val="000000"/>
          <w:spacing w:val="-6"/>
          <w:sz w:val="24"/>
          <w:shd w:color="auto" w:fill="E4E5E8" w:val="clear"/>
        </w:rPr>
        <w:t> </w:t>
      </w:r>
      <w:r>
        <w:rPr>
          <w:color w:val="000000"/>
          <w:sz w:val="24"/>
          <w:shd w:color="auto" w:fill="E4E5E8" w:val="clear"/>
        </w:rPr>
        <w:t>hoteles,</w:t>
      </w:r>
      <w:r>
        <w:rPr>
          <w:color w:val="000000"/>
          <w:spacing w:val="-5"/>
          <w:sz w:val="24"/>
          <w:shd w:color="auto" w:fill="E4E5E8" w:val="clear"/>
        </w:rPr>
        <w:t> </w:t>
      </w:r>
      <w:r>
        <w:rPr>
          <w:color w:val="000000"/>
          <w:sz w:val="24"/>
          <w:shd w:color="auto" w:fill="E4E5E8" w:val="clear"/>
        </w:rPr>
        <w:t>se</w:t>
      </w:r>
      <w:r>
        <w:rPr>
          <w:color w:val="000000"/>
          <w:spacing w:val="-6"/>
          <w:sz w:val="24"/>
          <w:shd w:color="auto" w:fill="E4E5E8" w:val="clear"/>
        </w:rPr>
        <w:t> </w:t>
      </w:r>
      <w:r>
        <w:rPr>
          <w:color w:val="000000"/>
          <w:sz w:val="24"/>
          <w:shd w:color="auto" w:fill="E4E5E8" w:val="clear"/>
        </w:rPr>
        <w:t>podría</w:t>
      </w:r>
      <w:r>
        <w:rPr>
          <w:color w:val="000000"/>
          <w:spacing w:val="-6"/>
          <w:sz w:val="24"/>
          <w:shd w:color="auto" w:fill="E4E5E8" w:val="clear"/>
        </w:rPr>
        <w:t> </w:t>
      </w:r>
      <w:r>
        <w:rPr>
          <w:color w:val="000000"/>
          <w:sz w:val="24"/>
          <w:shd w:color="auto" w:fill="E4E5E8" w:val="clear"/>
        </w:rPr>
        <w:t>confirmar</w:t>
      </w:r>
      <w:r>
        <w:rPr>
          <w:color w:val="000000"/>
          <w:spacing w:val="-5"/>
          <w:sz w:val="24"/>
          <w:shd w:color="auto" w:fill="E4E5E8" w:val="clear"/>
        </w:rPr>
        <w:t> </w:t>
      </w:r>
      <w:r>
        <w:rPr>
          <w:color w:val="000000"/>
          <w:sz w:val="24"/>
          <w:shd w:color="auto" w:fill="E4E5E8" w:val="clear"/>
        </w:rPr>
        <w:t>otro</w:t>
      </w:r>
      <w:r>
        <w:rPr>
          <w:color w:val="000000"/>
          <w:spacing w:val="-6"/>
          <w:sz w:val="24"/>
          <w:shd w:color="auto" w:fill="E4E5E8" w:val="clear"/>
        </w:rPr>
        <w:t> </w:t>
      </w:r>
      <w:r>
        <w:rPr>
          <w:color w:val="000000"/>
          <w:sz w:val="24"/>
          <w:shd w:color="auto" w:fill="E4E5E8" w:val="clear"/>
        </w:rPr>
        <w:t>hotel</w:t>
      </w:r>
      <w:r>
        <w:rPr>
          <w:color w:val="000000"/>
          <w:spacing w:val="-6"/>
          <w:sz w:val="24"/>
          <w:shd w:color="auto" w:fill="E4E5E8" w:val="clear"/>
        </w:rPr>
        <w:t> </w:t>
      </w:r>
      <w:r>
        <w:rPr>
          <w:color w:val="000000"/>
          <w:sz w:val="24"/>
          <w:shd w:color="auto" w:fill="E4E5E8" w:val="clear"/>
        </w:rPr>
        <w:t>de</w:t>
      </w:r>
      <w:r>
        <w:rPr>
          <w:color w:val="000000"/>
          <w:spacing w:val="-5"/>
          <w:sz w:val="24"/>
          <w:shd w:color="auto" w:fill="E4E5E8" w:val="clear"/>
        </w:rPr>
        <w:t> </w:t>
      </w:r>
      <w:r>
        <w:rPr>
          <w:color w:val="000000"/>
          <w:sz w:val="24"/>
          <w:shd w:color="auto" w:fill="E4E5E8" w:val="clear"/>
        </w:rPr>
        <w:t>misma</w:t>
      </w:r>
      <w:r>
        <w:rPr>
          <w:color w:val="000000"/>
          <w:spacing w:val="-6"/>
          <w:sz w:val="24"/>
          <w:shd w:color="auto" w:fill="E4E5E8" w:val="clear"/>
        </w:rPr>
        <w:t> </w:t>
      </w:r>
      <w:r>
        <w:rPr>
          <w:color w:val="000000"/>
          <w:spacing w:val="-2"/>
          <w:sz w:val="24"/>
          <w:shd w:color="auto" w:fill="E4E5E8" w:val="clear"/>
        </w:rPr>
        <w:t>categoría.</w:t>
      </w:r>
      <w:r>
        <w:rPr>
          <w:color w:val="000000"/>
          <w:sz w:val="24"/>
          <w:shd w:color="auto" w:fill="E4E5E8" w:val="clear"/>
        </w:rPr>
        <w:tab/>
      </w:r>
    </w:p>
    <w:p>
      <w:pPr>
        <w:pStyle w:val="BodyText"/>
        <w:spacing w:before="183"/>
        <w:rPr>
          <w:sz w:val="24"/>
        </w:rPr>
      </w:pPr>
    </w:p>
    <w:p>
      <w:pPr>
        <w:pStyle w:val="Heading1"/>
      </w:pPr>
      <w:r>
        <w:rPr>
          <w:color w:val="039ED9"/>
        </w:rPr>
        <w:t>NOTAS</w:t>
      </w:r>
      <w:r>
        <w:rPr>
          <w:color w:val="039ED9"/>
          <w:spacing w:val="15"/>
        </w:rPr>
        <w:t> </w:t>
      </w:r>
      <w:r>
        <w:rPr>
          <w:color w:val="039ED9"/>
          <w:spacing w:val="-2"/>
        </w:rPr>
        <w:t>IMPORTANTES</w:t>
      </w:r>
    </w:p>
    <w:p>
      <w:pPr>
        <w:pStyle w:val="ListParagraph"/>
        <w:numPr>
          <w:ilvl w:val="0"/>
          <w:numId w:val="1"/>
        </w:numPr>
        <w:tabs>
          <w:tab w:leader="none" w:pos="728" w:val="left"/>
        </w:tabs>
        <w:spacing w:after="0" w:before="180" w:line="271" w:lineRule="auto"/>
        <w:ind w:hanging="360" w:left="728" w:right="349"/>
        <w:jc w:val="both"/>
        <w:rPr>
          <w:sz w:val="20"/>
        </w:rPr>
      </w:pPr>
      <w:r>
        <w:rPr>
          <w:sz w:val="20"/>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BodyText"/>
        <w:spacing w:before="30"/>
      </w:pPr>
    </w:p>
    <w:p>
      <w:pPr>
        <w:pStyle w:val="ListParagraph"/>
        <w:numPr>
          <w:ilvl w:val="0"/>
          <w:numId w:val="1"/>
        </w:numPr>
        <w:tabs>
          <w:tab w:leader="none" w:pos="728" w:val="left"/>
        </w:tabs>
        <w:spacing w:after="0" w:before="0" w:line="240" w:lineRule="auto"/>
        <w:ind w:hanging="360" w:left="728" w:right="0"/>
        <w:jc w:val="left"/>
        <w:rPr>
          <w:sz w:val="20"/>
        </w:rPr>
      </w:pPr>
      <w:r>
        <w:rPr>
          <w:sz w:val="20"/>
        </w:rPr>
        <w:t>Nuestros</w:t>
      </w:r>
      <w:r>
        <w:rPr>
          <w:spacing w:val="2"/>
          <w:sz w:val="20"/>
        </w:rPr>
        <w:t> </w:t>
      </w:r>
      <w:r>
        <w:rPr>
          <w:sz w:val="20"/>
        </w:rPr>
        <w:t>precios</w:t>
      </w:r>
      <w:r>
        <w:rPr>
          <w:spacing w:val="2"/>
          <w:sz w:val="20"/>
        </w:rPr>
        <w:t> </w:t>
      </w:r>
      <w:r>
        <w:rPr>
          <w:sz w:val="20"/>
        </w:rPr>
        <w:t>pueden</w:t>
      </w:r>
      <w:r>
        <w:rPr>
          <w:spacing w:val="2"/>
          <w:sz w:val="20"/>
        </w:rPr>
        <w:t> </w:t>
      </w:r>
      <w:r>
        <w:rPr>
          <w:sz w:val="20"/>
        </w:rPr>
        <w:t>sufrir</w:t>
      </w:r>
      <w:r>
        <w:rPr>
          <w:spacing w:val="2"/>
          <w:sz w:val="20"/>
        </w:rPr>
        <w:t> </w:t>
      </w:r>
      <w:r>
        <w:rPr>
          <w:sz w:val="20"/>
        </w:rPr>
        <w:t>variaciones</w:t>
      </w:r>
      <w:r>
        <w:rPr>
          <w:spacing w:val="2"/>
          <w:sz w:val="20"/>
        </w:rPr>
        <w:t> </w:t>
      </w:r>
      <w:r>
        <w:rPr>
          <w:sz w:val="20"/>
        </w:rPr>
        <w:t>de</w:t>
      </w:r>
      <w:r>
        <w:rPr>
          <w:spacing w:val="2"/>
          <w:sz w:val="20"/>
        </w:rPr>
        <w:t> </w:t>
      </w:r>
      <w:r>
        <w:rPr>
          <w:sz w:val="20"/>
        </w:rPr>
        <w:t>valores,</w:t>
      </w:r>
      <w:r>
        <w:rPr>
          <w:spacing w:val="2"/>
          <w:sz w:val="20"/>
        </w:rPr>
        <w:t> </w:t>
      </w:r>
      <w:r>
        <w:rPr>
          <w:sz w:val="20"/>
        </w:rPr>
        <w:t>hasta</w:t>
      </w:r>
      <w:r>
        <w:rPr>
          <w:spacing w:val="2"/>
          <w:sz w:val="20"/>
        </w:rPr>
        <w:t> </w:t>
      </w:r>
      <w:r>
        <w:rPr>
          <w:sz w:val="20"/>
        </w:rPr>
        <w:t>que</w:t>
      </w:r>
      <w:r>
        <w:rPr>
          <w:spacing w:val="2"/>
          <w:sz w:val="20"/>
        </w:rPr>
        <w:t> </w:t>
      </w:r>
      <w:r>
        <w:rPr>
          <w:sz w:val="20"/>
        </w:rPr>
        <w:t>todos</w:t>
      </w:r>
      <w:r>
        <w:rPr>
          <w:spacing w:val="3"/>
          <w:sz w:val="20"/>
        </w:rPr>
        <w:t> </w:t>
      </w:r>
      <w:r>
        <w:rPr>
          <w:sz w:val="20"/>
        </w:rPr>
        <w:t>los</w:t>
      </w:r>
      <w:r>
        <w:rPr>
          <w:spacing w:val="2"/>
          <w:sz w:val="20"/>
        </w:rPr>
        <w:t> </w:t>
      </w:r>
      <w:r>
        <w:rPr>
          <w:sz w:val="20"/>
        </w:rPr>
        <w:t>servicios</w:t>
      </w:r>
      <w:r>
        <w:rPr>
          <w:spacing w:val="2"/>
          <w:sz w:val="20"/>
        </w:rPr>
        <w:t> </w:t>
      </w:r>
      <w:r>
        <w:rPr>
          <w:sz w:val="20"/>
        </w:rPr>
        <w:t>y</w:t>
      </w:r>
      <w:r>
        <w:rPr>
          <w:spacing w:val="2"/>
          <w:sz w:val="20"/>
        </w:rPr>
        <w:t> </w:t>
      </w:r>
      <w:r>
        <w:rPr>
          <w:sz w:val="20"/>
        </w:rPr>
        <w:t>hospedajes</w:t>
      </w:r>
      <w:r>
        <w:rPr>
          <w:spacing w:val="2"/>
          <w:sz w:val="20"/>
        </w:rPr>
        <w:t> </w:t>
      </w:r>
      <w:r>
        <w:rPr>
          <w:sz w:val="20"/>
        </w:rPr>
        <w:t>sean</w:t>
      </w:r>
      <w:r>
        <w:rPr>
          <w:spacing w:val="2"/>
          <w:sz w:val="20"/>
        </w:rPr>
        <w:t> </w:t>
      </w:r>
      <w:r>
        <w:rPr>
          <w:spacing w:val="-2"/>
          <w:sz w:val="20"/>
        </w:rPr>
        <w:t>confirmados.</w:t>
      </w:r>
    </w:p>
    <w:p>
      <w:pPr>
        <w:pStyle w:val="BodyText"/>
        <w:spacing w:before="60"/>
      </w:pPr>
    </w:p>
    <w:p>
      <w:pPr>
        <w:pStyle w:val="ListParagraph"/>
        <w:numPr>
          <w:ilvl w:val="0"/>
          <w:numId w:val="1"/>
        </w:numPr>
        <w:tabs>
          <w:tab w:leader="none" w:pos="728" w:val="left"/>
        </w:tabs>
        <w:spacing w:after="0" w:before="0" w:line="240" w:lineRule="auto"/>
        <w:ind w:hanging="360" w:left="728" w:right="0"/>
        <w:jc w:val="left"/>
        <w:rPr>
          <w:sz w:val="20"/>
        </w:rPr>
      </w:pPr>
      <w:r>
        <w:rPr>
          <w:sz w:val="20"/>
        </w:rPr>
        <w:t>Todas las</w:t>
      </w:r>
      <w:r>
        <w:rPr>
          <w:spacing w:val="3"/>
          <w:sz w:val="20"/>
        </w:rPr>
        <w:t> </w:t>
      </w:r>
      <w:r>
        <w:rPr>
          <w:sz w:val="20"/>
        </w:rPr>
        <w:t>tarifas</w:t>
      </w:r>
      <w:r>
        <w:rPr>
          <w:spacing w:val="3"/>
          <w:sz w:val="20"/>
        </w:rPr>
        <w:t> </w:t>
      </w:r>
      <w:r>
        <w:rPr>
          <w:sz w:val="20"/>
        </w:rPr>
        <w:t>son</w:t>
      </w:r>
      <w:r>
        <w:rPr>
          <w:spacing w:val="3"/>
          <w:sz w:val="20"/>
        </w:rPr>
        <w:t> </w:t>
      </w:r>
      <w:r>
        <w:rPr>
          <w:sz w:val="20"/>
        </w:rPr>
        <w:t>cotizadas</w:t>
      </w:r>
      <w:r>
        <w:rPr>
          <w:spacing w:val="2"/>
          <w:sz w:val="20"/>
        </w:rPr>
        <w:t> </w:t>
      </w:r>
      <w:r>
        <w:rPr>
          <w:sz w:val="20"/>
        </w:rPr>
        <w:t>en</w:t>
      </w:r>
      <w:r>
        <w:rPr>
          <w:spacing w:val="3"/>
          <w:sz w:val="20"/>
        </w:rPr>
        <w:t> </w:t>
      </w:r>
      <w:r>
        <w:rPr>
          <w:sz w:val="20"/>
        </w:rPr>
        <w:t>categoría</w:t>
      </w:r>
      <w:r>
        <w:rPr>
          <w:spacing w:val="3"/>
          <w:sz w:val="20"/>
        </w:rPr>
        <w:t> </w:t>
      </w:r>
      <w:r>
        <w:rPr>
          <w:sz w:val="20"/>
        </w:rPr>
        <w:t>de</w:t>
      </w:r>
      <w:r>
        <w:rPr>
          <w:spacing w:val="3"/>
          <w:sz w:val="20"/>
        </w:rPr>
        <w:t> </w:t>
      </w:r>
      <w:r>
        <w:rPr>
          <w:sz w:val="20"/>
        </w:rPr>
        <w:t>habitación</w:t>
      </w:r>
      <w:r>
        <w:rPr>
          <w:spacing w:val="3"/>
          <w:sz w:val="20"/>
        </w:rPr>
        <w:t> </w:t>
      </w:r>
      <w:r>
        <w:rPr>
          <w:spacing w:val="-2"/>
          <w:sz w:val="20"/>
        </w:rPr>
        <w:t>estándar.</w:t>
      </w:r>
    </w:p>
    <w:p>
      <w:pPr>
        <w:pStyle w:val="BodyText"/>
        <w:spacing w:before="60"/>
      </w:pPr>
    </w:p>
    <w:p>
      <w:pPr>
        <w:pStyle w:val="ListParagraph"/>
        <w:numPr>
          <w:ilvl w:val="0"/>
          <w:numId w:val="1"/>
        </w:numPr>
        <w:tabs>
          <w:tab w:leader="none" w:pos="728" w:val="left"/>
        </w:tabs>
        <w:spacing w:after="0" w:before="0" w:line="271" w:lineRule="auto"/>
        <w:ind w:hanging="360" w:left="728" w:right="349"/>
        <w:jc w:val="both"/>
        <w:rPr>
          <w:sz w:val="20"/>
        </w:rPr>
      </w:pPr>
      <w:r>
        <w:rPr>
          <w:sz w:val="20"/>
        </w:rPr>
        <w:t>Traslados: En caso de que el pasajero tenga un cambio de vuelo y no llegue a la hora prevista, deberá llamar a nuestro número gratis para reportar el cambio. En este caso, trataremos de hacer todo lo posible para poder darle el servicio sin que esto sea una obligación de nuestra parte y nos comprometa a reembolsos si el pasajero es No Show. Solo se incluye un traslado de llegada y uno de salida por reserva.</w:t>
      </w:r>
    </w:p>
    <w:p>
      <w:pPr>
        <w:pStyle w:val="BodyText"/>
        <w:spacing w:before="30"/>
      </w:pPr>
    </w:p>
    <w:p>
      <w:pPr>
        <w:pStyle w:val="ListParagraph"/>
        <w:numPr>
          <w:ilvl w:val="0"/>
          <w:numId w:val="1"/>
        </w:numPr>
        <w:tabs>
          <w:tab w:leader="none" w:pos="728" w:val="left"/>
        </w:tabs>
        <w:spacing w:after="0" w:before="1" w:line="271" w:lineRule="auto"/>
        <w:ind w:hanging="360" w:left="728" w:right="349"/>
        <w:jc w:val="both"/>
        <w:rPr>
          <w:sz w:val="20"/>
        </w:rPr>
      </w:pPr>
      <w:r>
        <w:rPr>
          <w:sz w:val="20"/>
        </w:rPr>
        <w:t>Todos los menores deben estar inscriptos aun los bebes de Meses ya que por ley necesitan un espacio sentado en el vehículo con su sillita de viaje según normas canadienses.</w:t>
      </w:r>
    </w:p>
    <w:p>
      <w:pPr>
        <w:pStyle w:val="BodyText"/>
        <w:spacing w:before="30"/>
      </w:pPr>
    </w:p>
    <w:p>
      <w:pPr>
        <w:pStyle w:val="ListParagraph"/>
        <w:numPr>
          <w:ilvl w:val="0"/>
          <w:numId w:val="1"/>
        </w:numPr>
        <w:tabs>
          <w:tab w:leader="none" w:pos="728" w:val="left"/>
        </w:tabs>
        <w:spacing w:after="0" w:before="0" w:line="240" w:lineRule="auto"/>
        <w:ind w:hanging="360" w:left="728" w:right="0"/>
        <w:jc w:val="left"/>
        <w:rPr>
          <w:sz w:val="20"/>
        </w:rPr>
      </w:pPr>
      <w:r>
        <w:rPr>
          <w:sz w:val="20"/>
        </w:rPr>
        <w:t>Consulte</w:t>
      </w:r>
      <w:r>
        <w:rPr>
          <w:spacing w:val="5"/>
          <w:sz w:val="20"/>
        </w:rPr>
        <w:t> </w:t>
      </w:r>
      <w:r>
        <w:rPr>
          <w:sz w:val="20"/>
        </w:rPr>
        <w:t>políticas</w:t>
      </w:r>
      <w:r>
        <w:rPr>
          <w:spacing w:val="5"/>
          <w:sz w:val="20"/>
        </w:rPr>
        <w:t> </w:t>
      </w:r>
      <w:r>
        <w:rPr>
          <w:sz w:val="20"/>
        </w:rPr>
        <w:t>para</w:t>
      </w:r>
      <w:r>
        <w:rPr>
          <w:spacing w:val="5"/>
          <w:sz w:val="20"/>
        </w:rPr>
        <w:t> </w:t>
      </w:r>
      <w:r>
        <w:rPr>
          <w:sz w:val="20"/>
        </w:rPr>
        <w:t>cambio</w:t>
      </w:r>
      <w:r>
        <w:rPr>
          <w:spacing w:val="5"/>
          <w:sz w:val="20"/>
        </w:rPr>
        <w:t> </w:t>
      </w:r>
      <w:r>
        <w:rPr>
          <w:sz w:val="20"/>
        </w:rPr>
        <w:t>y/o</w:t>
      </w:r>
      <w:r>
        <w:rPr>
          <w:spacing w:val="5"/>
          <w:sz w:val="20"/>
        </w:rPr>
        <w:t> </w:t>
      </w:r>
      <w:r>
        <w:rPr>
          <w:spacing w:val="-2"/>
          <w:sz w:val="20"/>
        </w:rPr>
        <w:t>cancelaciones</w:t>
      </w:r>
    </w:p>
    <w:p>
      <w:pPr>
        <w:pStyle w:val="BodyText"/>
        <w:spacing w:before="60"/>
      </w:pPr>
    </w:p>
    <w:p>
      <w:pPr>
        <w:pStyle w:val="ListParagraph"/>
        <w:numPr>
          <w:ilvl w:val="0"/>
          <w:numId w:val="1"/>
        </w:numPr>
        <w:tabs>
          <w:tab w:leader="none" w:pos="728" w:val="left"/>
        </w:tabs>
        <w:spacing w:after="0" w:before="0" w:line="240" w:lineRule="auto"/>
        <w:ind w:hanging="360" w:left="728" w:right="0"/>
        <w:jc w:val="left"/>
        <w:rPr>
          <w:sz w:val="20"/>
        </w:rPr>
      </w:pPr>
      <w:r>
        <w:rPr>
          <w:sz w:val="20"/>
        </w:rPr>
        <w:t>Para personas</w:t>
      </w:r>
      <w:r>
        <w:rPr>
          <w:spacing w:val="1"/>
          <w:sz w:val="20"/>
        </w:rPr>
        <w:t> </w:t>
      </w:r>
      <w:r>
        <w:rPr>
          <w:sz w:val="20"/>
        </w:rPr>
        <w:t>mayores</w:t>
      </w:r>
      <w:r>
        <w:rPr>
          <w:spacing w:val="1"/>
          <w:sz w:val="20"/>
        </w:rPr>
        <w:t> </w:t>
      </w:r>
      <w:r>
        <w:rPr>
          <w:sz w:val="20"/>
        </w:rPr>
        <w:t>de</w:t>
      </w:r>
      <w:r>
        <w:rPr>
          <w:spacing w:val="1"/>
          <w:sz w:val="20"/>
        </w:rPr>
        <w:t> </w:t>
      </w:r>
      <w:r>
        <w:rPr>
          <w:sz w:val="20"/>
        </w:rPr>
        <w:t>70</w:t>
      </w:r>
      <w:r>
        <w:rPr>
          <w:spacing w:val="1"/>
          <w:sz w:val="20"/>
        </w:rPr>
        <w:t> </w:t>
      </w:r>
      <w:r>
        <w:rPr>
          <w:sz w:val="20"/>
        </w:rPr>
        <w:t>años aplica</w:t>
      </w:r>
      <w:r>
        <w:rPr>
          <w:spacing w:val="1"/>
          <w:sz w:val="20"/>
        </w:rPr>
        <w:t> </w:t>
      </w:r>
      <w:r>
        <w:rPr>
          <w:sz w:val="20"/>
        </w:rPr>
        <w:t>suplemento</w:t>
      </w:r>
      <w:r>
        <w:rPr>
          <w:spacing w:val="1"/>
          <w:sz w:val="20"/>
        </w:rPr>
        <w:t> </w:t>
      </w:r>
      <w:r>
        <w:rPr>
          <w:sz w:val="20"/>
        </w:rPr>
        <w:t>en</w:t>
      </w:r>
      <w:r>
        <w:rPr>
          <w:spacing w:val="1"/>
          <w:sz w:val="20"/>
        </w:rPr>
        <w:t> </w:t>
      </w:r>
      <w:r>
        <w:rPr>
          <w:sz w:val="20"/>
        </w:rPr>
        <w:t>el</w:t>
      </w:r>
      <w:r>
        <w:rPr>
          <w:spacing w:val="1"/>
          <w:sz w:val="20"/>
        </w:rPr>
        <w:t> </w:t>
      </w:r>
      <w:r>
        <w:rPr>
          <w:sz w:val="20"/>
        </w:rPr>
        <w:t>seguro.</w:t>
      </w:r>
      <w:r>
        <w:rPr>
          <w:spacing w:val="1"/>
          <w:sz w:val="20"/>
        </w:rPr>
        <w:t> </w:t>
      </w:r>
      <w:r>
        <w:rPr>
          <w:sz w:val="20"/>
        </w:rPr>
        <w:t>Favor revisar</w:t>
      </w:r>
      <w:r>
        <w:rPr>
          <w:spacing w:val="1"/>
          <w:sz w:val="20"/>
        </w:rPr>
        <w:t> </w:t>
      </w:r>
      <w:r>
        <w:rPr>
          <w:sz w:val="20"/>
        </w:rPr>
        <w:t>con</w:t>
      </w:r>
      <w:r>
        <w:rPr>
          <w:spacing w:val="1"/>
          <w:sz w:val="20"/>
        </w:rPr>
        <w:t> </w:t>
      </w:r>
      <w:r>
        <w:rPr>
          <w:sz w:val="20"/>
        </w:rPr>
        <w:t>su</w:t>
      </w:r>
      <w:r>
        <w:rPr>
          <w:spacing w:val="1"/>
          <w:sz w:val="20"/>
        </w:rPr>
        <w:t> </w:t>
      </w:r>
      <w:r>
        <w:rPr>
          <w:spacing w:val="-2"/>
          <w:sz w:val="20"/>
        </w:rPr>
        <w:t>ejecutivo.</w:t>
      </w:r>
    </w:p>
    <w:p>
      <w:pPr>
        <w:pStyle w:val="BodyText"/>
        <w:spacing w:before="31"/>
      </w:pPr>
    </w:p>
    <w:p>
      <w:pPr>
        <w:pStyle w:val="BodyText"/>
        <w:ind w:left="365"/>
      </w:pPr>
      <w:r>
        <w:rPr/>
        <w:t>Vigencia</w:t>
      </w:r>
      <w:r>
        <w:rPr>
          <w:spacing w:val="4"/>
        </w:rPr>
        <w:t> </w:t>
      </w:r>
      <w:r>
        <w:rPr/>
        <w:t>hasta</w:t>
      </w:r>
      <w:r>
        <w:rPr>
          <w:spacing w:val="4"/>
        </w:rPr>
        <w:t> </w:t>
      </w:r>
      <w:r>
        <w:rPr/>
        <w:t>el</w:t>
      </w:r>
      <w:r>
        <w:rPr>
          <w:spacing w:val="5"/>
        </w:rPr>
        <w:t> </w:t>
      </w:r>
      <w:r>
        <w:rPr/>
        <w:t>30</w:t>
      </w:r>
      <w:r>
        <w:rPr>
          <w:spacing w:val="4"/>
        </w:rPr>
        <w:t> </w:t>
      </w:r>
      <w:r>
        <w:rPr/>
        <w:t>de</w:t>
      </w:r>
      <w:r>
        <w:rPr>
          <w:spacing w:val="4"/>
        </w:rPr>
        <w:t> </w:t>
      </w:r>
      <w:r>
        <w:rPr/>
        <w:t>abril</w:t>
      </w:r>
      <w:r>
        <w:rPr>
          <w:spacing w:val="5"/>
        </w:rPr>
        <w:t> </w:t>
      </w:r>
      <w:r>
        <w:rPr/>
        <w:t>de</w:t>
      </w:r>
      <w:r>
        <w:rPr>
          <w:spacing w:val="4"/>
        </w:rPr>
        <w:t> </w:t>
      </w:r>
      <w:r>
        <w:rPr>
          <w:spacing w:val="-4"/>
        </w:rPr>
        <w:t>2026.</w:t>
      </w:r>
    </w:p>
    <w:p>
      <w:pPr>
        <w:pStyle w:val="BodyText"/>
        <w:spacing w:before="61"/>
      </w:pPr>
      <w:r>
        <w:rPr/>
        <w:drawing>
          <wp:anchor allowOverlap="1" behindDoc="1" distB="0" distL="0" distR="0" distT="0" layoutInCell="1" locked="0" relativeHeight="487591936" simplePos="0">
            <wp:simplePos x="0" y="0"/>
            <wp:positionH relativeFrom="page">
              <wp:posOffset>3234601</wp:posOffset>
            </wp:positionH>
            <wp:positionV relativeFrom="paragraph">
              <wp:posOffset>200012</wp:posOffset>
            </wp:positionV>
            <wp:extent cx="1059277" cy="386810"/>
            <wp:effectExtent b="0" l="0" r="0" t="0"/>
            <wp:wrapTopAndBottom/>
            <wp:docPr id="17" name="Image 17"/>
            <wp:cNvGraphicFramePr>
              <a:graphicFrameLocks/>
            </wp:cNvGraphicFramePr>
            <a:graphic>
              <a:graphicData uri="http://schemas.openxmlformats.org/drawingml/2006/picture">
                <pic:pic>
                  <pic:nvPicPr>
                    <pic:cNvPr id="17" name="Image 17"/>
                    <pic:cNvPicPr/>
                  </pic:nvPicPr>
                  <pic:blipFill>
                    <a:blip cstate="print" r:embed="rId6"/>
                    <a:stretch>
                      <a:fillRect/>
                    </a:stretch>
                  </pic:blipFill>
                  <pic:spPr>
                    <a:xfrm>
                      <a:off x="0" y="0"/>
                      <a:ext cx="1059277" cy="386810"/>
                    </a:xfrm>
                    <a:prstGeom prst="rect">
                      <a:avLst/>
                    </a:prstGeom>
                  </pic:spPr>
                </pic:pic>
              </a:graphicData>
            </a:graphic>
          </wp:anchor>
        </w:drawing>
      </w:r>
    </w:p>
    <w:sectPr>
      <w:pgSz w:h="15840" w:w="12240"/>
      <w:pgMar w:bottom="280" w:left="360" w:right="360" w:top="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6" w:hanging="360"/>
      </w:pPr>
      <w:rPr>
        <w:rFonts w:hint="default" w:ascii="Times New Roman" w:hAnsi="Times New Roman" w:eastAsia="Times New Roman" w:cs="Times New Roman"/>
        <w:b w:val="0"/>
        <w:bCs w:val="0"/>
        <w:i w:val="0"/>
        <w:iCs w:val="0"/>
        <w:spacing w:val="0"/>
        <w:w w:val="114"/>
        <w:sz w:val="20"/>
        <w:szCs w:val="20"/>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0"/>
      <w:szCs w:val="20"/>
      <w:lang w:val="es-ES" w:eastAsia="en-US" w:bidi="ar-SA"/>
    </w:rPr>
  </w:style>
  <w:style w:styleId="Heading1" w:type="paragraph">
    <w:name w:val="Heading 1"/>
    <w:basedOn w:val="Normal"/>
    <w:uiPriority w:val="1"/>
    <w:qFormat/>
    <w:pPr>
      <w:ind w:left="366"/>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3147" w:firstLine="1749"/>
    </w:pPr>
    <w:rPr>
      <w:rFonts w:ascii="Times New Roman" w:hAnsi="Times New Roman" w:eastAsia="Times New Roman" w:cs="Times New Roman"/>
      <w:sz w:val="48"/>
      <w:szCs w:val="48"/>
      <w:lang w:val="es-ES" w:eastAsia="en-US" w:bidi="ar-SA"/>
    </w:rPr>
  </w:style>
  <w:style w:styleId="ListParagraph" w:type="paragraph">
    <w:name w:val="List Paragraph"/>
    <w:basedOn w:val="Normal"/>
    <w:uiPriority w:val="1"/>
    <w:qFormat/>
    <w:pPr>
      <w:spacing w:before="30"/>
      <w:ind w:left="726"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59"/>
      <w:ind w:left="30"/>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2025-10-07T22:10:53Z</dcterms:created>
  <dcterms:modified xsi:type="dcterms:W3CDTF">2025-10-07T22:10:53Z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2025-10-07T00:00:00Z</vt:filetime>
  </property>
  <property fmtid="{D5CDD505-2E9C-101B-9397-08002B2CF9AE}" name="Creator" pid="3">
    <vt:lpwstr>Adobe InDesign 20.5 (Windows)</vt:lpwstr>
  </property>
  <property fmtid="{D5CDD505-2E9C-101B-9397-08002B2CF9AE}" name="LastSaved" pid="4">
    <vt:filetime>2025-10-07T00:00:00Z</vt:filetime>
  </property>
  <property fmtid="{D5CDD505-2E9C-101B-9397-08002B2CF9AE}" name="NXPowerLiteLastOptimized" pid="5">
    <vt:lpwstr>110622</vt:lpwstr>
  </property>
  <property fmtid="{D5CDD505-2E9C-101B-9397-08002B2CF9AE}" name="NXPowerLiteSettings" pid="6">
    <vt:lpwstr>C7000400038000</vt:lpwstr>
  </property>
  <property fmtid="{D5CDD505-2E9C-101B-9397-08002B2CF9AE}" name="NXPowerLiteVersion" pid="7">
    <vt:lpwstr>S10.9.3</vt:lpwstr>
  </property>
  <property fmtid="{D5CDD505-2E9C-101B-9397-08002B2CF9AE}" name="Producer" pid="8">
    <vt:lpwstr>Adobe PDF Library 17.0</vt:lpwstr>
  </property>
</Properties>
</file>