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51"/>
        <w:rPr>
          <w:sz w:val="54"/>
        </w:rPr>
      </w:pPr>
      <w:r>
        <w:rPr>
          <w:sz w:val="54"/>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rPr>
        <w:t>CALGARY, BANFF, </w:t>
      </w:r>
      <w:r>
        <w:rPr>
          <w:color w:val="059ED8"/>
          <w:spacing w:val="13"/>
        </w:rPr>
        <w:t>LAKE </w:t>
      </w:r>
      <w:r>
        <w:rPr>
          <w:color w:val="059ED8"/>
        </w:rPr>
        <w:t>LOUISE</w:t>
      </w:r>
      <w:r>
        <w:rPr>
          <w:color w:val="059ED8"/>
          <w:spacing w:val="40"/>
        </w:rPr>
        <w:t> </w:t>
      </w:r>
      <w:r>
        <w:rPr>
          <w:color w:val="059ED8"/>
          <w:spacing w:val="10"/>
        </w:rPr>
        <w:t>INVERNAL</w:t>
      </w:r>
      <w:r>
        <w:rPr>
          <w:color w:val="059ED8"/>
          <w:spacing w:val="40"/>
        </w:rPr>
        <w:t> </w:t>
      </w:r>
      <w:r>
        <w:rPr>
          <w:color w:val="059ED8"/>
        </w:rPr>
        <w:t>2025-</w:t>
      </w:r>
      <w:r>
        <w:rPr>
          <w:color w:val="059ED8"/>
        </w:rPr>
        <w:t>2026</w:t>
      </w:r>
    </w:p>
    <w:p>
      <w:pPr>
        <w:spacing w:before="200"/>
        <w:ind w:firstLine="0" w:left="2385" w:right="0"/>
        <w:jc w:val="center"/>
        <w:rPr>
          <w:sz w:val="24"/>
        </w:rPr>
      </w:pPr>
      <w:r>
        <w:rPr>
          <w:sz w:val="24"/>
        </w:rPr>
        <mc:AlternateContent>
          <mc:Choice Requires="wps">
            <w:drawing>
              <wp:anchor allowOverlap="1" behindDoc="1" distB="0" distL="0" distR="0" distT="0" layoutInCell="1" locked="0" relativeHeight="487418880" simplePos="0">
                <wp:simplePos x="0" y="0"/>
                <wp:positionH relativeFrom="page">
                  <wp:posOffset>4988650</wp:posOffset>
                </wp:positionH>
                <wp:positionV relativeFrom="paragraph">
                  <wp:posOffset>161264</wp:posOffset>
                </wp:positionV>
                <wp:extent cx="1270" cy="10858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419392" simplePos="0">
                <wp:simplePos x="0" y="0"/>
                <wp:positionH relativeFrom="page">
                  <wp:posOffset>3923149</wp:posOffset>
                </wp:positionH>
                <wp:positionV relativeFrom="paragraph">
                  <wp:posOffset>161267</wp:posOffset>
                </wp:positionV>
                <wp:extent cx="1270" cy="10858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4"/>
        </w:rPr>
        <mc:AlternateContent>
          <mc:Choice Requires="wps">
            <w:drawing>
              <wp:anchor allowOverlap="1" behindDoc="1" distB="0" distL="0" distR="0" distT="0" layoutInCell="1" locked="0" relativeHeight="487419904" simplePos="0">
                <wp:simplePos x="0" y="0"/>
                <wp:positionH relativeFrom="page">
                  <wp:posOffset>3350750</wp:posOffset>
                </wp:positionH>
                <wp:positionV relativeFrom="paragraph">
                  <wp:posOffset>161165</wp:posOffset>
                </wp:positionV>
                <wp:extent cx="1270" cy="10858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8585"/>
                        </a:xfrm>
                        <a:custGeom>
                          <a:avLst/>
                          <a:gdLst/>
                          <a:ahLst/>
                          <a:cxnLst/>
                          <a:rect b="b" l="l" r="r" t="t"/>
                          <a:pathLst>
                            <a:path h="108585" w="0">
                              <a:moveTo>
                                <a:pt x="0" y="0"/>
                              </a:moveTo>
                              <a:lnTo>
                                <a:pt x="0" y="10820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4"/>
        </w:rPr>
        <w:t>CALGARY</w:t>
      </w:r>
      <w:r>
        <w:rPr>
          <w:spacing w:val="50"/>
          <w:sz w:val="24"/>
        </w:rPr>
        <w:t> </w:t>
      </w:r>
      <w:r>
        <w:rPr>
          <w:spacing w:val="-2"/>
          <w:sz w:val="24"/>
        </w:rPr>
        <w:t>BANFF</w:t>
      </w:r>
      <w:r>
        <w:rPr>
          <w:spacing w:val="67"/>
          <w:sz w:val="24"/>
        </w:rPr>
        <w:t> </w:t>
      </w:r>
      <w:r>
        <w:rPr>
          <w:spacing w:val="-2"/>
          <w:sz w:val="24"/>
        </w:rPr>
        <w:t>LAKE</w:t>
      </w:r>
      <w:r>
        <w:rPr>
          <w:spacing w:val="-13"/>
          <w:sz w:val="24"/>
        </w:rPr>
        <w:t> </w:t>
      </w:r>
      <w:r>
        <w:rPr>
          <w:spacing w:val="-2"/>
          <w:sz w:val="24"/>
        </w:rPr>
        <w:t>LOIUSE</w:t>
      </w:r>
      <w:r>
        <w:rPr>
          <w:spacing w:val="67"/>
          <w:sz w:val="24"/>
        </w:rPr>
        <w:t> </w:t>
      </w:r>
      <w:r>
        <w:rPr>
          <w:spacing w:val="-2"/>
          <w:sz w:val="24"/>
        </w:rPr>
        <w:t>PARQUE</w:t>
      </w:r>
      <w:r>
        <w:rPr>
          <w:spacing w:val="-13"/>
          <w:sz w:val="24"/>
        </w:rPr>
        <w:t> </w:t>
      </w:r>
      <w:r>
        <w:rPr>
          <w:spacing w:val="-2"/>
          <w:sz w:val="24"/>
        </w:rPr>
        <w:t>NACIONAL</w:t>
      </w:r>
      <w:r>
        <w:rPr>
          <w:spacing w:val="-13"/>
          <w:sz w:val="24"/>
        </w:rPr>
        <w:t> </w:t>
      </w:r>
      <w:r>
        <w:rPr>
          <w:spacing w:val="-4"/>
          <w:sz w:val="24"/>
        </w:rPr>
        <w:t>YOHO</w:t>
      </w:r>
    </w:p>
    <w:p>
      <w:pPr>
        <w:pStyle w:val="BodyText"/>
        <w:spacing w:before="83"/>
      </w:pPr>
      <w:r>
        <w:rPr/>
        <mc:AlternateContent>
          <mc:Choice Requires="wps">
            <w:drawing>
              <wp:anchor allowOverlap="1" behindDoc="1" distB="0" distL="0" distR="0" distT="0" layoutInCell="1" locked="0" relativeHeight="487587840" simplePos="0">
                <wp:simplePos x="0" y="0"/>
                <wp:positionH relativeFrom="page">
                  <wp:posOffset>2433599</wp:posOffset>
                </wp:positionH>
                <wp:positionV relativeFrom="paragraph">
                  <wp:posOffset>214171</wp:posOffset>
                </wp:positionV>
                <wp:extent cx="465137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4651375" cy="1270"/>
                        </a:xfrm>
                        <a:custGeom>
                          <a:avLst/>
                          <a:gdLst/>
                          <a:ahLst/>
                          <a:cxnLst/>
                          <a:rect b="b" l="l" r="r" t="t"/>
                          <a:pathLst>
                            <a:path h="0" w="4651375">
                              <a:moveTo>
                                <a:pt x="0" y="0"/>
                              </a:moveTo>
                              <a:lnTo>
                                <a:pt x="4651197"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8"/>
        <w:ind w:firstLine="0" w:left="2385" w:right="4"/>
        <w:jc w:val="center"/>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spacing w:before="51"/>
        <w:ind w:firstLine="0" w:left="2385" w:right="4"/>
        <w:jc w:val="center"/>
        <w:rPr>
          <w:sz w:val="18"/>
        </w:rPr>
      </w:pPr>
      <w:r>
        <w:rPr>
          <w:sz w:val="18"/>
        </w:rPr>
        <w:t>Salidas</w:t>
      </w:r>
      <w:r>
        <w:rPr>
          <w:spacing w:val="-6"/>
          <w:sz w:val="18"/>
        </w:rPr>
        <w:t> </w:t>
      </w:r>
      <w:r>
        <w:rPr>
          <w:sz w:val="18"/>
        </w:rPr>
        <w:t>diarias</w:t>
      </w:r>
      <w:r>
        <w:rPr>
          <w:spacing w:val="-5"/>
          <w:sz w:val="18"/>
        </w:rPr>
        <w:t> </w:t>
      </w:r>
      <w:r>
        <w:rPr>
          <w:sz w:val="18"/>
        </w:rPr>
        <w:t>del</w:t>
      </w:r>
      <w:r>
        <w:rPr>
          <w:spacing w:val="-5"/>
          <w:sz w:val="18"/>
        </w:rPr>
        <w:t> </w:t>
      </w:r>
      <w:r>
        <w:rPr>
          <w:sz w:val="18"/>
        </w:rPr>
        <w:t>01</w:t>
      </w:r>
      <w:r>
        <w:rPr>
          <w:spacing w:val="-6"/>
          <w:sz w:val="18"/>
        </w:rPr>
        <w:t> </w:t>
      </w:r>
      <w:r>
        <w:rPr>
          <w:sz w:val="18"/>
        </w:rPr>
        <w:t>de</w:t>
      </w:r>
      <w:r>
        <w:rPr>
          <w:spacing w:val="-5"/>
          <w:sz w:val="18"/>
        </w:rPr>
        <w:t> </w:t>
      </w:r>
      <w:r>
        <w:rPr>
          <w:sz w:val="18"/>
        </w:rPr>
        <w:t>noviembre</w:t>
      </w:r>
      <w:r>
        <w:rPr>
          <w:spacing w:val="-5"/>
          <w:sz w:val="18"/>
        </w:rPr>
        <w:t> </w:t>
      </w:r>
      <w:r>
        <w:rPr>
          <w:sz w:val="18"/>
        </w:rPr>
        <w:t>de</w:t>
      </w:r>
      <w:r>
        <w:rPr>
          <w:spacing w:val="-6"/>
          <w:sz w:val="18"/>
        </w:rPr>
        <w:t> </w:t>
      </w:r>
      <w:r>
        <w:rPr>
          <w:sz w:val="18"/>
        </w:rPr>
        <w:t>2025</w:t>
      </w:r>
      <w:r>
        <w:rPr>
          <w:spacing w:val="-5"/>
          <w:sz w:val="18"/>
        </w:rPr>
        <w:t> </w:t>
      </w:r>
      <w:r>
        <w:rPr>
          <w:sz w:val="18"/>
        </w:rPr>
        <w:t>al</w:t>
      </w:r>
      <w:r>
        <w:rPr>
          <w:spacing w:val="-5"/>
          <w:sz w:val="18"/>
        </w:rPr>
        <w:t> </w:t>
      </w:r>
      <w:r>
        <w:rPr>
          <w:sz w:val="18"/>
        </w:rPr>
        <w:t>26</w:t>
      </w:r>
      <w:r>
        <w:rPr>
          <w:spacing w:val="-5"/>
          <w:sz w:val="18"/>
        </w:rPr>
        <w:t> </w:t>
      </w:r>
      <w:r>
        <w:rPr>
          <w:sz w:val="18"/>
        </w:rPr>
        <w:t>de</w:t>
      </w:r>
      <w:r>
        <w:rPr>
          <w:spacing w:val="-6"/>
          <w:sz w:val="18"/>
        </w:rPr>
        <w:t> </w:t>
      </w:r>
      <w:r>
        <w:rPr>
          <w:sz w:val="18"/>
        </w:rPr>
        <w:t>abril</w:t>
      </w:r>
      <w:r>
        <w:rPr>
          <w:spacing w:val="-5"/>
          <w:sz w:val="18"/>
        </w:rPr>
        <w:t> </w:t>
      </w:r>
      <w:r>
        <w:rPr>
          <w:sz w:val="18"/>
        </w:rPr>
        <w:t>de</w:t>
      </w:r>
      <w:r>
        <w:rPr>
          <w:spacing w:val="-5"/>
          <w:sz w:val="18"/>
        </w:rPr>
        <w:t> </w:t>
      </w:r>
      <w:r>
        <w:rPr>
          <w:spacing w:val="-2"/>
          <w:sz w:val="18"/>
        </w:rPr>
        <w:t>2026.</w:t>
      </w:r>
    </w:p>
    <w:p>
      <w:pPr>
        <w:pStyle w:val="BodyText"/>
        <w:spacing w:before="5"/>
        <w:rPr>
          <w:sz w:val="14"/>
        </w:rPr>
      </w:pPr>
      <w:r>
        <w:rPr>
          <w:sz w:val="14"/>
        </w:rPr>
        <mc:AlternateContent>
          <mc:Choice Requires="wps">
            <w:drawing>
              <wp:anchor allowOverlap="1" behindDoc="1" distB="0" distL="0" distR="0" distT="0" layoutInCell="1" locked="0" relativeHeight="487588352" simplePos="0">
                <wp:simplePos x="0" y="0"/>
                <wp:positionH relativeFrom="page">
                  <wp:posOffset>2433599</wp:posOffset>
                </wp:positionH>
                <wp:positionV relativeFrom="paragraph">
                  <wp:posOffset>121012</wp:posOffset>
                </wp:positionV>
                <wp:extent cx="465137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4651375" cy="1270"/>
                        </a:xfrm>
                        <a:custGeom>
                          <a:avLst/>
                          <a:gdLst/>
                          <a:ahLst/>
                          <a:cxnLst/>
                          <a:rect b="b" l="l" r="r" t="t"/>
                          <a:pathLst>
                            <a:path h="0" w="4651375">
                              <a:moveTo>
                                <a:pt x="0" y="0"/>
                              </a:moveTo>
                              <a:lnTo>
                                <a:pt x="4651197"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6"/>
        <w:rPr>
          <w:sz w:val="18"/>
        </w:rPr>
      </w:pPr>
    </w:p>
    <w:p>
      <w:pPr>
        <w:pStyle w:val="Heading1"/>
        <w:ind w:left="2766"/>
        <w:jc w:val="both"/>
      </w:pPr>
      <w:r>
        <w:rPr>
          <w:color w:val="059ED8"/>
          <w:spacing w:val="-2"/>
          <w:w w:val="105"/>
        </w:rPr>
        <w:t>ITINERARIO</w:t>
      </w:r>
    </w:p>
    <w:p>
      <w:pPr>
        <w:pStyle w:val="BodyText"/>
        <w:spacing w:before="17"/>
        <w:rPr>
          <w:sz w:val="40"/>
        </w:rPr>
      </w:pPr>
    </w:p>
    <w:p>
      <w:pPr>
        <w:pStyle w:val="BodyText"/>
        <w:ind w:left="2766"/>
        <w:jc w:val="both"/>
      </w:pPr>
      <w:r>
        <w:rPr/>
        <w:t>Día</w:t>
      </w:r>
      <w:r>
        <w:rPr>
          <w:spacing w:val="-1"/>
        </w:rPr>
        <w:t> </w:t>
      </w:r>
      <w:r>
        <w:rPr/>
        <w:t>1 - </w:t>
      </w:r>
      <w:r>
        <w:rPr>
          <w:spacing w:val="-2"/>
        </w:rPr>
        <w:t>Calgary</w:t>
      </w:r>
    </w:p>
    <w:p>
      <w:pPr>
        <w:pStyle w:val="BodyText"/>
        <w:spacing w:before="11" w:line="249" w:lineRule="auto"/>
        <w:ind w:left="2766" w:right="372"/>
        <w:jc w:val="both"/>
      </w:pPr>
      <w:r>
        <w:rPr/>
        <w:t>Recepción en el aeropuerto con entrega de documentación para el viaje y traslado al hotel en Calgary. Alojamiento.</w:t>
      </w:r>
    </w:p>
    <w:p>
      <w:pPr>
        <w:pStyle w:val="BodyText"/>
        <w:spacing w:before="11"/>
      </w:pPr>
    </w:p>
    <w:p>
      <w:pPr>
        <w:pStyle w:val="BodyText"/>
        <w:ind w:left="2766"/>
        <w:jc w:val="both"/>
      </w:pPr>
      <w:r>
        <w:rPr/>
        <w:t>Día</w:t>
      </w:r>
      <w:r>
        <w:rPr>
          <w:spacing w:val="8"/>
        </w:rPr>
        <w:t> </w:t>
      </w:r>
      <w:r>
        <w:rPr/>
        <w:t>2</w:t>
      </w:r>
      <w:r>
        <w:rPr>
          <w:spacing w:val="9"/>
        </w:rPr>
        <w:t> </w:t>
      </w:r>
      <w:r>
        <w:rPr/>
        <w:t>-</w:t>
      </w:r>
      <w:r>
        <w:rPr>
          <w:spacing w:val="9"/>
        </w:rPr>
        <w:t> </w:t>
      </w:r>
      <w:r>
        <w:rPr/>
        <w:t>Calgary</w:t>
      </w:r>
      <w:r>
        <w:rPr>
          <w:spacing w:val="9"/>
        </w:rPr>
        <w:t> </w:t>
      </w:r>
      <w:r>
        <w:rPr/>
        <w:t>/</w:t>
      </w:r>
      <w:r>
        <w:rPr>
          <w:spacing w:val="9"/>
        </w:rPr>
        <w:t> </w:t>
      </w:r>
      <w:r>
        <w:rPr>
          <w:spacing w:val="-4"/>
        </w:rPr>
        <w:t>Banff</w:t>
      </w:r>
    </w:p>
    <w:p>
      <w:pPr>
        <w:pStyle w:val="BodyText"/>
        <w:spacing w:before="10" w:line="249" w:lineRule="auto"/>
        <w:ind w:left="2766" w:right="371"/>
        <w:jc w:val="both"/>
      </w:pPr>
      <w:r>
        <w:rPr/>
        <w:t>Por</w:t>
      </w:r>
      <w:r>
        <w:rPr>
          <w:spacing w:val="19"/>
        </w:rPr>
        <w:t> </w:t>
      </w:r>
      <w:r>
        <w:rPr/>
        <w:t>la</w:t>
      </w:r>
      <w:r>
        <w:rPr>
          <w:spacing w:val="19"/>
        </w:rPr>
        <w:t> </w:t>
      </w:r>
      <w:r>
        <w:rPr/>
        <w:t>mañana</w:t>
      </w:r>
      <w:r>
        <w:rPr>
          <w:spacing w:val="19"/>
        </w:rPr>
        <w:t> </w:t>
      </w:r>
      <w:r>
        <w:rPr/>
        <w:t>salida</w:t>
      </w:r>
      <w:r>
        <w:rPr>
          <w:spacing w:val="19"/>
        </w:rPr>
        <w:t> </w:t>
      </w:r>
      <w:r>
        <w:rPr/>
        <w:t>hacia</w:t>
      </w:r>
      <w:r>
        <w:rPr>
          <w:spacing w:val="19"/>
        </w:rPr>
        <w:t> </w:t>
      </w:r>
      <w:r>
        <w:rPr/>
        <w:t>Banff.</w:t>
      </w:r>
      <w:r>
        <w:rPr>
          <w:spacing w:val="19"/>
        </w:rPr>
        <w:t> </w:t>
      </w:r>
      <w:r>
        <w:rPr/>
        <w:t>El</w:t>
      </w:r>
      <w:r>
        <w:rPr>
          <w:spacing w:val="19"/>
        </w:rPr>
        <w:t> </w:t>
      </w:r>
      <w:r>
        <w:rPr/>
        <w:t>traslado</w:t>
      </w:r>
      <w:r>
        <w:rPr>
          <w:spacing w:val="19"/>
        </w:rPr>
        <w:t> </w:t>
      </w:r>
      <w:r>
        <w:rPr/>
        <w:t>(shuttle)</w:t>
      </w:r>
      <w:r>
        <w:rPr>
          <w:spacing w:val="19"/>
        </w:rPr>
        <w:t> </w:t>
      </w:r>
      <w:r>
        <w:rPr/>
        <w:t>se</w:t>
      </w:r>
      <w:r>
        <w:rPr>
          <w:spacing w:val="19"/>
        </w:rPr>
        <w:t> </w:t>
      </w:r>
      <w:r>
        <w:rPr/>
        <w:t>realiza</w:t>
      </w:r>
      <w:r>
        <w:rPr>
          <w:spacing w:val="19"/>
        </w:rPr>
        <w:t> </w:t>
      </w:r>
      <w:r>
        <w:rPr/>
        <w:t>en</w:t>
      </w:r>
      <w:r>
        <w:rPr>
          <w:spacing w:val="19"/>
        </w:rPr>
        <w:t> </w:t>
      </w:r>
      <w:r>
        <w:rPr/>
        <w:t>idioma</w:t>
      </w:r>
      <w:r>
        <w:rPr>
          <w:spacing w:val="19"/>
        </w:rPr>
        <w:t> </w:t>
      </w:r>
      <w:r>
        <w:rPr/>
        <w:t>inglés.</w:t>
      </w:r>
      <w:r>
        <w:rPr>
          <w:spacing w:val="19"/>
        </w:rPr>
        <w:t> </w:t>
      </w:r>
      <w:r>
        <w:rPr/>
        <w:t>A</w:t>
      </w:r>
      <w:r>
        <w:rPr>
          <w:spacing w:val="19"/>
        </w:rPr>
        <w:t> </w:t>
      </w:r>
      <w:r>
        <w:rPr/>
        <w:t>90</w:t>
      </w:r>
      <w:r>
        <w:rPr>
          <w:spacing w:val="19"/>
        </w:rPr>
        <w:t> </w:t>
      </w:r>
      <w:r>
        <w:rPr/>
        <w:t>minutos de Calgary, se levanta la belleza de Banff sin rival. Anidado en el valle protegido por los picos montañosos, Banff es un oasis alpino de actividad, aventura y vistas inspirantes. Por la tarde sugerimos caminar por las calles de Banff o tomar el teleférico a la cima de la Montaña Sulphur (opcional-no incluido), que les permitirás tener vistas maravillosas del Valle de Bow. Alojamiento.</w:t>
      </w:r>
    </w:p>
    <w:p>
      <w:pPr>
        <w:pStyle w:val="BodyText"/>
        <w:spacing w:before="14"/>
      </w:pPr>
    </w:p>
    <w:p>
      <w:pPr>
        <w:pStyle w:val="BodyText"/>
        <w:ind w:left="2766"/>
        <w:jc w:val="both"/>
      </w:pPr>
      <w:r>
        <w:rPr/>
        <w:t>Día</w:t>
      </w:r>
      <w:r>
        <w:rPr>
          <w:spacing w:val="-1"/>
        </w:rPr>
        <w:t> </w:t>
      </w:r>
      <w:r>
        <w:rPr/>
        <w:t>3 - </w:t>
      </w:r>
      <w:r>
        <w:rPr>
          <w:spacing w:val="-2"/>
        </w:rPr>
        <w:t>Banff</w:t>
      </w:r>
    </w:p>
    <w:p>
      <w:pPr>
        <w:pStyle w:val="BodyText"/>
        <w:spacing w:before="10" w:line="249" w:lineRule="auto"/>
        <w:ind w:left="2766" w:right="371"/>
        <w:jc w:val="both"/>
      </w:pPr>
      <w:r>
        <w:rPr>
          <w:w w:val="105"/>
        </w:rPr>
        <w:t>Día Libre. Recomendamos realizar el tour de invierno en Banff y su Naturaleza (No incluido / En</w:t>
      </w:r>
      <w:r>
        <w:rPr>
          <w:spacing w:val="-10"/>
          <w:w w:val="105"/>
        </w:rPr>
        <w:t> </w:t>
      </w:r>
      <w:r>
        <w:rPr>
          <w:w w:val="105"/>
        </w:rPr>
        <w:t>inglés</w:t>
      </w:r>
      <w:r>
        <w:rPr>
          <w:spacing w:val="-10"/>
          <w:w w:val="105"/>
        </w:rPr>
        <w:t> </w:t>
      </w:r>
      <w:r>
        <w:rPr>
          <w:w w:val="105"/>
        </w:rPr>
        <w:t>/de</w:t>
      </w:r>
      <w:r>
        <w:rPr>
          <w:spacing w:val="-10"/>
          <w:w w:val="105"/>
        </w:rPr>
        <w:t> </w:t>
      </w:r>
      <w:r>
        <w:rPr>
          <w:w w:val="105"/>
        </w:rPr>
        <w:t>diciembre</w:t>
      </w:r>
      <w:r>
        <w:rPr>
          <w:spacing w:val="-10"/>
          <w:w w:val="105"/>
        </w:rPr>
        <w:t> </w:t>
      </w:r>
      <w:r>
        <w:rPr>
          <w:w w:val="105"/>
        </w:rPr>
        <w:t>a</w:t>
      </w:r>
      <w:r>
        <w:rPr>
          <w:spacing w:val="-10"/>
          <w:w w:val="105"/>
        </w:rPr>
        <w:t> </w:t>
      </w:r>
      <w:r>
        <w:rPr>
          <w:w w:val="105"/>
        </w:rPr>
        <w:t>marzo).</w:t>
      </w:r>
      <w:r>
        <w:rPr>
          <w:spacing w:val="-10"/>
          <w:w w:val="105"/>
        </w:rPr>
        <w:t> </w:t>
      </w:r>
      <w:r>
        <w:rPr>
          <w:w w:val="105"/>
        </w:rPr>
        <w:t>La</w:t>
      </w:r>
      <w:r>
        <w:rPr>
          <w:spacing w:val="-11"/>
          <w:w w:val="105"/>
        </w:rPr>
        <w:t> </w:t>
      </w:r>
      <w:r>
        <w:rPr>
          <w:w w:val="105"/>
        </w:rPr>
        <w:t>excursión</w:t>
      </w:r>
      <w:r>
        <w:rPr>
          <w:spacing w:val="-11"/>
          <w:w w:val="105"/>
        </w:rPr>
        <w:t> </w:t>
      </w:r>
      <w:r>
        <w:rPr>
          <w:w w:val="105"/>
        </w:rPr>
        <w:t>incluirá</w:t>
      </w:r>
      <w:r>
        <w:rPr>
          <w:spacing w:val="-10"/>
          <w:w w:val="105"/>
        </w:rPr>
        <w:t> </w:t>
      </w:r>
      <w:r>
        <w:rPr>
          <w:w w:val="105"/>
        </w:rPr>
        <w:t>algunos</w:t>
      </w:r>
      <w:r>
        <w:rPr>
          <w:spacing w:val="-10"/>
          <w:w w:val="105"/>
        </w:rPr>
        <w:t> </w:t>
      </w:r>
      <w:r>
        <w:rPr>
          <w:w w:val="105"/>
        </w:rPr>
        <w:t>de</w:t>
      </w:r>
      <w:r>
        <w:rPr>
          <w:spacing w:val="-10"/>
          <w:w w:val="105"/>
        </w:rPr>
        <w:t> </w:t>
      </w:r>
      <w:r>
        <w:rPr>
          <w:w w:val="105"/>
        </w:rPr>
        <w:t>los</w:t>
      </w:r>
      <w:r>
        <w:rPr>
          <w:spacing w:val="-11"/>
          <w:w w:val="105"/>
        </w:rPr>
        <w:t> </w:t>
      </w:r>
      <w:r>
        <w:rPr>
          <w:w w:val="105"/>
        </w:rPr>
        <w:t>lugares</w:t>
      </w:r>
      <w:r>
        <w:rPr>
          <w:spacing w:val="-10"/>
          <w:w w:val="105"/>
        </w:rPr>
        <w:t> </w:t>
      </w:r>
      <w:r>
        <w:rPr>
          <w:w w:val="105"/>
        </w:rPr>
        <w:t>más</w:t>
      </w:r>
      <w:r>
        <w:rPr>
          <w:spacing w:val="-10"/>
          <w:w w:val="105"/>
        </w:rPr>
        <w:t> </w:t>
      </w:r>
      <w:r>
        <w:rPr>
          <w:w w:val="105"/>
        </w:rPr>
        <w:t>pintorescos</w:t>
      </w:r>
      <w:r>
        <w:rPr>
          <w:spacing w:val="-10"/>
          <w:w w:val="105"/>
        </w:rPr>
        <w:t> </w:t>
      </w:r>
      <w:r>
        <w:rPr>
          <w:w w:val="105"/>
        </w:rPr>
        <w:t>e </w:t>
      </w:r>
      <w:r>
        <w:rPr/>
        <w:t>históricamente significativos, como el Hotel Fairmont Banff Springs, las cataratas Bow, el mirador </w:t>
      </w:r>
      <w:r>
        <w:rPr>
          <w:w w:val="105"/>
        </w:rPr>
        <w:t>Surprise</w:t>
      </w:r>
      <w:r>
        <w:rPr>
          <w:spacing w:val="-3"/>
          <w:w w:val="105"/>
        </w:rPr>
        <w:t> </w:t>
      </w:r>
      <w:r>
        <w:rPr>
          <w:w w:val="105"/>
        </w:rPr>
        <w:t>Corner,</w:t>
      </w:r>
      <w:r>
        <w:rPr>
          <w:spacing w:val="-3"/>
          <w:w w:val="105"/>
        </w:rPr>
        <w:t> </w:t>
      </w:r>
      <w:r>
        <w:rPr>
          <w:w w:val="105"/>
        </w:rPr>
        <w:t>el</w:t>
      </w:r>
      <w:r>
        <w:rPr>
          <w:spacing w:val="-3"/>
          <w:w w:val="105"/>
        </w:rPr>
        <w:t> </w:t>
      </w:r>
      <w:r>
        <w:rPr>
          <w:w w:val="105"/>
        </w:rPr>
        <w:t>mirador</w:t>
      </w:r>
      <w:r>
        <w:rPr>
          <w:spacing w:val="-3"/>
          <w:w w:val="105"/>
        </w:rPr>
        <w:t> </w:t>
      </w:r>
      <w:r>
        <w:rPr>
          <w:w w:val="105"/>
        </w:rPr>
        <w:t>Hoodoos</w:t>
      </w:r>
      <w:r>
        <w:rPr>
          <w:spacing w:val="-3"/>
          <w:w w:val="105"/>
        </w:rPr>
        <w:t> </w:t>
      </w:r>
      <w:r>
        <w:rPr>
          <w:w w:val="105"/>
        </w:rPr>
        <w:t>y</w:t>
      </w:r>
      <w:r>
        <w:rPr>
          <w:spacing w:val="-3"/>
          <w:w w:val="105"/>
        </w:rPr>
        <w:t> </w:t>
      </w:r>
      <w:r>
        <w:rPr>
          <w:w w:val="105"/>
        </w:rPr>
        <w:t>el</w:t>
      </w:r>
      <w:r>
        <w:rPr>
          <w:spacing w:val="-3"/>
          <w:w w:val="105"/>
        </w:rPr>
        <w:t> </w:t>
      </w:r>
      <w:r>
        <w:rPr>
          <w:w w:val="105"/>
        </w:rPr>
        <w:t>lago</w:t>
      </w:r>
      <w:r>
        <w:rPr>
          <w:spacing w:val="-3"/>
          <w:w w:val="105"/>
        </w:rPr>
        <w:t> </w:t>
      </w:r>
      <w:r>
        <w:rPr>
          <w:w w:val="105"/>
        </w:rPr>
        <w:t>Minnewanka.</w:t>
      </w:r>
      <w:r>
        <w:rPr>
          <w:spacing w:val="-4"/>
          <w:w w:val="105"/>
        </w:rPr>
        <w:t> </w:t>
      </w:r>
      <w:r>
        <w:rPr>
          <w:w w:val="105"/>
        </w:rPr>
        <w:t>Alojamiento.</w:t>
      </w:r>
    </w:p>
    <w:p>
      <w:pPr>
        <w:pStyle w:val="BodyText"/>
        <w:spacing w:before="13"/>
      </w:pPr>
    </w:p>
    <w:p>
      <w:pPr>
        <w:pStyle w:val="BodyText"/>
        <w:spacing w:before="1"/>
        <w:ind w:left="2766"/>
        <w:jc w:val="both"/>
      </w:pPr>
      <w:r>
        <w:rPr/>
        <w:t>Día</w:t>
      </w:r>
      <w:r>
        <w:rPr>
          <w:spacing w:val="2"/>
        </w:rPr>
        <w:t> </w:t>
      </w:r>
      <w:r>
        <w:rPr/>
        <w:t>4</w:t>
      </w:r>
      <w:r>
        <w:rPr>
          <w:spacing w:val="2"/>
        </w:rPr>
        <w:t> </w:t>
      </w:r>
      <w:r>
        <w:rPr/>
        <w:t>-</w:t>
      </w:r>
      <w:r>
        <w:rPr>
          <w:spacing w:val="2"/>
        </w:rPr>
        <w:t> </w:t>
      </w:r>
      <w:r>
        <w:rPr/>
        <w:t>Banff</w:t>
      </w:r>
      <w:r>
        <w:rPr>
          <w:spacing w:val="2"/>
        </w:rPr>
        <w:t> </w:t>
      </w:r>
      <w:r>
        <w:rPr/>
        <w:t>/</w:t>
      </w:r>
      <w:r>
        <w:rPr>
          <w:spacing w:val="2"/>
        </w:rPr>
        <w:t> </w:t>
      </w:r>
      <w:r>
        <w:rPr/>
        <w:t>Lake</w:t>
      </w:r>
      <w:r>
        <w:rPr>
          <w:spacing w:val="2"/>
        </w:rPr>
        <w:t> </w:t>
      </w:r>
      <w:r>
        <w:rPr/>
        <w:t>Louise</w:t>
      </w:r>
      <w:r>
        <w:rPr>
          <w:spacing w:val="2"/>
        </w:rPr>
        <w:t> </w:t>
      </w:r>
      <w:r>
        <w:rPr/>
        <w:t>/</w:t>
      </w:r>
      <w:r>
        <w:rPr>
          <w:spacing w:val="2"/>
        </w:rPr>
        <w:t> </w:t>
      </w:r>
      <w:r>
        <w:rPr/>
        <w:t>P.N.</w:t>
      </w:r>
      <w:r>
        <w:rPr>
          <w:spacing w:val="2"/>
        </w:rPr>
        <w:t> </w:t>
      </w:r>
      <w:r>
        <w:rPr/>
        <w:t>Yoho</w:t>
      </w:r>
      <w:r>
        <w:rPr>
          <w:spacing w:val="2"/>
        </w:rPr>
        <w:t> </w:t>
      </w:r>
      <w:r>
        <w:rPr/>
        <w:t>/</w:t>
      </w:r>
      <w:r>
        <w:rPr>
          <w:spacing w:val="2"/>
        </w:rPr>
        <w:t> </w:t>
      </w:r>
      <w:r>
        <w:rPr>
          <w:spacing w:val="-4"/>
        </w:rPr>
        <w:t>Banff</w:t>
      </w:r>
    </w:p>
    <w:p>
      <w:pPr>
        <w:pStyle w:val="BodyText"/>
        <w:spacing w:before="10" w:line="249" w:lineRule="auto"/>
        <w:ind w:left="2766" w:right="371"/>
        <w:jc w:val="both"/>
      </w:pPr>
      <w:r>
        <w:rPr/>
        <w:t>Este día disfrutarán la visita en el famoso Lake Louise y Yoho (incluido/ en inglés). El bellísimo Lake</w:t>
      </w:r>
      <w:r>
        <w:rPr>
          <w:spacing w:val="-8"/>
        </w:rPr>
        <w:t> </w:t>
      </w:r>
      <w:r>
        <w:rPr/>
        <w:t>Louise</w:t>
      </w:r>
      <w:r>
        <w:rPr>
          <w:spacing w:val="-8"/>
        </w:rPr>
        <w:t> </w:t>
      </w:r>
      <w:r>
        <w:rPr/>
        <w:t>está</w:t>
      </w:r>
      <w:r>
        <w:rPr>
          <w:spacing w:val="-8"/>
        </w:rPr>
        <w:t> </w:t>
      </w:r>
      <w:r>
        <w:rPr/>
        <w:t>localizado</w:t>
      </w:r>
      <w:r>
        <w:rPr>
          <w:spacing w:val="-8"/>
        </w:rPr>
        <w:t> </w:t>
      </w:r>
      <w:r>
        <w:rPr/>
        <w:t>en</w:t>
      </w:r>
      <w:r>
        <w:rPr>
          <w:spacing w:val="-8"/>
        </w:rPr>
        <w:t> </w:t>
      </w:r>
      <w:r>
        <w:rPr/>
        <w:t>el</w:t>
      </w:r>
      <w:r>
        <w:rPr>
          <w:spacing w:val="-8"/>
        </w:rPr>
        <w:t> </w:t>
      </w:r>
      <w:r>
        <w:rPr/>
        <w:t>corazón</w:t>
      </w:r>
      <w:r>
        <w:rPr>
          <w:spacing w:val="-8"/>
        </w:rPr>
        <w:t> </w:t>
      </w:r>
      <w:r>
        <w:rPr/>
        <w:t>de</w:t>
      </w:r>
      <w:r>
        <w:rPr>
          <w:spacing w:val="-8"/>
        </w:rPr>
        <w:t> </w:t>
      </w:r>
      <w:r>
        <w:rPr/>
        <w:t>las</w:t>
      </w:r>
      <w:r>
        <w:rPr>
          <w:spacing w:val="-8"/>
        </w:rPr>
        <w:t> </w:t>
      </w:r>
      <w:r>
        <w:rPr/>
        <w:t>Rocosas</w:t>
      </w:r>
      <w:r>
        <w:rPr>
          <w:spacing w:val="-8"/>
        </w:rPr>
        <w:t> </w:t>
      </w:r>
      <w:r>
        <w:rPr/>
        <w:t>y</w:t>
      </w:r>
      <w:r>
        <w:rPr>
          <w:spacing w:val="-8"/>
        </w:rPr>
        <w:t> </w:t>
      </w:r>
      <w:r>
        <w:rPr/>
        <w:t>a</w:t>
      </w:r>
      <w:r>
        <w:rPr>
          <w:spacing w:val="-8"/>
        </w:rPr>
        <w:t> </w:t>
      </w:r>
      <w:r>
        <w:rPr/>
        <w:t>sólo</w:t>
      </w:r>
      <w:r>
        <w:rPr>
          <w:spacing w:val="-8"/>
        </w:rPr>
        <w:t> </w:t>
      </w:r>
      <w:r>
        <w:rPr/>
        <w:t>una</w:t>
      </w:r>
      <w:r>
        <w:rPr>
          <w:spacing w:val="-8"/>
        </w:rPr>
        <w:t> </w:t>
      </w:r>
      <w:r>
        <w:rPr/>
        <w:t>hora</w:t>
      </w:r>
      <w:r>
        <w:rPr>
          <w:spacing w:val="-8"/>
        </w:rPr>
        <w:t> </w:t>
      </w:r>
      <w:r>
        <w:rPr/>
        <w:t>de</w:t>
      </w:r>
      <w:r>
        <w:rPr>
          <w:spacing w:val="-8"/>
        </w:rPr>
        <w:t> </w:t>
      </w:r>
      <w:r>
        <w:rPr/>
        <w:t>Banff.</w:t>
      </w:r>
      <w:r>
        <w:rPr>
          <w:spacing w:val="-8"/>
        </w:rPr>
        <w:t> </w:t>
      </w:r>
      <w:r>
        <w:rPr/>
        <w:t>Al</w:t>
      </w:r>
      <w:r>
        <w:rPr>
          <w:spacing w:val="-8"/>
        </w:rPr>
        <w:t> </w:t>
      </w:r>
      <w:r>
        <w:rPr/>
        <w:t>llegar</w:t>
      </w:r>
      <w:r>
        <w:rPr>
          <w:spacing w:val="-8"/>
        </w:rPr>
        <w:t> </w:t>
      </w:r>
      <w:r>
        <w:rPr/>
        <w:t>a</w:t>
      </w:r>
      <w:r>
        <w:rPr>
          <w:spacing w:val="-8"/>
        </w:rPr>
        <w:t> </w:t>
      </w:r>
      <w:r>
        <w:rPr/>
        <w:t>Lake Louise, maravíllate con el glaciar Victoria y el majestuoso Fairmont Chateau Lake Louise, rodeado por un impresionante anfiteatro de picos. Continúa hacia el Parque Nacional Yoho, donde los</w:t>
      </w:r>
      <w:r>
        <w:rPr>
          <w:spacing w:val="40"/>
        </w:rPr>
        <w:t> </w:t>
      </w:r>
      <w:r>
        <w:rPr/>
        <w:t>puntos destacados incluyen el icónico Puente Natural y el sereno Lago Esmeralda. En el Emerald Lake Lodge, saborea un almuerzo gourmet (incluido) con sabores locales, seguido de un postre alrededor de una acogedora fogata al aire libre con un kit de s’mores en mano. Alojamiento.</w:t>
      </w:r>
    </w:p>
    <w:p>
      <w:pPr>
        <w:pStyle w:val="BodyText"/>
        <w:spacing w:before="15"/>
      </w:pPr>
    </w:p>
    <w:p>
      <w:pPr>
        <w:pStyle w:val="BodyText"/>
        <w:spacing w:line="249" w:lineRule="auto"/>
        <w:ind w:left="2766" w:right="372"/>
        <w:jc w:val="both"/>
      </w:pPr>
      <w:r>
        <w:rPr>
          <w:color w:val="C51617"/>
        </w:rPr>
        <w:t>*</w:t>
      </w:r>
      <w:r>
        <w:rPr/>
        <w:t>Nota: La visita de Lake Louise (Servicios en inglés) solo opera de diciembre 1 a abril 18. Fuera de esa fecha se dará opción alternativa.</w:t>
      </w:r>
    </w:p>
    <w:p>
      <w:pPr>
        <w:pStyle w:val="BodyText"/>
        <w:spacing w:before="12"/>
      </w:pPr>
    </w:p>
    <w:p>
      <w:pPr>
        <w:pStyle w:val="BodyText"/>
        <w:ind w:left="2766"/>
        <w:jc w:val="both"/>
      </w:pPr>
      <w:r>
        <w:rPr/>
        <w:t>Día</w:t>
      </w:r>
      <w:r>
        <w:rPr>
          <w:spacing w:val="-1"/>
        </w:rPr>
        <w:t> </w:t>
      </w:r>
      <w:r>
        <w:rPr/>
        <w:t>5 - </w:t>
      </w:r>
      <w:r>
        <w:rPr>
          <w:spacing w:val="-2"/>
        </w:rPr>
        <w:t>Banff</w:t>
      </w:r>
    </w:p>
    <w:p>
      <w:pPr>
        <w:pStyle w:val="BodyText"/>
        <w:spacing w:before="10" w:line="249" w:lineRule="auto"/>
        <w:ind w:left="2766" w:right="372"/>
        <w:jc w:val="both"/>
      </w:pPr>
      <w:r>
        <w:rPr/>
        <w:t>Día libre para pasear por el encantador pueblo de Banff. Disfrute de las compras en Banff Avenue</w:t>
      </w:r>
      <w:r>
        <w:rPr>
          <w:spacing w:val="80"/>
        </w:rPr>
        <w:t> </w:t>
      </w:r>
      <w:r>
        <w:rPr/>
        <w:t>y sus diversos restaurantes y cafés. Durante nuestro tiempo libre podremos realizar una actividad única haciendo un paseo en Trineo de Perros (opcional-no incluido), con duración de 2 horas. Sugerimos realizar, de manera opcional, una caminata con raquetas de nieve (snowshoes), esquiar</w:t>
      </w:r>
      <w:r>
        <w:rPr>
          <w:spacing w:val="80"/>
        </w:rPr>
        <w:t> </w:t>
      </w:r>
      <w:r>
        <w:rPr/>
        <w:t>o realizar un paseo en motos de nieve. Alojamiento.</w:t>
      </w:r>
    </w:p>
    <w:p>
      <w:pPr>
        <w:pStyle w:val="BodyText"/>
      </w:pPr>
    </w:p>
    <w:p>
      <w:pPr>
        <w:pStyle w:val="BodyText"/>
      </w:pPr>
    </w:p>
    <w:p>
      <w:pPr>
        <w:pStyle w:val="BodyText"/>
      </w:pPr>
    </w:p>
    <w:p>
      <w:pPr>
        <w:pStyle w:val="BodyText"/>
        <w:spacing w:before="56"/>
      </w:pPr>
      <w:r>
        <w:rPr/>
        <w:drawing>
          <wp:anchor allowOverlap="1" behindDoc="1" distB="0" distL="0" distR="0" distT="0" layoutInCell="1" locked="0" relativeHeight="487588864" simplePos="0">
            <wp:simplePos x="0" y="0"/>
            <wp:positionH relativeFrom="page">
              <wp:posOffset>4157399</wp:posOffset>
            </wp:positionH>
            <wp:positionV relativeFrom="paragraph">
              <wp:posOffset>196837</wp:posOffset>
            </wp:positionV>
            <wp:extent cx="1059273" cy="386810"/>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720" w:right="360" w:top="0"/>
        </w:sectPr>
      </w:pPr>
    </w:p>
    <w:p>
      <w:pPr>
        <w:pStyle w:val="BodyText"/>
        <w:spacing w:before="103"/>
        <w:ind w:left="6"/>
      </w:pPr>
      <w:r>
        <w:rPr/>
        <w:t>Día</w:t>
      </w:r>
      <w:r>
        <w:rPr>
          <w:spacing w:val="-4"/>
        </w:rPr>
        <w:t> </w:t>
      </w:r>
      <w:r>
        <w:rPr/>
        <w:t>6</w:t>
      </w:r>
      <w:r>
        <w:rPr>
          <w:spacing w:val="-1"/>
        </w:rPr>
        <w:t> </w:t>
      </w:r>
      <w:r>
        <w:rPr/>
        <w:t>-</w:t>
      </w:r>
      <w:r>
        <w:rPr>
          <w:spacing w:val="-1"/>
        </w:rPr>
        <w:t> </w:t>
      </w:r>
      <w:r>
        <w:rPr/>
        <w:t>Banff</w:t>
      </w:r>
      <w:r>
        <w:rPr>
          <w:spacing w:val="-1"/>
        </w:rPr>
        <w:t> </w:t>
      </w:r>
      <w:r>
        <w:rPr/>
        <w:t>-</w:t>
      </w:r>
      <w:r>
        <w:rPr>
          <w:spacing w:val="-1"/>
        </w:rPr>
        <w:t> </w:t>
      </w:r>
      <w:r>
        <w:rPr>
          <w:spacing w:val="-2"/>
        </w:rPr>
        <w:t>Calgary</w:t>
      </w:r>
    </w:p>
    <w:p>
      <w:pPr>
        <w:pStyle w:val="BodyText"/>
        <w:spacing w:before="10"/>
        <w:ind w:left="6"/>
      </w:pPr>
      <w:r>
        <w:rPr/>
        <w:t>A</w:t>
      </w:r>
      <w:r>
        <w:rPr>
          <w:spacing w:val="3"/>
        </w:rPr>
        <w:t> </w:t>
      </w:r>
      <w:r>
        <w:rPr/>
        <w:t>la</w:t>
      </w:r>
      <w:r>
        <w:rPr>
          <w:spacing w:val="4"/>
        </w:rPr>
        <w:t> </w:t>
      </w:r>
      <w:r>
        <w:rPr/>
        <w:t>hora</w:t>
      </w:r>
      <w:r>
        <w:rPr>
          <w:spacing w:val="3"/>
        </w:rPr>
        <w:t> </w:t>
      </w:r>
      <w:r>
        <w:rPr/>
        <w:t>acordada</w:t>
      </w:r>
      <w:r>
        <w:rPr>
          <w:spacing w:val="4"/>
        </w:rPr>
        <w:t> </w:t>
      </w:r>
      <w:r>
        <w:rPr/>
        <w:t>traslado</w:t>
      </w:r>
      <w:r>
        <w:rPr>
          <w:spacing w:val="3"/>
        </w:rPr>
        <w:t> </w:t>
      </w:r>
      <w:r>
        <w:rPr/>
        <w:t>al</w:t>
      </w:r>
      <w:r>
        <w:rPr>
          <w:spacing w:val="4"/>
        </w:rPr>
        <w:t> </w:t>
      </w:r>
      <w:r>
        <w:rPr/>
        <w:t>aeropuerto</w:t>
      </w:r>
      <w:r>
        <w:rPr>
          <w:spacing w:val="3"/>
        </w:rPr>
        <w:t> </w:t>
      </w:r>
      <w:r>
        <w:rPr/>
        <w:t>de</w:t>
      </w:r>
      <w:r>
        <w:rPr>
          <w:spacing w:val="4"/>
        </w:rPr>
        <w:t> </w:t>
      </w:r>
      <w:r>
        <w:rPr/>
        <w:t>Calgary.</w:t>
      </w:r>
      <w:r>
        <w:rPr>
          <w:spacing w:val="3"/>
        </w:rPr>
        <w:t> </w:t>
      </w:r>
      <w:r>
        <w:rPr/>
        <w:t>Fin</w:t>
      </w:r>
      <w:r>
        <w:rPr>
          <w:spacing w:val="3"/>
        </w:rPr>
        <w:t> </w:t>
      </w:r>
      <w:r>
        <w:rPr/>
        <w:t>de</w:t>
      </w:r>
      <w:r>
        <w:rPr>
          <w:spacing w:val="2"/>
        </w:rPr>
        <w:t> </w:t>
      </w:r>
      <w:r>
        <w:rPr/>
        <w:t>los</w:t>
      </w:r>
      <w:r>
        <w:rPr>
          <w:spacing w:val="2"/>
        </w:rPr>
        <w:t> </w:t>
      </w:r>
      <w:r>
        <w:rPr>
          <w:spacing w:val="-2"/>
        </w:rPr>
        <w:t>servicios.</w:t>
      </w:r>
    </w:p>
    <w:p>
      <w:pPr>
        <w:pStyle w:val="BodyText"/>
        <w:spacing w:before="20"/>
      </w:pPr>
    </w:p>
    <w:p>
      <w:pPr>
        <w:pStyle w:val="BodyText"/>
        <w:spacing w:line="249" w:lineRule="auto"/>
        <w:ind w:left="6" w:right="401"/>
      </w:pPr>
      <w:r>
        <w:rPr>
          <w:color w:val="D70F15"/>
        </w:rPr>
        <w:t>*</w:t>
      </w:r>
      <w:r>
        <w:rPr/>
        <w:t>Nota: El Shuttle de salida desde el Hotel de Banff al Aeropuerto de Calgary tiene una duración de 2.5 horas. El primer shuttle es en</w:t>
      </w:r>
      <w:r>
        <w:rPr>
          <w:spacing w:val="40"/>
        </w:rPr>
        <w:t> </w:t>
      </w:r>
      <w:r>
        <w:rPr/>
        <w:t>la mañana (08:00am), por lo que el vuelo de salida deberá ser en la tarde.</w:t>
      </w:r>
    </w:p>
    <w:p>
      <w:pPr>
        <w:pStyle w:val="BodyText"/>
      </w:pPr>
    </w:p>
    <w:p>
      <w:pPr>
        <w:pStyle w:val="BodyText"/>
        <w:spacing w:before="75"/>
      </w:pPr>
    </w:p>
    <w:p>
      <w:pPr>
        <w:pStyle w:val="Heading1"/>
        <w:tabs>
          <w:tab w:leader="none" w:pos="3630" w:val="left"/>
        </w:tabs>
        <w:spacing w:before="1"/>
        <w:ind w:left="3"/>
        <w:rPr>
          <w:position w:val="-3"/>
        </w:rPr>
      </w:pPr>
      <w:r>
        <w:rPr>
          <w:position w:val="-3"/>
        </w:rPr>
        <w:drawing>
          <wp:anchor allowOverlap="1" behindDoc="1" distB="0" distL="0" distR="0" distT="0" layoutInCell="1" locked="0" relativeHeight="487420416" simplePos="0">
            <wp:simplePos x="0" y="0"/>
            <wp:positionH relativeFrom="page">
              <wp:posOffset>2426068</wp:posOffset>
            </wp:positionH>
            <wp:positionV relativeFrom="paragraph">
              <wp:posOffset>45490</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position w:val="-3"/>
        </w:rPr>
        <w:tab/>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363" w:val="left"/>
        </w:tabs>
        <w:spacing w:after="0" w:before="190" w:line="240" w:lineRule="auto"/>
        <w:ind w:hanging="360" w:left="363" w:right="0"/>
        <w:jc w:val="left"/>
        <w:rPr>
          <w:sz w:val="20"/>
        </w:rPr>
      </w:pPr>
      <w:r>
        <w:rPr>
          <w:w w:val="105"/>
          <w:sz w:val="20"/>
        </w:rPr>
        <w:t>Traslado</w:t>
      </w:r>
      <w:r>
        <w:rPr>
          <w:spacing w:val="-13"/>
          <w:w w:val="105"/>
          <w:sz w:val="20"/>
        </w:rPr>
        <w:t> </w:t>
      </w:r>
      <w:r>
        <w:rPr>
          <w:w w:val="105"/>
          <w:sz w:val="20"/>
        </w:rPr>
        <w:t>aeropuerto</w:t>
      </w:r>
      <w:r>
        <w:rPr>
          <w:spacing w:val="-13"/>
          <w:w w:val="105"/>
          <w:sz w:val="20"/>
        </w:rPr>
        <w:t> </w:t>
      </w:r>
      <w:r>
        <w:rPr>
          <w:w w:val="105"/>
          <w:sz w:val="20"/>
        </w:rPr>
        <w:t>–</w:t>
      </w:r>
      <w:r>
        <w:rPr>
          <w:spacing w:val="-13"/>
          <w:w w:val="105"/>
          <w:sz w:val="20"/>
        </w:rPr>
        <w:t> </w:t>
      </w:r>
      <w:r>
        <w:rPr>
          <w:w w:val="105"/>
          <w:sz w:val="20"/>
        </w:rPr>
        <w:t>hotel</w:t>
      </w:r>
      <w:r>
        <w:rPr>
          <w:spacing w:val="68"/>
          <w:w w:val="105"/>
          <w:sz w:val="20"/>
        </w:rPr>
        <w:t> </w:t>
      </w:r>
      <w:r>
        <w:rPr>
          <w:w w:val="105"/>
          <w:sz w:val="20"/>
        </w:rPr>
        <w:t>en</w:t>
      </w:r>
      <w:r>
        <w:rPr>
          <w:spacing w:val="-13"/>
          <w:w w:val="105"/>
          <w:sz w:val="20"/>
        </w:rPr>
        <w:t> </w:t>
      </w:r>
      <w:r>
        <w:rPr>
          <w:w w:val="105"/>
          <w:sz w:val="20"/>
        </w:rPr>
        <w:t>servicio</w:t>
      </w:r>
      <w:r>
        <w:rPr>
          <w:spacing w:val="-13"/>
          <w:w w:val="105"/>
          <w:sz w:val="20"/>
        </w:rPr>
        <w:t> </w:t>
      </w:r>
      <w:r>
        <w:rPr>
          <w:w w:val="105"/>
          <w:sz w:val="20"/>
        </w:rPr>
        <w:t>compartido</w:t>
      </w:r>
      <w:r>
        <w:rPr>
          <w:spacing w:val="-13"/>
          <w:w w:val="105"/>
          <w:sz w:val="20"/>
        </w:rPr>
        <w:t> </w:t>
      </w:r>
      <w:r>
        <w:rPr>
          <w:w w:val="105"/>
          <w:sz w:val="20"/>
        </w:rPr>
        <w:t>en</w:t>
      </w:r>
      <w:r>
        <w:rPr>
          <w:spacing w:val="-13"/>
          <w:w w:val="105"/>
          <w:sz w:val="20"/>
        </w:rPr>
        <w:t> </w:t>
      </w:r>
      <w:r>
        <w:rPr>
          <w:w w:val="105"/>
          <w:sz w:val="20"/>
        </w:rPr>
        <w:t>horario</w:t>
      </w:r>
      <w:r>
        <w:rPr>
          <w:spacing w:val="-12"/>
          <w:w w:val="105"/>
          <w:sz w:val="20"/>
        </w:rPr>
        <w:t> </w:t>
      </w:r>
      <w:r>
        <w:rPr>
          <w:w w:val="105"/>
          <w:sz w:val="20"/>
        </w:rPr>
        <w:t>diurno</w:t>
      </w:r>
      <w:r>
        <w:rPr>
          <w:spacing w:val="-13"/>
          <w:w w:val="105"/>
          <w:sz w:val="20"/>
        </w:rPr>
        <w:t> </w:t>
      </w:r>
      <w:r>
        <w:rPr>
          <w:w w:val="105"/>
          <w:sz w:val="20"/>
        </w:rPr>
        <w:t>en</w:t>
      </w:r>
      <w:r>
        <w:rPr>
          <w:spacing w:val="-13"/>
          <w:w w:val="105"/>
          <w:sz w:val="20"/>
        </w:rPr>
        <w:t> </w:t>
      </w:r>
      <w:r>
        <w:rPr>
          <w:spacing w:val="-2"/>
          <w:w w:val="105"/>
          <w:sz w:val="20"/>
        </w:rPr>
        <w:t>español.</w:t>
      </w:r>
    </w:p>
    <w:p>
      <w:pPr>
        <w:pStyle w:val="ListParagraph"/>
        <w:numPr>
          <w:ilvl w:val="0"/>
          <w:numId w:val="1"/>
        </w:numPr>
        <w:tabs>
          <w:tab w:leader="none" w:pos="363" w:val="left"/>
        </w:tabs>
        <w:spacing w:after="0" w:before="30" w:line="240" w:lineRule="auto"/>
        <w:ind w:hanging="360" w:left="363" w:right="0"/>
        <w:jc w:val="left"/>
        <w:rPr>
          <w:sz w:val="20"/>
        </w:rPr>
      </w:pPr>
      <w:r>
        <w:rPr>
          <w:sz w:val="20"/>
        </w:rPr>
        <w:t>Resto</w:t>
      </w:r>
      <w:r>
        <w:rPr>
          <w:spacing w:val="-1"/>
          <w:sz w:val="20"/>
        </w:rPr>
        <w:t> </w:t>
      </w:r>
      <w:r>
        <w:rPr>
          <w:sz w:val="20"/>
        </w:rPr>
        <w:t>de servicios</w:t>
      </w:r>
      <w:r>
        <w:rPr>
          <w:spacing w:val="-1"/>
          <w:sz w:val="20"/>
        </w:rPr>
        <w:t> </w:t>
      </w:r>
      <w:r>
        <w:rPr>
          <w:sz w:val="20"/>
        </w:rPr>
        <w:t>en Idioma</w:t>
      </w:r>
      <w:r>
        <w:rPr>
          <w:spacing w:val="-1"/>
          <w:sz w:val="20"/>
        </w:rPr>
        <w:t> </w:t>
      </w:r>
      <w:r>
        <w:rPr>
          <w:spacing w:val="-2"/>
          <w:sz w:val="20"/>
        </w:rPr>
        <w:t>ingles.</w:t>
      </w:r>
    </w:p>
    <w:p>
      <w:pPr>
        <w:pStyle w:val="ListParagraph"/>
        <w:numPr>
          <w:ilvl w:val="0"/>
          <w:numId w:val="1"/>
        </w:numPr>
        <w:tabs>
          <w:tab w:leader="none" w:pos="363" w:val="left"/>
        </w:tabs>
        <w:spacing w:after="0" w:before="30" w:line="240" w:lineRule="auto"/>
        <w:ind w:hanging="360" w:left="363" w:right="0"/>
        <w:jc w:val="left"/>
        <w:rPr>
          <w:sz w:val="20"/>
        </w:rPr>
      </w:pPr>
      <w:r>
        <w:rPr>
          <w:sz w:val="20"/>
        </w:rPr>
        <w:t>01</w:t>
      </w:r>
      <w:r>
        <w:rPr>
          <w:spacing w:val="1"/>
          <w:sz w:val="20"/>
        </w:rPr>
        <w:t> </w:t>
      </w:r>
      <w:r>
        <w:rPr>
          <w:sz w:val="20"/>
        </w:rPr>
        <w:t>noche</w:t>
      </w:r>
      <w:r>
        <w:rPr>
          <w:spacing w:val="2"/>
          <w:sz w:val="20"/>
        </w:rPr>
        <w:t> </w:t>
      </w:r>
      <w:r>
        <w:rPr>
          <w:sz w:val="20"/>
        </w:rPr>
        <w:t>de</w:t>
      </w:r>
      <w:r>
        <w:rPr>
          <w:spacing w:val="2"/>
          <w:sz w:val="20"/>
        </w:rPr>
        <w:t> </w:t>
      </w:r>
      <w:r>
        <w:rPr>
          <w:sz w:val="20"/>
        </w:rPr>
        <w:t>alojamiento</w:t>
      </w:r>
      <w:r>
        <w:rPr>
          <w:spacing w:val="2"/>
          <w:sz w:val="20"/>
        </w:rPr>
        <w:t> </w:t>
      </w:r>
      <w:r>
        <w:rPr>
          <w:sz w:val="20"/>
        </w:rPr>
        <w:t>en</w:t>
      </w:r>
      <w:r>
        <w:rPr>
          <w:spacing w:val="2"/>
          <w:sz w:val="20"/>
        </w:rPr>
        <w:t> </w:t>
      </w:r>
      <w:r>
        <w:rPr>
          <w:spacing w:val="-2"/>
          <w:sz w:val="20"/>
        </w:rPr>
        <w:t>Calgary.</w:t>
      </w:r>
    </w:p>
    <w:p>
      <w:pPr>
        <w:pStyle w:val="ListParagraph"/>
        <w:numPr>
          <w:ilvl w:val="0"/>
          <w:numId w:val="1"/>
        </w:numPr>
        <w:tabs>
          <w:tab w:leader="none" w:pos="363" w:val="left"/>
        </w:tabs>
        <w:spacing w:after="0" w:before="30" w:line="240" w:lineRule="auto"/>
        <w:ind w:hanging="360" w:left="363" w:right="0"/>
        <w:jc w:val="left"/>
        <w:rPr>
          <w:sz w:val="20"/>
        </w:rPr>
      </w:pPr>
      <w:r>
        <w:rPr>
          <w:sz w:val="20"/>
        </w:rPr>
        <w:t>04</w:t>
      </w:r>
      <w:r>
        <w:rPr>
          <w:spacing w:val="3"/>
          <w:sz w:val="20"/>
        </w:rPr>
        <w:t> </w:t>
      </w:r>
      <w:r>
        <w:rPr>
          <w:sz w:val="20"/>
        </w:rPr>
        <w:t>noches</w:t>
      </w:r>
      <w:r>
        <w:rPr>
          <w:spacing w:val="4"/>
          <w:sz w:val="20"/>
        </w:rPr>
        <w:t> </w:t>
      </w:r>
      <w:r>
        <w:rPr>
          <w:sz w:val="20"/>
        </w:rPr>
        <w:t>de</w:t>
      </w:r>
      <w:r>
        <w:rPr>
          <w:spacing w:val="3"/>
          <w:sz w:val="20"/>
        </w:rPr>
        <w:t> </w:t>
      </w:r>
      <w:r>
        <w:rPr>
          <w:sz w:val="20"/>
        </w:rPr>
        <w:t>alojamiento</w:t>
      </w:r>
      <w:r>
        <w:rPr>
          <w:spacing w:val="4"/>
          <w:sz w:val="20"/>
        </w:rPr>
        <w:t> </w:t>
      </w:r>
      <w:r>
        <w:rPr>
          <w:sz w:val="20"/>
        </w:rPr>
        <w:t>en</w:t>
      </w:r>
      <w:r>
        <w:rPr>
          <w:spacing w:val="3"/>
          <w:sz w:val="20"/>
        </w:rPr>
        <w:t> </w:t>
      </w:r>
      <w:r>
        <w:rPr>
          <w:spacing w:val="-2"/>
          <w:sz w:val="20"/>
        </w:rPr>
        <w:t>Banff.</w:t>
      </w:r>
    </w:p>
    <w:p>
      <w:pPr>
        <w:pStyle w:val="ListParagraph"/>
        <w:numPr>
          <w:ilvl w:val="0"/>
          <w:numId w:val="1"/>
        </w:numPr>
        <w:tabs>
          <w:tab w:leader="none" w:pos="363" w:val="left"/>
        </w:tabs>
        <w:spacing w:after="0" w:before="30" w:line="240" w:lineRule="auto"/>
        <w:ind w:hanging="360" w:left="363" w:right="0"/>
        <w:jc w:val="left"/>
        <w:rPr>
          <w:sz w:val="20"/>
        </w:rPr>
      </w:pPr>
      <w:r>
        <w:rPr>
          <w:sz w:val="20"/>
        </w:rPr>
        <w:t>1</w:t>
      </w:r>
      <w:r>
        <w:rPr>
          <w:spacing w:val="6"/>
          <w:sz w:val="20"/>
        </w:rPr>
        <w:t> </w:t>
      </w:r>
      <w:r>
        <w:rPr>
          <w:sz w:val="20"/>
        </w:rPr>
        <w:t>almuerzo</w:t>
      </w:r>
      <w:r>
        <w:rPr>
          <w:spacing w:val="7"/>
          <w:sz w:val="20"/>
        </w:rPr>
        <w:t> </w:t>
      </w:r>
      <w:r>
        <w:rPr>
          <w:spacing w:val="-2"/>
          <w:sz w:val="20"/>
        </w:rPr>
        <w:t>gourmet.</w:t>
      </w:r>
    </w:p>
    <w:p>
      <w:pPr>
        <w:pStyle w:val="ListParagraph"/>
        <w:numPr>
          <w:ilvl w:val="0"/>
          <w:numId w:val="1"/>
        </w:numPr>
        <w:tabs>
          <w:tab w:leader="none" w:pos="363" w:val="left"/>
        </w:tabs>
        <w:spacing w:after="0" w:before="30" w:line="240" w:lineRule="auto"/>
        <w:ind w:hanging="360" w:left="363" w:right="0"/>
        <w:jc w:val="left"/>
        <w:rPr>
          <w:sz w:val="20"/>
        </w:rPr>
      </w:pPr>
      <w:r>
        <w:rPr>
          <w:sz w:val="20"/>
        </w:rPr>
        <w:t>visita</w:t>
      </w:r>
      <w:r>
        <w:rPr>
          <w:spacing w:val="-9"/>
          <w:sz w:val="20"/>
        </w:rPr>
        <w:t> </w:t>
      </w:r>
      <w:r>
        <w:rPr>
          <w:sz w:val="20"/>
        </w:rPr>
        <w:t>en</w:t>
      </w:r>
      <w:r>
        <w:rPr>
          <w:spacing w:val="-8"/>
          <w:sz w:val="20"/>
        </w:rPr>
        <w:t> </w:t>
      </w:r>
      <w:r>
        <w:rPr>
          <w:sz w:val="20"/>
        </w:rPr>
        <w:t>el</w:t>
      </w:r>
      <w:r>
        <w:rPr>
          <w:spacing w:val="-8"/>
          <w:sz w:val="20"/>
        </w:rPr>
        <w:t> </w:t>
      </w:r>
      <w:r>
        <w:rPr>
          <w:sz w:val="20"/>
        </w:rPr>
        <w:t>famoso</w:t>
      </w:r>
      <w:r>
        <w:rPr>
          <w:spacing w:val="-8"/>
          <w:sz w:val="20"/>
        </w:rPr>
        <w:t> </w:t>
      </w:r>
      <w:r>
        <w:rPr>
          <w:sz w:val="20"/>
        </w:rPr>
        <w:t>Lake</w:t>
      </w:r>
      <w:r>
        <w:rPr>
          <w:spacing w:val="-8"/>
          <w:sz w:val="20"/>
        </w:rPr>
        <w:t> </w:t>
      </w:r>
      <w:r>
        <w:rPr>
          <w:sz w:val="20"/>
        </w:rPr>
        <w:t>Louise</w:t>
      </w:r>
      <w:r>
        <w:rPr>
          <w:spacing w:val="-8"/>
          <w:sz w:val="20"/>
        </w:rPr>
        <w:t> </w:t>
      </w:r>
      <w:r>
        <w:rPr>
          <w:sz w:val="20"/>
        </w:rPr>
        <w:t>y</w:t>
      </w:r>
      <w:r>
        <w:rPr>
          <w:spacing w:val="-8"/>
          <w:sz w:val="20"/>
        </w:rPr>
        <w:t> </w:t>
      </w:r>
      <w:r>
        <w:rPr>
          <w:sz w:val="20"/>
        </w:rPr>
        <w:t>Yoho</w:t>
      </w:r>
      <w:r>
        <w:rPr>
          <w:spacing w:val="-8"/>
          <w:sz w:val="20"/>
        </w:rPr>
        <w:t> </w:t>
      </w:r>
      <w:r>
        <w:rPr>
          <w:sz w:val="20"/>
        </w:rPr>
        <w:t>(en</w:t>
      </w:r>
      <w:r>
        <w:rPr>
          <w:spacing w:val="-8"/>
          <w:sz w:val="20"/>
        </w:rPr>
        <w:t> </w:t>
      </w:r>
      <w:r>
        <w:rPr>
          <w:sz w:val="20"/>
        </w:rPr>
        <w:t>idioma</w:t>
      </w:r>
      <w:r>
        <w:rPr>
          <w:spacing w:val="-8"/>
          <w:sz w:val="20"/>
        </w:rPr>
        <w:t> </w:t>
      </w:r>
      <w:r>
        <w:rPr>
          <w:spacing w:val="-2"/>
          <w:sz w:val="20"/>
        </w:rPr>
        <w:t>inglés).</w:t>
      </w:r>
    </w:p>
    <w:p>
      <w:pPr>
        <w:pStyle w:val="ListParagraph"/>
        <w:numPr>
          <w:ilvl w:val="0"/>
          <w:numId w:val="1"/>
        </w:numPr>
        <w:tabs>
          <w:tab w:leader="none" w:pos="363" w:val="left"/>
        </w:tabs>
        <w:spacing w:after="0" w:before="30" w:line="240" w:lineRule="auto"/>
        <w:ind w:hanging="360" w:left="363" w:right="0"/>
        <w:jc w:val="left"/>
        <w:rPr>
          <w:sz w:val="20"/>
        </w:rPr>
      </w:pPr>
      <w:r>
        <w:rPr>
          <w:sz w:val="20"/>
        </w:rPr>
        <w:t>Seguro de</w:t>
      </w:r>
      <w:r>
        <w:rPr>
          <w:spacing w:val="1"/>
          <w:sz w:val="20"/>
        </w:rPr>
        <w:t> </w:t>
      </w:r>
      <w:r>
        <w:rPr>
          <w:spacing w:val="-2"/>
          <w:sz w:val="20"/>
        </w:rPr>
        <w:t>viaje.</w:t>
      </w:r>
    </w:p>
    <w:p>
      <w:pPr>
        <w:pStyle w:val="BodyText"/>
        <w:spacing w:before="195"/>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4" cy="222015"/>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94" cy="222015"/>
                    </a:xfrm>
                    <a:prstGeom prst="rect">
                      <a:avLst/>
                    </a:prstGeom>
                  </pic:spPr>
                </pic:pic>
              </a:graphicData>
            </a:graphic>
          </wp:inline>
        </w:drawing>
      </w:r>
      <w:r>
        <w:rPr>
          <w:color w:val="089DD9"/>
          <w:spacing w:val="15"/>
          <w:position w:val="-2"/>
        </w:rPr>
      </w:r>
      <w:r>
        <w:rPr>
          <w:color w:val="089DD9"/>
          <w:spacing w:val="80"/>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694"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694" cy="216890"/>
                    </a:xfrm>
                    <a:prstGeom prst="rect">
                      <a:avLst/>
                    </a:prstGeom>
                  </pic:spPr>
                </pic:pic>
              </a:graphicData>
            </a:graphic>
          </wp:inline>
        </w:drawing>
      </w:r>
      <w:r>
        <w:rPr>
          <w:color w:val="089DD9"/>
          <w:spacing w:val="23"/>
          <w:position w:val="-3"/>
        </w:rPr>
      </w:r>
      <w:r>
        <w:rPr>
          <w:color w:val="089DD9"/>
          <w:spacing w:val="40"/>
          <w:position w:val="-3"/>
        </w:rPr>
        <w:t> </w:t>
      </w:r>
      <w:r>
        <w:rPr>
          <w:color w:val="089DD9"/>
          <w:spacing w:val="-62"/>
          <w:position w:val="-3"/>
        </w:rPr>
        <w:drawing>
          <wp:inline distB="0" distL="0" distR="0" distT="0">
            <wp:extent cx="228955"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5"/>
                    <a:stretch>
                      <a:fillRect/>
                    </a:stretch>
                  </pic:blipFill>
                  <pic:spPr>
                    <a:xfrm>
                      <a:off x="0" y="0"/>
                      <a:ext cx="228955" cy="216903"/>
                    </a:xfrm>
                    <a:prstGeom prst="rect">
                      <a:avLst/>
                    </a:prstGeom>
                  </pic:spPr>
                </pic:pic>
              </a:graphicData>
            </a:graphic>
          </wp:inline>
        </w:drawing>
      </w:r>
      <w:r>
        <w:rPr>
          <w:color w:val="089DD9"/>
          <w:spacing w:val="-62"/>
          <w:position w:val="-3"/>
        </w:rPr>
      </w:r>
    </w:p>
    <w:p>
      <w:pPr>
        <w:pStyle w:val="ListParagraph"/>
        <w:numPr>
          <w:ilvl w:val="0"/>
          <w:numId w:val="1"/>
        </w:numPr>
        <w:tabs>
          <w:tab w:leader="none" w:pos="366" w:val="left"/>
        </w:tabs>
        <w:spacing w:after="0" w:before="173" w:line="240" w:lineRule="auto"/>
        <w:ind w:hanging="360" w:left="366" w:right="0"/>
        <w:jc w:val="left"/>
        <w:rPr>
          <w:sz w:val="20"/>
        </w:rPr>
      </w:pPr>
      <w:r>
        <w:rPr>
          <w:sz w:val="20"/>
        </w:rPr>
        <w:t>Boleto</w:t>
      </w:r>
      <w:r>
        <w:rPr>
          <w:spacing w:val="-1"/>
          <w:sz w:val="20"/>
        </w:rPr>
        <w:t> </w:t>
      </w:r>
      <w:r>
        <w:rPr>
          <w:sz w:val="20"/>
        </w:rPr>
        <w:t>de avión</w:t>
      </w:r>
      <w:r>
        <w:rPr>
          <w:spacing w:val="-1"/>
          <w:sz w:val="20"/>
        </w:rPr>
        <w:t> </w:t>
      </w:r>
      <w:r>
        <w:rPr>
          <w:sz w:val="20"/>
        </w:rPr>
        <w:t>Cd. de</w:t>
      </w:r>
      <w:r>
        <w:rPr>
          <w:spacing w:val="-1"/>
          <w:sz w:val="20"/>
        </w:rPr>
        <w:t> </w:t>
      </w:r>
      <w:r>
        <w:rPr>
          <w:sz w:val="20"/>
        </w:rPr>
        <w:t>origen -</w:t>
      </w:r>
      <w:r>
        <w:rPr>
          <w:spacing w:val="-1"/>
          <w:sz w:val="20"/>
        </w:rPr>
        <w:t> </w:t>
      </w:r>
      <w:r>
        <w:rPr>
          <w:sz w:val="20"/>
        </w:rPr>
        <w:t>Calgary -</w:t>
      </w:r>
      <w:r>
        <w:rPr>
          <w:spacing w:val="-1"/>
          <w:sz w:val="20"/>
        </w:rPr>
        <w:t> </w:t>
      </w:r>
      <w:r>
        <w:rPr>
          <w:sz w:val="20"/>
        </w:rPr>
        <w:t>Cd. de </w:t>
      </w:r>
      <w:r>
        <w:rPr>
          <w:spacing w:val="-2"/>
          <w:sz w:val="20"/>
        </w:rPr>
        <w:t>origen.</w:t>
      </w:r>
    </w:p>
    <w:p>
      <w:pPr>
        <w:pStyle w:val="ListParagraph"/>
        <w:numPr>
          <w:ilvl w:val="0"/>
          <w:numId w:val="1"/>
        </w:numPr>
        <w:tabs>
          <w:tab w:leader="none" w:pos="366" w:val="left"/>
        </w:tabs>
        <w:spacing w:after="0" w:before="10" w:line="240" w:lineRule="auto"/>
        <w:ind w:hanging="360" w:left="366" w:right="0"/>
        <w:jc w:val="left"/>
        <w:rPr>
          <w:sz w:val="20"/>
        </w:rPr>
      </w:pPr>
      <w:r>
        <w:rPr>
          <w:sz w:val="20"/>
        </w:rPr>
        <w:t>Impuestos</w:t>
      </w:r>
      <w:r>
        <w:rPr>
          <w:spacing w:val="14"/>
          <w:sz w:val="20"/>
        </w:rPr>
        <w:t> </w:t>
      </w:r>
      <w:r>
        <w:rPr>
          <w:spacing w:val="-2"/>
          <w:sz w:val="20"/>
        </w:rPr>
        <w:t>aéreos.</w:t>
      </w:r>
    </w:p>
    <w:p>
      <w:pPr>
        <w:pStyle w:val="ListParagraph"/>
        <w:numPr>
          <w:ilvl w:val="0"/>
          <w:numId w:val="1"/>
        </w:numPr>
        <w:tabs>
          <w:tab w:leader="none" w:pos="366" w:val="left"/>
        </w:tabs>
        <w:spacing w:after="0" w:before="10" w:line="240" w:lineRule="auto"/>
        <w:ind w:hanging="360" w:left="366" w:right="0"/>
        <w:jc w:val="left"/>
        <w:rPr>
          <w:sz w:val="20"/>
        </w:rPr>
      </w:pPr>
      <w:r>
        <w:rPr>
          <w:spacing w:val="-2"/>
          <w:sz w:val="20"/>
        </w:rPr>
        <w:t>Desayunos.</w:t>
      </w:r>
    </w:p>
    <w:p>
      <w:pPr>
        <w:pStyle w:val="ListParagraph"/>
        <w:numPr>
          <w:ilvl w:val="0"/>
          <w:numId w:val="1"/>
        </w:numPr>
        <w:tabs>
          <w:tab w:leader="none" w:pos="366" w:val="left"/>
        </w:tabs>
        <w:spacing w:after="0" w:before="10" w:line="240" w:lineRule="auto"/>
        <w:ind w:hanging="360" w:left="366"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2"/>
          <w:sz w:val="20"/>
        </w:rPr>
        <w:t> </w:t>
      </w:r>
      <w:r>
        <w:rPr>
          <w:sz w:val="20"/>
        </w:rPr>
        <w:t>en</w:t>
      </w:r>
      <w:r>
        <w:rPr>
          <w:spacing w:val="1"/>
          <w:sz w:val="20"/>
        </w:rPr>
        <w:t> </w:t>
      </w:r>
      <w:r>
        <w:rPr>
          <w:sz w:val="20"/>
        </w:rPr>
        <w:t>el</w:t>
      </w:r>
      <w:r>
        <w:rPr>
          <w:spacing w:val="2"/>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366" w:val="left"/>
        </w:tabs>
        <w:spacing w:after="0" w:before="10" w:line="240" w:lineRule="auto"/>
        <w:ind w:hanging="360" w:left="366" w:right="0"/>
        <w:jc w:val="left"/>
        <w:rPr>
          <w:sz w:val="20"/>
        </w:rPr>
      </w:pPr>
      <w:r>
        <w:rPr>
          <w:sz w:val="20"/>
        </w:rPr>
        <w:t>Tours</w:t>
      </w:r>
      <w:r>
        <w:rPr>
          <w:spacing w:val="1"/>
          <w:sz w:val="20"/>
        </w:rPr>
        <w:t> </w:t>
      </w:r>
      <w:r>
        <w:rPr>
          <w:sz w:val="20"/>
        </w:rPr>
        <w:t>o</w:t>
      </w:r>
      <w:r>
        <w:rPr>
          <w:spacing w:val="1"/>
          <w:sz w:val="20"/>
        </w:rPr>
        <w:t> </w:t>
      </w:r>
      <w:r>
        <w:rPr>
          <w:sz w:val="20"/>
        </w:rPr>
        <w:t>actividades</w:t>
      </w:r>
      <w:r>
        <w:rPr>
          <w:spacing w:val="1"/>
          <w:sz w:val="20"/>
        </w:rPr>
        <w:t> </w:t>
      </w:r>
      <w:r>
        <w:rPr>
          <w:spacing w:val="-2"/>
          <w:sz w:val="20"/>
        </w:rPr>
        <w:t>opcionales.</w:t>
      </w:r>
    </w:p>
    <w:p>
      <w:pPr>
        <w:pStyle w:val="ListParagraph"/>
        <w:numPr>
          <w:ilvl w:val="0"/>
          <w:numId w:val="1"/>
        </w:numPr>
        <w:tabs>
          <w:tab w:leader="none" w:pos="366" w:val="left"/>
        </w:tabs>
        <w:spacing w:after="0" w:before="10" w:line="240" w:lineRule="auto"/>
        <w:ind w:hanging="360" w:left="366" w:right="0"/>
        <w:jc w:val="left"/>
        <w:rPr>
          <w:sz w:val="20"/>
        </w:rPr>
      </w:pPr>
      <w:r>
        <w:rPr>
          <w:sz w:val="20"/>
        </w:rPr>
        <w:t>Propinas</w:t>
      </w:r>
      <w:r>
        <w:rPr>
          <w:spacing w:val="10"/>
          <w:sz w:val="20"/>
        </w:rPr>
        <w:t> </w:t>
      </w:r>
      <w:r>
        <w:rPr>
          <w:sz w:val="20"/>
        </w:rPr>
        <w:t>pago</w:t>
      </w:r>
      <w:r>
        <w:rPr>
          <w:spacing w:val="10"/>
          <w:sz w:val="20"/>
        </w:rPr>
        <w:t> </w:t>
      </w:r>
      <w:r>
        <w:rPr>
          <w:sz w:val="20"/>
        </w:rPr>
        <w:t>directo</w:t>
      </w:r>
      <w:r>
        <w:rPr>
          <w:spacing w:val="11"/>
          <w:sz w:val="20"/>
        </w:rPr>
        <w:t> </w:t>
      </w:r>
      <w:r>
        <w:rPr>
          <w:sz w:val="20"/>
        </w:rPr>
        <w:t>en</w:t>
      </w:r>
      <w:r>
        <w:rPr>
          <w:spacing w:val="10"/>
          <w:sz w:val="20"/>
        </w:rPr>
        <w:t> </w:t>
      </w:r>
      <w:r>
        <w:rPr>
          <w:spacing w:val="-2"/>
          <w:sz w:val="20"/>
        </w:rPr>
        <w:t>efectivo.</w:t>
      </w:r>
    </w:p>
    <w:p>
      <w:pPr>
        <w:pStyle w:val="ListParagraph"/>
        <w:numPr>
          <w:ilvl w:val="0"/>
          <w:numId w:val="1"/>
        </w:numPr>
        <w:tabs>
          <w:tab w:leader="none" w:pos="366" w:val="left"/>
        </w:tabs>
        <w:spacing w:after="0" w:before="10" w:line="240" w:lineRule="auto"/>
        <w:ind w:hanging="360" w:left="366" w:right="0"/>
        <w:jc w:val="left"/>
        <w:rPr>
          <w:sz w:val="20"/>
        </w:rPr>
      </w:pPr>
      <w:r>
        <w:rPr>
          <w:sz w:val="20"/>
        </w:rPr>
        <w:t>Visa</w:t>
      </w:r>
      <w:r>
        <w:rPr>
          <w:spacing w:val="-2"/>
          <w:sz w:val="20"/>
        </w:rPr>
        <w:t> </w:t>
      </w:r>
      <w:r>
        <w:rPr>
          <w:sz w:val="20"/>
        </w:rPr>
        <w:t>de</w:t>
      </w:r>
      <w:r>
        <w:rPr>
          <w:spacing w:val="-2"/>
          <w:sz w:val="20"/>
        </w:rPr>
        <w:t> </w:t>
      </w:r>
      <w:r>
        <w:rPr>
          <w:sz w:val="20"/>
        </w:rPr>
        <w:t>Turista</w:t>
      </w:r>
      <w:r>
        <w:rPr>
          <w:spacing w:val="-1"/>
          <w:sz w:val="20"/>
        </w:rPr>
        <w:t> </w:t>
      </w:r>
      <w:r>
        <w:rPr>
          <w:sz w:val="20"/>
        </w:rPr>
        <w:t>para</w:t>
      </w:r>
      <w:r>
        <w:rPr>
          <w:spacing w:val="-2"/>
          <w:sz w:val="20"/>
        </w:rPr>
        <w:t> </w:t>
      </w:r>
      <w:r>
        <w:rPr>
          <w:sz w:val="20"/>
        </w:rPr>
        <w:t>Canadá</w:t>
      </w:r>
      <w:r>
        <w:rPr>
          <w:spacing w:val="-1"/>
          <w:sz w:val="20"/>
        </w:rPr>
        <w:t> </w:t>
      </w:r>
      <w:r>
        <w:rPr>
          <w:sz w:val="20"/>
        </w:rPr>
        <w:t>o</w:t>
      </w:r>
      <w:r>
        <w:rPr>
          <w:spacing w:val="-2"/>
          <w:sz w:val="20"/>
        </w:rPr>
        <w:t> </w:t>
      </w:r>
      <w:r>
        <w:rPr>
          <w:sz w:val="20"/>
        </w:rPr>
        <w:t>eTA</w:t>
      </w:r>
      <w:r>
        <w:rPr>
          <w:spacing w:val="-1"/>
          <w:sz w:val="20"/>
        </w:rPr>
        <w:t> </w:t>
      </w:r>
      <w:r>
        <w:rPr>
          <w:sz w:val="20"/>
        </w:rPr>
        <w:t>según</w:t>
      </w:r>
      <w:r>
        <w:rPr>
          <w:spacing w:val="-2"/>
          <w:sz w:val="20"/>
        </w:rPr>
        <w:t> corresponda.</w:t>
      </w:r>
    </w:p>
    <w:p>
      <w:pPr>
        <w:pStyle w:val="BodyText"/>
        <w:spacing w:before="216"/>
      </w:pPr>
    </w:p>
    <w:p>
      <w:pPr>
        <w:pStyle w:val="Heading1"/>
        <w:spacing w:before="1"/>
      </w:pPr>
      <w:r>
        <w:rPr>
          <w:color w:val="059ED8"/>
          <w:spacing w:val="-2"/>
          <w:w w:val="105"/>
        </w:rPr>
        <w:t>PRECIOS</w:t>
      </w:r>
    </w:p>
    <w:p>
      <w:pPr>
        <w:spacing w:before="30"/>
        <w:ind w:firstLine="0" w:left="9" w:right="0"/>
        <w:jc w:val="left"/>
        <w:rPr>
          <w:sz w:val="22"/>
        </w:rPr>
      </w:pPr>
      <w:r>
        <w:rPr>
          <w:w w:val="105"/>
          <w:sz w:val="22"/>
        </w:rPr>
        <w:t>Precios</w:t>
      </w:r>
      <w:r>
        <w:rPr>
          <w:spacing w:val="-6"/>
          <w:w w:val="105"/>
          <w:sz w:val="22"/>
        </w:rPr>
        <w:t> </w:t>
      </w:r>
      <w:r>
        <w:rPr>
          <w:w w:val="105"/>
          <w:sz w:val="22"/>
        </w:rPr>
        <w:t>por</w:t>
      </w:r>
      <w:r>
        <w:rPr>
          <w:spacing w:val="-6"/>
          <w:w w:val="105"/>
          <w:sz w:val="22"/>
        </w:rPr>
        <w:t> </w:t>
      </w:r>
      <w:r>
        <w:rPr>
          <w:w w:val="105"/>
          <w:sz w:val="22"/>
        </w:rPr>
        <w:t>persona</w:t>
      </w:r>
      <w:r>
        <w:rPr>
          <w:spacing w:val="-6"/>
          <w:w w:val="105"/>
          <w:sz w:val="22"/>
        </w:rPr>
        <w:t> </w:t>
      </w:r>
      <w:r>
        <w:rPr>
          <w:w w:val="105"/>
          <w:sz w:val="22"/>
        </w:rPr>
        <w:t>en</w:t>
      </w:r>
      <w:r>
        <w:rPr>
          <w:spacing w:val="-6"/>
          <w:w w:val="105"/>
          <w:sz w:val="22"/>
        </w:rPr>
        <w:t> </w:t>
      </w:r>
      <w:r>
        <w:rPr>
          <w:w w:val="105"/>
          <w:sz w:val="22"/>
        </w:rPr>
        <w:t>dólar</w:t>
      </w:r>
      <w:r>
        <w:rPr>
          <w:spacing w:val="-6"/>
          <w:w w:val="105"/>
          <w:sz w:val="22"/>
        </w:rPr>
        <w:t> </w:t>
      </w:r>
      <w:r>
        <w:rPr>
          <w:w w:val="105"/>
          <w:sz w:val="22"/>
        </w:rPr>
        <w:t>canadiense</w:t>
      </w:r>
      <w:r>
        <w:rPr>
          <w:spacing w:val="-6"/>
          <w:w w:val="105"/>
          <w:sz w:val="22"/>
        </w:rPr>
        <w:t> </w:t>
      </w:r>
      <w:r>
        <w:rPr>
          <w:spacing w:val="-2"/>
          <w:w w:val="105"/>
          <w:sz w:val="22"/>
        </w:rPr>
        <w:t>(CAD).</w:t>
      </w:r>
    </w:p>
    <w:p>
      <w:pPr>
        <w:pStyle w:val="BodyText"/>
        <w:spacing w:before="113"/>
      </w:pPr>
    </w:p>
    <w:tbl>
      <w:tblPr>
        <w:tblW w:type="auto" w:w="0"/>
        <w:jc w:val="left"/>
        <w:tblInd w:type="dxa" w:w="14"/>
        <w:tblBorders>
          <w:top w:color="13070F" w:space="0" w:sz="8" w:val="single"/>
          <w:left w:color="13070F" w:space="0" w:sz="8" w:val="single"/>
          <w:bottom w:color="13070F" w:space="0" w:sz="8" w:val="single"/>
          <w:right w:color="13070F" w:space="0" w:sz="8" w:val="single"/>
          <w:insideH w:color="13070F" w:space="0" w:sz="8" w:val="single"/>
          <w:insideV w:color="13070F" w:space="0" w:sz="8" w:val="single"/>
        </w:tblBorders>
        <w:tblLayout w:type="fixed"/>
        <w:tblCellMar>
          <w:top w:type="dxa" w:w="0"/>
          <w:left w:type="dxa" w:w="0"/>
          <w:bottom w:type="dxa" w:w="0"/>
          <w:right w:type="dxa" w:w="0"/>
        </w:tblCellMar>
        <w:tblLook w:val="01E0"/>
      </w:tblPr>
      <w:tblGrid>
        <w:gridCol w:w="1884"/>
        <w:gridCol w:w="2442"/>
        <w:gridCol w:w="1039"/>
        <w:gridCol w:w="1017"/>
        <w:gridCol w:w="1047"/>
        <w:gridCol w:w="997"/>
        <w:gridCol w:w="1157"/>
        <w:gridCol w:w="1213"/>
      </w:tblGrid>
      <w:tr>
        <w:trPr>
          <w:trHeight w:hRule="atLeast" w:val="309"/>
        </w:trPr>
        <w:tc>
          <w:tcPr>
            <w:tcW w:type="dxa" w:w="1884"/>
            <w:tcBorders>
              <w:top w:val="nil"/>
              <w:left w:val="nil"/>
              <w:right w:color="18213B" w:space="0" w:sz="8" w:val="single"/>
            </w:tcBorders>
            <w:shd w:color="auto" w:fill="E5E6E8" w:val="clear"/>
          </w:tcPr>
          <w:p>
            <w:pPr>
              <w:pStyle w:val="TableParagraph"/>
              <w:spacing w:before="32"/>
              <w:ind w:left="18"/>
              <w:jc w:val="center"/>
              <w:rPr>
                <w:sz w:val="22"/>
              </w:rPr>
            </w:pPr>
            <w:r>
              <w:rPr>
                <w:spacing w:val="-2"/>
                <w:sz w:val="22"/>
              </w:rPr>
              <w:t>CATEGORÍA</w:t>
            </w:r>
          </w:p>
        </w:tc>
        <w:tc>
          <w:tcPr>
            <w:tcW w:type="dxa" w:w="2442"/>
            <w:tcBorders>
              <w:top w:val="nil"/>
              <w:left w:color="18213B" w:space="0" w:sz="8" w:val="single"/>
              <w:right w:color="18213B" w:space="0" w:sz="8" w:val="single"/>
            </w:tcBorders>
            <w:shd w:color="auto" w:fill="E5E6E8" w:val="clear"/>
          </w:tcPr>
          <w:p>
            <w:pPr>
              <w:pStyle w:val="TableParagraph"/>
              <w:spacing w:before="22"/>
              <w:ind w:left="733"/>
              <w:rPr>
                <w:sz w:val="20"/>
              </w:rPr>
            </w:pPr>
            <w:r>
              <w:rPr>
                <w:spacing w:val="-2"/>
                <w:sz w:val="20"/>
              </w:rPr>
              <w:t>VIGENCIA</w:t>
            </w:r>
          </w:p>
        </w:tc>
        <w:tc>
          <w:tcPr>
            <w:tcW w:type="dxa" w:w="1039"/>
            <w:tcBorders>
              <w:top w:val="nil"/>
              <w:left w:color="18213B" w:space="0" w:sz="8" w:val="single"/>
              <w:right w:color="18213B" w:space="0" w:sz="8" w:val="single"/>
            </w:tcBorders>
            <w:shd w:color="auto" w:fill="E5E6E8" w:val="clear"/>
          </w:tcPr>
          <w:p>
            <w:pPr>
              <w:pStyle w:val="TableParagraph"/>
              <w:spacing w:before="22"/>
              <w:ind w:left="337"/>
              <w:rPr>
                <w:sz w:val="20"/>
              </w:rPr>
            </w:pPr>
            <w:r>
              <w:rPr>
                <w:spacing w:val="-5"/>
                <w:sz w:val="20"/>
              </w:rPr>
              <w:t>SGL</w:t>
            </w:r>
          </w:p>
        </w:tc>
        <w:tc>
          <w:tcPr>
            <w:tcW w:type="dxa" w:w="1017"/>
            <w:tcBorders>
              <w:top w:val="nil"/>
              <w:left w:color="18213B" w:space="0" w:sz="8" w:val="single"/>
              <w:right w:color="18213B" w:space="0" w:sz="8" w:val="single"/>
            </w:tcBorders>
            <w:shd w:color="auto" w:fill="E5E6E8" w:val="clear"/>
          </w:tcPr>
          <w:p>
            <w:pPr>
              <w:pStyle w:val="TableParagraph"/>
              <w:spacing w:before="22"/>
              <w:ind w:left="311"/>
              <w:rPr>
                <w:sz w:val="20"/>
              </w:rPr>
            </w:pPr>
            <w:r>
              <w:rPr>
                <w:spacing w:val="-5"/>
                <w:sz w:val="20"/>
              </w:rPr>
              <w:t>DBL</w:t>
            </w:r>
          </w:p>
        </w:tc>
        <w:tc>
          <w:tcPr>
            <w:tcW w:type="dxa" w:w="1047"/>
            <w:tcBorders>
              <w:top w:val="nil"/>
              <w:left w:color="18213B" w:space="0" w:sz="8" w:val="single"/>
              <w:right w:color="18213B" w:space="0" w:sz="8" w:val="single"/>
            </w:tcBorders>
            <w:shd w:color="auto" w:fill="E5E6E8" w:val="clear"/>
          </w:tcPr>
          <w:p>
            <w:pPr>
              <w:pStyle w:val="TableParagraph"/>
              <w:spacing w:before="25"/>
              <w:ind w:left="335"/>
              <w:rPr>
                <w:sz w:val="20"/>
              </w:rPr>
            </w:pPr>
            <w:r>
              <w:rPr>
                <w:spacing w:val="-5"/>
                <w:sz w:val="20"/>
              </w:rPr>
              <w:t>TPL</w:t>
            </w:r>
          </w:p>
        </w:tc>
        <w:tc>
          <w:tcPr>
            <w:tcW w:type="dxa" w:w="997"/>
            <w:tcBorders>
              <w:top w:val="nil"/>
              <w:left w:color="18213B" w:space="0" w:sz="8" w:val="single"/>
              <w:right w:color="18213B" w:space="0" w:sz="8" w:val="single"/>
            </w:tcBorders>
            <w:shd w:color="auto" w:fill="E5E6E8" w:val="clear"/>
          </w:tcPr>
          <w:p>
            <w:pPr>
              <w:pStyle w:val="TableParagraph"/>
              <w:spacing w:before="22"/>
              <w:ind w:left="307"/>
              <w:rPr>
                <w:sz w:val="20"/>
              </w:rPr>
            </w:pPr>
            <w:r>
              <w:rPr>
                <w:spacing w:val="-5"/>
                <w:sz w:val="20"/>
              </w:rPr>
              <w:t>CPL</w:t>
            </w:r>
          </w:p>
        </w:tc>
        <w:tc>
          <w:tcPr>
            <w:tcW w:type="dxa" w:w="1157"/>
            <w:tcBorders>
              <w:top w:val="nil"/>
              <w:left w:color="18213B" w:space="0" w:sz="8" w:val="single"/>
              <w:right w:color="18213B" w:space="0" w:sz="8" w:val="single"/>
            </w:tcBorders>
            <w:shd w:color="auto" w:fill="E5E6E8" w:val="clear"/>
          </w:tcPr>
          <w:p>
            <w:pPr>
              <w:pStyle w:val="TableParagraph"/>
              <w:spacing w:before="36"/>
              <w:ind w:left="148"/>
              <w:rPr>
                <w:sz w:val="20"/>
              </w:rPr>
            </w:pPr>
            <w:r>
              <w:rPr>
                <w:w w:val="105"/>
                <w:sz w:val="20"/>
              </w:rPr>
              <w:t>Mnr</w:t>
            </w:r>
            <w:r>
              <w:rPr>
                <w:spacing w:val="-9"/>
                <w:w w:val="105"/>
                <w:sz w:val="20"/>
              </w:rPr>
              <w:t> </w:t>
            </w:r>
            <w:r>
              <w:rPr>
                <w:w w:val="105"/>
                <w:sz w:val="20"/>
              </w:rPr>
              <w:t>0</w:t>
            </w:r>
            <w:r>
              <w:rPr>
                <w:spacing w:val="-8"/>
                <w:w w:val="105"/>
                <w:sz w:val="20"/>
              </w:rPr>
              <w:t> </w:t>
            </w:r>
            <w:r>
              <w:rPr>
                <w:w w:val="105"/>
                <w:sz w:val="20"/>
              </w:rPr>
              <w:t>-</w:t>
            </w:r>
            <w:r>
              <w:rPr>
                <w:spacing w:val="-9"/>
                <w:w w:val="105"/>
                <w:sz w:val="20"/>
              </w:rPr>
              <w:t> </w:t>
            </w:r>
            <w:r>
              <w:rPr>
                <w:spacing w:val="-5"/>
                <w:w w:val="105"/>
                <w:sz w:val="20"/>
              </w:rPr>
              <w:t>18</w:t>
            </w:r>
          </w:p>
        </w:tc>
        <w:tc>
          <w:tcPr>
            <w:tcW w:type="dxa" w:w="1213"/>
            <w:tcBorders>
              <w:top w:val="nil"/>
              <w:left w:color="18213B" w:space="0" w:sz="8" w:val="single"/>
              <w:right w:val="nil"/>
            </w:tcBorders>
            <w:shd w:color="auto" w:fill="E5E6E8" w:val="clear"/>
          </w:tcPr>
          <w:p>
            <w:pPr>
              <w:pStyle w:val="TableParagraph"/>
              <w:spacing w:before="37"/>
              <w:ind w:left="167"/>
              <w:rPr>
                <w:sz w:val="20"/>
              </w:rPr>
            </w:pPr>
            <w:r>
              <w:rPr>
                <w:w w:val="105"/>
                <w:sz w:val="20"/>
              </w:rPr>
              <w:t>Mnr</w:t>
            </w:r>
            <w:r>
              <w:rPr>
                <w:spacing w:val="-9"/>
                <w:w w:val="105"/>
                <w:sz w:val="20"/>
              </w:rPr>
              <w:t> </w:t>
            </w:r>
            <w:r>
              <w:rPr>
                <w:w w:val="105"/>
                <w:sz w:val="20"/>
              </w:rPr>
              <w:t>0</w:t>
            </w:r>
            <w:r>
              <w:rPr>
                <w:spacing w:val="-8"/>
                <w:w w:val="105"/>
                <w:sz w:val="20"/>
              </w:rPr>
              <w:t> </w:t>
            </w:r>
            <w:r>
              <w:rPr>
                <w:w w:val="105"/>
                <w:sz w:val="20"/>
              </w:rPr>
              <w:t>-</w:t>
            </w:r>
            <w:r>
              <w:rPr>
                <w:spacing w:val="-9"/>
                <w:w w:val="105"/>
                <w:sz w:val="20"/>
              </w:rPr>
              <w:t> </w:t>
            </w:r>
            <w:r>
              <w:rPr>
                <w:spacing w:val="-5"/>
                <w:w w:val="105"/>
                <w:sz w:val="20"/>
              </w:rPr>
              <w:t>12</w:t>
            </w:r>
          </w:p>
        </w:tc>
      </w:tr>
      <w:tr>
        <w:trPr>
          <w:trHeight w:hRule="atLeast" w:val="998"/>
        </w:trPr>
        <w:tc>
          <w:tcPr>
            <w:tcW w:type="dxa" w:w="1884"/>
            <w:tcBorders>
              <w:left w:val="nil"/>
              <w:bottom w:val="nil"/>
              <w:right w:color="18213B" w:space="0" w:sz="8" w:val="single"/>
            </w:tcBorders>
          </w:tcPr>
          <w:p>
            <w:pPr>
              <w:pStyle w:val="TableParagraph"/>
              <w:spacing w:before="151"/>
              <w:ind w:left="0"/>
              <w:rPr>
                <w:sz w:val="20"/>
              </w:rPr>
            </w:pPr>
          </w:p>
          <w:p>
            <w:pPr>
              <w:pStyle w:val="TableParagraph"/>
              <w:spacing w:before="0"/>
              <w:ind w:left="18"/>
              <w:jc w:val="center"/>
              <w:rPr>
                <w:sz w:val="20"/>
              </w:rPr>
            </w:pPr>
            <w:r>
              <w:rPr>
                <w:sz w:val="20"/>
              </w:rPr>
              <w:t>Opción</w:t>
            </w:r>
            <w:r>
              <w:rPr>
                <w:spacing w:val="3"/>
                <w:sz w:val="20"/>
              </w:rPr>
              <w:t> </w:t>
            </w:r>
            <w:r>
              <w:rPr>
                <w:sz w:val="20"/>
              </w:rPr>
              <w:t>C</w:t>
            </w:r>
            <w:r>
              <w:rPr>
                <w:spacing w:val="4"/>
                <w:sz w:val="20"/>
              </w:rPr>
              <w:t> </w:t>
            </w:r>
            <w:r>
              <w:rPr>
                <w:sz w:val="20"/>
              </w:rPr>
              <w:t>-</w:t>
            </w:r>
            <w:r>
              <w:rPr>
                <w:spacing w:val="3"/>
                <w:sz w:val="20"/>
              </w:rPr>
              <w:t> </w:t>
            </w:r>
            <w:r>
              <w:rPr>
                <w:spacing w:val="-2"/>
                <w:sz w:val="20"/>
              </w:rPr>
              <w:t>Turista</w:t>
            </w:r>
          </w:p>
        </w:tc>
        <w:tc>
          <w:tcPr>
            <w:tcW w:type="dxa" w:w="2442"/>
            <w:tcBorders>
              <w:left w:color="18213B" w:space="0" w:sz="8" w:val="single"/>
              <w:bottom w:val="nil"/>
              <w:right w:color="18213B" w:space="0" w:sz="8" w:val="single"/>
            </w:tcBorders>
          </w:tcPr>
          <w:p>
            <w:pPr>
              <w:pStyle w:val="TableParagraph"/>
              <w:spacing w:before="35"/>
              <w:ind w:left="262"/>
              <w:rPr>
                <w:sz w:val="20"/>
              </w:rPr>
            </w:pPr>
            <w:r>
              <w:rPr>
                <w:sz w:val="20"/>
              </w:rPr>
              <w:t>01</w:t>
            </w:r>
            <w:r>
              <w:rPr>
                <w:spacing w:val="-6"/>
                <w:sz w:val="20"/>
              </w:rPr>
              <w:t> </w:t>
            </w:r>
            <w:r>
              <w:rPr>
                <w:sz w:val="20"/>
              </w:rPr>
              <w:t>NOV</w:t>
            </w:r>
            <w:r>
              <w:rPr>
                <w:spacing w:val="-5"/>
                <w:sz w:val="20"/>
              </w:rPr>
              <w:t> </w:t>
            </w:r>
            <w:r>
              <w:rPr>
                <w:sz w:val="20"/>
              </w:rPr>
              <w:t>25</w:t>
            </w:r>
            <w:r>
              <w:rPr>
                <w:spacing w:val="-5"/>
                <w:sz w:val="20"/>
              </w:rPr>
              <w:t> </w:t>
            </w:r>
            <w:r>
              <w:rPr>
                <w:sz w:val="20"/>
              </w:rPr>
              <w:t>-</w:t>
            </w:r>
            <w:r>
              <w:rPr>
                <w:spacing w:val="-5"/>
                <w:sz w:val="20"/>
              </w:rPr>
              <w:t> </w:t>
            </w:r>
            <w:r>
              <w:rPr>
                <w:sz w:val="20"/>
              </w:rPr>
              <w:t>13</w:t>
            </w:r>
            <w:r>
              <w:rPr>
                <w:spacing w:val="-5"/>
                <w:sz w:val="20"/>
              </w:rPr>
              <w:t> </w:t>
            </w:r>
            <w:r>
              <w:rPr>
                <w:sz w:val="20"/>
              </w:rPr>
              <w:t>DIC</w:t>
            </w:r>
            <w:r>
              <w:rPr>
                <w:spacing w:val="-5"/>
                <w:sz w:val="20"/>
              </w:rPr>
              <w:t> 25</w:t>
            </w:r>
          </w:p>
          <w:p>
            <w:pPr>
              <w:pStyle w:val="TableParagraph"/>
              <w:spacing w:before="90"/>
              <w:ind w:left="291"/>
              <w:rPr>
                <w:sz w:val="20"/>
              </w:rPr>
            </w:pPr>
            <w:r>
              <w:rPr>
                <w:sz w:val="20"/>
              </w:rPr>
              <w:t>14</w:t>
            </w:r>
            <w:r>
              <w:rPr>
                <w:spacing w:val="-4"/>
                <w:sz w:val="20"/>
              </w:rPr>
              <w:t> </w:t>
            </w:r>
            <w:r>
              <w:rPr>
                <w:sz w:val="20"/>
              </w:rPr>
              <w:t>DIC</w:t>
            </w:r>
            <w:r>
              <w:rPr>
                <w:spacing w:val="-2"/>
                <w:sz w:val="20"/>
              </w:rPr>
              <w:t> </w:t>
            </w:r>
            <w:r>
              <w:rPr>
                <w:sz w:val="20"/>
              </w:rPr>
              <w:t>25</w:t>
            </w:r>
            <w:r>
              <w:rPr>
                <w:spacing w:val="-2"/>
                <w:sz w:val="20"/>
              </w:rPr>
              <w:t> </w:t>
            </w:r>
            <w:r>
              <w:rPr>
                <w:sz w:val="20"/>
              </w:rPr>
              <w:t>-</w:t>
            </w:r>
            <w:r>
              <w:rPr>
                <w:spacing w:val="-2"/>
                <w:sz w:val="20"/>
              </w:rPr>
              <w:t> </w:t>
            </w:r>
            <w:r>
              <w:rPr>
                <w:sz w:val="20"/>
              </w:rPr>
              <w:t>30</w:t>
            </w:r>
            <w:r>
              <w:rPr>
                <w:spacing w:val="-2"/>
                <w:sz w:val="20"/>
              </w:rPr>
              <w:t> </w:t>
            </w:r>
            <w:r>
              <w:rPr>
                <w:sz w:val="20"/>
              </w:rPr>
              <w:t>DIC</w:t>
            </w:r>
            <w:r>
              <w:rPr>
                <w:spacing w:val="-2"/>
                <w:sz w:val="20"/>
              </w:rPr>
              <w:t> </w:t>
            </w:r>
            <w:r>
              <w:rPr>
                <w:spacing w:val="-5"/>
                <w:sz w:val="20"/>
              </w:rPr>
              <w:t>25</w:t>
            </w:r>
          </w:p>
          <w:p>
            <w:pPr>
              <w:pStyle w:val="TableParagraph"/>
              <w:spacing w:before="114"/>
              <w:ind w:left="288"/>
              <w:rPr>
                <w:sz w:val="20"/>
              </w:rPr>
            </w:pPr>
            <w:r>
              <w:rPr>
                <w:sz w:val="20"/>
              </w:rPr>
              <w:t>31</w:t>
            </w:r>
            <w:r>
              <w:rPr>
                <w:spacing w:val="-13"/>
                <w:sz w:val="20"/>
              </w:rPr>
              <w:t> </w:t>
            </w:r>
            <w:r>
              <w:rPr>
                <w:sz w:val="20"/>
              </w:rPr>
              <w:t>DIC</w:t>
            </w:r>
            <w:r>
              <w:rPr>
                <w:spacing w:val="-12"/>
                <w:sz w:val="20"/>
              </w:rPr>
              <w:t> </w:t>
            </w:r>
            <w:r>
              <w:rPr>
                <w:sz w:val="20"/>
              </w:rPr>
              <w:t>25</w:t>
            </w:r>
            <w:r>
              <w:rPr>
                <w:spacing w:val="-13"/>
                <w:sz w:val="20"/>
              </w:rPr>
              <w:t> </w:t>
            </w:r>
            <w:r>
              <w:rPr>
                <w:sz w:val="20"/>
              </w:rPr>
              <w:t>-</w:t>
            </w:r>
            <w:r>
              <w:rPr>
                <w:spacing w:val="-12"/>
                <w:sz w:val="20"/>
              </w:rPr>
              <w:t> </w:t>
            </w:r>
            <w:r>
              <w:rPr>
                <w:sz w:val="20"/>
              </w:rPr>
              <w:t>26</w:t>
            </w:r>
            <w:r>
              <w:rPr>
                <w:spacing w:val="-13"/>
                <w:sz w:val="20"/>
              </w:rPr>
              <w:t> </w:t>
            </w:r>
            <w:r>
              <w:rPr>
                <w:sz w:val="20"/>
              </w:rPr>
              <w:t>ABR</w:t>
            </w:r>
            <w:r>
              <w:rPr>
                <w:spacing w:val="-12"/>
                <w:sz w:val="20"/>
              </w:rPr>
              <w:t> </w:t>
            </w:r>
            <w:r>
              <w:rPr>
                <w:spacing w:val="-5"/>
                <w:sz w:val="20"/>
              </w:rPr>
              <w:t>26</w:t>
            </w:r>
          </w:p>
        </w:tc>
        <w:tc>
          <w:tcPr>
            <w:tcW w:type="dxa" w:w="1039"/>
            <w:tcBorders>
              <w:left w:color="18213B" w:space="0" w:sz="8" w:val="single"/>
              <w:bottom w:val="nil"/>
              <w:right w:color="18213B" w:space="0" w:sz="8" w:val="single"/>
            </w:tcBorders>
          </w:tcPr>
          <w:p>
            <w:pPr>
              <w:pStyle w:val="TableParagraph"/>
              <w:spacing w:before="30"/>
              <w:ind w:left="226"/>
              <w:rPr>
                <w:sz w:val="22"/>
              </w:rPr>
            </w:pPr>
            <w:r>
              <w:rPr>
                <w:spacing w:val="-2"/>
                <w:sz w:val="22"/>
              </w:rPr>
              <w:t>$2,659</w:t>
            </w:r>
          </w:p>
          <w:p>
            <w:pPr>
              <w:pStyle w:val="TableParagraph"/>
              <w:ind w:left="226"/>
              <w:rPr>
                <w:sz w:val="22"/>
              </w:rPr>
            </w:pPr>
            <w:r>
              <w:rPr>
                <w:spacing w:val="-2"/>
                <w:sz w:val="22"/>
              </w:rPr>
              <w:t>$3,895</w:t>
            </w:r>
          </w:p>
          <w:p>
            <w:pPr>
              <w:pStyle w:val="TableParagraph"/>
              <w:spacing w:before="91"/>
              <w:ind w:left="226"/>
              <w:rPr>
                <w:sz w:val="22"/>
              </w:rPr>
            </w:pPr>
            <w:r>
              <w:rPr>
                <w:spacing w:val="-2"/>
                <w:sz w:val="22"/>
              </w:rPr>
              <w:t>$2,815</w:t>
            </w:r>
          </w:p>
        </w:tc>
        <w:tc>
          <w:tcPr>
            <w:tcW w:type="dxa" w:w="1017"/>
            <w:tcBorders>
              <w:left w:color="18213B" w:space="0" w:sz="8" w:val="single"/>
              <w:bottom w:val="nil"/>
              <w:right w:color="18213B" w:space="0" w:sz="8" w:val="single"/>
            </w:tcBorders>
          </w:tcPr>
          <w:p>
            <w:pPr>
              <w:pStyle w:val="TableParagraph"/>
              <w:spacing w:before="30"/>
              <w:rPr>
                <w:sz w:val="22"/>
              </w:rPr>
            </w:pPr>
            <w:r>
              <w:rPr>
                <w:spacing w:val="-2"/>
                <w:sz w:val="22"/>
              </w:rPr>
              <w:t>$1,675</w:t>
            </w:r>
          </w:p>
          <w:p>
            <w:pPr>
              <w:pStyle w:val="TableParagraph"/>
              <w:rPr>
                <w:sz w:val="22"/>
              </w:rPr>
            </w:pPr>
            <w:r>
              <w:rPr>
                <w:spacing w:val="-2"/>
                <w:sz w:val="22"/>
              </w:rPr>
              <w:t>$2,295</w:t>
            </w:r>
          </w:p>
          <w:p>
            <w:pPr>
              <w:pStyle w:val="TableParagraph"/>
              <w:spacing w:before="91"/>
              <w:rPr>
                <w:sz w:val="22"/>
              </w:rPr>
            </w:pPr>
            <w:r>
              <w:rPr>
                <w:spacing w:val="-2"/>
                <w:sz w:val="22"/>
              </w:rPr>
              <w:t>$1,755</w:t>
            </w:r>
          </w:p>
        </w:tc>
        <w:tc>
          <w:tcPr>
            <w:tcW w:type="dxa" w:w="1047"/>
            <w:tcBorders>
              <w:left w:color="18213B" w:space="0" w:sz="8" w:val="single"/>
              <w:bottom w:val="nil"/>
              <w:right w:color="18213B" w:space="0" w:sz="8" w:val="single"/>
            </w:tcBorders>
          </w:tcPr>
          <w:p>
            <w:pPr>
              <w:pStyle w:val="TableParagraph"/>
              <w:spacing w:before="33"/>
              <w:ind w:left="225"/>
              <w:rPr>
                <w:sz w:val="22"/>
              </w:rPr>
            </w:pPr>
            <w:r>
              <w:rPr>
                <w:spacing w:val="-2"/>
                <w:sz w:val="22"/>
              </w:rPr>
              <w:t>$1,439</w:t>
            </w:r>
          </w:p>
          <w:p>
            <w:pPr>
              <w:pStyle w:val="TableParagraph"/>
              <w:ind w:left="225"/>
              <w:rPr>
                <w:sz w:val="22"/>
              </w:rPr>
            </w:pPr>
            <w:r>
              <w:rPr>
                <w:spacing w:val="-2"/>
                <w:sz w:val="22"/>
              </w:rPr>
              <w:t>$1,855</w:t>
            </w:r>
          </w:p>
          <w:p>
            <w:pPr>
              <w:pStyle w:val="TableParagraph"/>
              <w:spacing w:before="90"/>
              <w:ind w:left="225"/>
              <w:rPr>
                <w:sz w:val="22"/>
              </w:rPr>
            </w:pPr>
            <w:r>
              <w:rPr>
                <w:spacing w:val="-2"/>
                <w:sz w:val="22"/>
              </w:rPr>
              <w:t>$1,495</w:t>
            </w:r>
          </w:p>
        </w:tc>
        <w:tc>
          <w:tcPr>
            <w:tcW w:type="dxa" w:w="997"/>
            <w:tcBorders>
              <w:left w:color="18213B" w:space="0" w:sz="8" w:val="single"/>
              <w:bottom w:val="nil"/>
              <w:right w:color="18213B" w:space="0" w:sz="8" w:val="single"/>
            </w:tcBorders>
          </w:tcPr>
          <w:p>
            <w:pPr>
              <w:pStyle w:val="TableParagraph"/>
              <w:spacing w:before="30"/>
              <w:ind w:left="203"/>
              <w:rPr>
                <w:sz w:val="22"/>
              </w:rPr>
            </w:pPr>
            <w:r>
              <w:rPr>
                <w:spacing w:val="-2"/>
                <w:sz w:val="22"/>
              </w:rPr>
              <w:t>$1,340</w:t>
            </w:r>
          </w:p>
          <w:p>
            <w:pPr>
              <w:pStyle w:val="TableParagraph"/>
              <w:ind w:left="203"/>
              <w:rPr>
                <w:sz w:val="22"/>
              </w:rPr>
            </w:pPr>
            <w:r>
              <w:rPr>
                <w:spacing w:val="-2"/>
                <w:sz w:val="22"/>
              </w:rPr>
              <w:t>$1,659</w:t>
            </w:r>
          </w:p>
          <w:p>
            <w:pPr>
              <w:pStyle w:val="TableParagraph"/>
              <w:spacing w:before="91"/>
              <w:ind w:left="203"/>
              <w:rPr>
                <w:sz w:val="22"/>
              </w:rPr>
            </w:pPr>
            <w:r>
              <w:rPr>
                <w:spacing w:val="-2"/>
                <w:sz w:val="22"/>
              </w:rPr>
              <w:t>$1,380</w:t>
            </w:r>
          </w:p>
        </w:tc>
        <w:tc>
          <w:tcPr>
            <w:tcW w:type="dxa" w:w="1157"/>
            <w:tcBorders>
              <w:left w:color="18213B" w:space="0" w:sz="8" w:val="single"/>
              <w:bottom w:val="nil"/>
              <w:right w:color="18213B" w:space="0" w:sz="8" w:val="single"/>
            </w:tcBorders>
          </w:tcPr>
          <w:p>
            <w:pPr>
              <w:pStyle w:val="TableParagraph"/>
              <w:spacing w:before="44"/>
              <w:ind w:left="289"/>
              <w:rPr>
                <w:sz w:val="22"/>
              </w:rPr>
            </w:pPr>
            <w:r>
              <w:rPr>
                <w:spacing w:val="-2"/>
                <w:sz w:val="22"/>
              </w:rPr>
              <w:t>$1,019</w:t>
            </w:r>
          </w:p>
          <w:p>
            <w:pPr>
              <w:pStyle w:val="TableParagraph"/>
              <w:ind w:left="289"/>
              <w:rPr>
                <w:sz w:val="22"/>
              </w:rPr>
            </w:pPr>
            <w:r>
              <w:rPr>
                <w:spacing w:val="-2"/>
                <w:sz w:val="22"/>
              </w:rPr>
              <w:t>$1,019</w:t>
            </w:r>
          </w:p>
          <w:p>
            <w:pPr>
              <w:pStyle w:val="TableParagraph"/>
              <w:spacing w:before="91"/>
              <w:ind w:left="289"/>
              <w:rPr>
                <w:sz w:val="22"/>
              </w:rPr>
            </w:pPr>
            <w:r>
              <w:rPr>
                <w:spacing w:val="-2"/>
                <w:sz w:val="22"/>
              </w:rPr>
              <w:t>$1,019</w:t>
            </w:r>
          </w:p>
        </w:tc>
        <w:tc>
          <w:tcPr>
            <w:tcW w:type="dxa" w:w="1213"/>
            <w:tcBorders>
              <w:left w:color="18213B" w:space="0" w:sz="8" w:val="single"/>
              <w:bottom w:val="nil"/>
              <w:right w:val="nil"/>
            </w:tcBorders>
          </w:tcPr>
          <w:p>
            <w:pPr>
              <w:pStyle w:val="TableParagraph"/>
              <w:spacing w:before="45"/>
              <w:ind w:left="2"/>
              <w:jc w:val="center"/>
              <w:rPr>
                <w:sz w:val="22"/>
              </w:rPr>
            </w:pPr>
            <w:r>
              <w:rPr>
                <w:sz w:val="22"/>
              </w:rPr>
              <w:t>--</w:t>
            </w:r>
            <w:r>
              <w:rPr>
                <w:spacing w:val="-10"/>
                <w:sz w:val="22"/>
              </w:rPr>
              <w:t>-</w:t>
            </w:r>
          </w:p>
          <w:p>
            <w:pPr>
              <w:pStyle w:val="TableParagraph"/>
              <w:spacing w:before="68"/>
              <w:ind w:left="2"/>
              <w:jc w:val="center"/>
              <w:rPr>
                <w:sz w:val="22"/>
              </w:rPr>
            </w:pPr>
            <w:r>
              <w:rPr>
                <w:sz w:val="22"/>
              </w:rPr>
              <w:t>--</w:t>
            </w:r>
            <w:r>
              <w:rPr>
                <w:spacing w:val="-10"/>
                <w:sz w:val="22"/>
              </w:rPr>
              <w:t>-</w:t>
            </w:r>
          </w:p>
          <w:p>
            <w:pPr>
              <w:pStyle w:val="TableParagraph"/>
              <w:spacing w:before="90"/>
              <w:ind w:left="2"/>
              <w:jc w:val="center"/>
              <w:rPr>
                <w:sz w:val="22"/>
              </w:rPr>
            </w:pPr>
            <w:r>
              <w:rPr>
                <w:sz w:val="22"/>
              </w:rPr>
              <w:t>--</w:t>
            </w:r>
            <w:r>
              <w:rPr>
                <w:spacing w:val="-10"/>
                <w:sz w:val="22"/>
              </w:rPr>
              <w:t>-</w:t>
            </w:r>
          </w:p>
        </w:tc>
      </w:tr>
      <w:tr>
        <w:trPr>
          <w:trHeight w:hRule="atLeast" w:val="1074"/>
        </w:trPr>
        <w:tc>
          <w:tcPr>
            <w:tcW w:type="dxa" w:w="1884"/>
            <w:tcBorders>
              <w:top w:val="nil"/>
              <w:left w:val="nil"/>
              <w:bottom w:val="nil"/>
              <w:right w:color="18213B" w:space="0" w:sz="8" w:val="single"/>
            </w:tcBorders>
            <w:shd w:color="auto" w:fill="E5E6E8" w:val="clear"/>
          </w:tcPr>
          <w:p>
            <w:pPr>
              <w:pStyle w:val="TableParagraph"/>
              <w:spacing w:before="187"/>
              <w:ind w:left="0"/>
              <w:rPr>
                <w:sz w:val="20"/>
              </w:rPr>
            </w:pPr>
          </w:p>
          <w:p>
            <w:pPr>
              <w:pStyle w:val="TableParagraph"/>
              <w:spacing w:before="0"/>
              <w:ind w:left="18"/>
              <w:jc w:val="center"/>
              <w:rPr>
                <w:sz w:val="20"/>
              </w:rPr>
            </w:pPr>
            <w:r>
              <w:rPr>
                <w:sz w:val="20"/>
              </w:rPr>
              <w:t>Opción</w:t>
            </w:r>
            <w:r>
              <w:rPr>
                <w:spacing w:val="-3"/>
                <w:sz w:val="20"/>
              </w:rPr>
              <w:t> </w:t>
            </w:r>
            <w:r>
              <w:rPr>
                <w:sz w:val="20"/>
              </w:rPr>
              <w:t>B</w:t>
            </w:r>
            <w:r>
              <w:rPr>
                <w:spacing w:val="-3"/>
                <w:sz w:val="20"/>
              </w:rPr>
              <w:t> </w:t>
            </w:r>
            <w:r>
              <w:rPr>
                <w:sz w:val="20"/>
              </w:rPr>
              <w:t>-</w:t>
            </w:r>
            <w:r>
              <w:rPr>
                <w:spacing w:val="-3"/>
                <w:sz w:val="20"/>
              </w:rPr>
              <w:t> </w:t>
            </w:r>
            <w:r>
              <w:rPr>
                <w:spacing w:val="-2"/>
                <w:sz w:val="20"/>
              </w:rPr>
              <w:t>Primera</w:t>
            </w:r>
          </w:p>
        </w:tc>
        <w:tc>
          <w:tcPr>
            <w:tcW w:type="dxa" w:w="2442"/>
            <w:tcBorders>
              <w:top w:val="nil"/>
              <w:left w:color="18213B" w:space="0" w:sz="8" w:val="single"/>
              <w:bottom w:val="nil"/>
              <w:right w:color="18213B" w:space="0" w:sz="8" w:val="single"/>
            </w:tcBorders>
            <w:shd w:color="auto" w:fill="E5E6E8" w:val="clear"/>
          </w:tcPr>
          <w:p>
            <w:pPr>
              <w:pStyle w:val="TableParagraph"/>
              <w:spacing w:before="70"/>
              <w:ind w:left="262"/>
              <w:rPr>
                <w:sz w:val="20"/>
              </w:rPr>
            </w:pPr>
            <w:r>
              <w:rPr>
                <w:sz w:val="20"/>
              </w:rPr>
              <w:t>01</w:t>
            </w:r>
            <w:r>
              <w:rPr>
                <w:spacing w:val="-6"/>
                <w:sz w:val="20"/>
              </w:rPr>
              <w:t> </w:t>
            </w:r>
            <w:r>
              <w:rPr>
                <w:sz w:val="20"/>
              </w:rPr>
              <w:t>NOV</w:t>
            </w:r>
            <w:r>
              <w:rPr>
                <w:spacing w:val="-5"/>
                <w:sz w:val="20"/>
              </w:rPr>
              <w:t> </w:t>
            </w:r>
            <w:r>
              <w:rPr>
                <w:sz w:val="20"/>
              </w:rPr>
              <w:t>25</w:t>
            </w:r>
            <w:r>
              <w:rPr>
                <w:spacing w:val="-5"/>
                <w:sz w:val="20"/>
              </w:rPr>
              <w:t> </w:t>
            </w:r>
            <w:r>
              <w:rPr>
                <w:sz w:val="20"/>
              </w:rPr>
              <w:t>-</w:t>
            </w:r>
            <w:r>
              <w:rPr>
                <w:spacing w:val="-5"/>
                <w:sz w:val="20"/>
              </w:rPr>
              <w:t> </w:t>
            </w:r>
            <w:r>
              <w:rPr>
                <w:sz w:val="20"/>
              </w:rPr>
              <w:t>14</w:t>
            </w:r>
            <w:r>
              <w:rPr>
                <w:spacing w:val="-5"/>
                <w:sz w:val="20"/>
              </w:rPr>
              <w:t> </w:t>
            </w:r>
            <w:r>
              <w:rPr>
                <w:sz w:val="20"/>
              </w:rPr>
              <w:t>DIC</w:t>
            </w:r>
            <w:r>
              <w:rPr>
                <w:spacing w:val="-5"/>
                <w:sz w:val="20"/>
              </w:rPr>
              <w:t> 25</w:t>
            </w:r>
          </w:p>
          <w:p>
            <w:pPr>
              <w:pStyle w:val="TableParagraph"/>
              <w:spacing w:before="91"/>
              <w:ind w:left="291"/>
              <w:rPr>
                <w:sz w:val="20"/>
              </w:rPr>
            </w:pPr>
            <w:r>
              <w:rPr>
                <w:sz w:val="20"/>
              </w:rPr>
              <w:t>15</w:t>
            </w:r>
            <w:r>
              <w:rPr>
                <w:spacing w:val="-5"/>
                <w:sz w:val="20"/>
              </w:rPr>
              <w:t> </w:t>
            </w:r>
            <w:r>
              <w:rPr>
                <w:sz w:val="20"/>
              </w:rPr>
              <w:t>DIC</w:t>
            </w:r>
            <w:r>
              <w:rPr>
                <w:spacing w:val="-2"/>
                <w:sz w:val="20"/>
              </w:rPr>
              <w:t> </w:t>
            </w:r>
            <w:r>
              <w:rPr>
                <w:sz w:val="20"/>
              </w:rPr>
              <w:t>25</w:t>
            </w:r>
            <w:r>
              <w:rPr>
                <w:spacing w:val="-2"/>
                <w:sz w:val="20"/>
              </w:rPr>
              <w:t> </w:t>
            </w:r>
            <w:r>
              <w:rPr>
                <w:sz w:val="20"/>
              </w:rPr>
              <w:t>-</w:t>
            </w:r>
            <w:r>
              <w:rPr>
                <w:spacing w:val="-2"/>
                <w:sz w:val="20"/>
              </w:rPr>
              <w:t> </w:t>
            </w:r>
            <w:r>
              <w:rPr>
                <w:sz w:val="20"/>
              </w:rPr>
              <w:t>31</w:t>
            </w:r>
            <w:r>
              <w:rPr>
                <w:spacing w:val="-2"/>
                <w:sz w:val="20"/>
              </w:rPr>
              <w:t> </w:t>
            </w:r>
            <w:r>
              <w:rPr>
                <w:sz w:val="20"/>
              </w:rPr>
              <w:t>DIC</w:t>
            </w:r>
            <w:r>
              <w:rPr>
                <w:spacing w:val="-2"/>
                <w:sz w:val="20"/>
              </w:rPr>
              <w:t> </w:t>
            </w:r>
            <w:r>
              <w:rPr>
                <w:spacing w:val="-5"/>
                <w:sz w:val="20"/>
              </w:rPr>
              <w:t>25</w:t>
            </w:r>
          </w:p>
          <w:p>
            <w:pPr>
              <w:pStyle w:val="TableParagraph"/>
              <w:spacing w:before="113"/>
              <w:ind w:left="273"/>
              <w:rPr>
                <w:sz w:val="20"/>
              </w:rPr>
            </w:pPr>
            <w:r>
              <w:rPr>
                <w:spacing w:val="-4"/>
                <w:sz w:val="20"/>
              </w:rPr>
              <w:t>01</w:t>
            </w:r>
            <w:r>
              <w:rPr>
                <w:spacing w:val="-9"/>
                <w:sz w:val="20"/>
              </w:rPr>
              <w:t> </w:t>
            </w:r>
            <w:r>
              <w:rPr>
                <w:spacing w:val="-4"/>
                <w:sz w:val="20"/>
              </w:rPr>
              <w:t>ENE</w:t>
            </w:r>
            <w:r>
              <w:rPr>
                <w:spacing w:val="-6"/>
                <w:sz w:val="20"/>
              </w:rPr>
              <w:t> </w:t>
            </w:r>
            <w:r>
              <w:rPr>
                <w:spacing w:val="-4"/>
                <w:sz w:val="20"/>
              </w:rPr>
              <w:t>26</w:t>
            </w:r>
            <w:r>
              <w:rPr>
                <w:spacing w:val="-6"/>
                <w:sz w:val="20"/>
              </w:rPr>
              <w:t> </w:t>
            </w:r>
            <w:r>
              <w:rPr>
                <w:spacing w:val="-4"/>
                <w:sz w:val="20"/>
              </w:rPr>
              <w:t>-</w:t>
            </w:r>
            <w:r>
              <w:rPr>
                <w:spacing w:val="-7"/>
                <w:sz w:val="20"/>
              </w:rPr>
              <w:t> </w:t>
            </w:r>
            <w:r>
              <w:rPr>
                <w:spacing w:val="-4"/>
                <w:sz w:val="20"/>
              </w:rPr>
              <w:t>26</w:t>
            </w:r>
            <w:r>
              <w:rPr>
                <w:spacing w:val="-6"/>
                <w:sz w:val="20"/>
              </w:rPr>
              <w:t> </w:t>
            </w:r>
            <w:r>
              <w:rPr>
                <w:spacing w:val="-4"/>
                <w:sz w:val="20"/>
              </w:rPr>
              <w:t>ABR</w:t>
            </w:r>
            <w:r>
              <w:rPr>
                <w:spacing w:val="-6"/>
                <w:sz w:val="20"/>
              </w:rPr>
              <w:t> </w:t>
            </w:r>
            <w:r>
              <w:rPr>
                <w:spacing w:val="-5"/>
                <w:sz w:val="20"/>
              </w:rPr>
              <w:t>26</w:t>
            </w:r>
          </w:p>
        </w:tc>
        <w:tc>
          <w:tcPr>
            <w:tcW w:type="dxa" w:w="1039"/>
            <w:tcBorders>
              <w:top w:val="nil"/>
              <w:left w:color="18213B" w:space="0" w:sz="8" w:val="single"/>
              <w:bottom w:val="nil"/>
              <w:right w:color="18213B" w:space="0" w:sz="8" w:val="single"/>
            </w:tcBorders>
            <w:shd w:color="auto" w:fill="E5E6E8" w:val="clear"/>
          </w:tcPr>
          <w:p>
            <w:pPr>
              <w:pStyle w:val="TableParagraph"/>
              <w:spacing w:before="65"/>
              <w:ind w:left="226"/>
              <w:rPr>
                <w:sz w:val="22"/>
              </w:rPr>
            </w:pPr>
            <w:r>
              <w:rPr>
                <w:spacing w:val="-2"/>
                <w:sz w:val="22"/>
              </w:rPr>
              <w:t>$2,919</w:t>
            </w:r>
          </w:p>
          <w:p>
            <w:pPr>
              <w:pStyle w:val="TableParagraph"/>
              <w:spacing w:before="68"/>
              <w:ind w:left="226"/>
              <w:rPr>
                <w:sz w:val="22"/>
              </w:rPr>
            </w:pPr>
            <w:r>
              <w:rPr>
                <w:spacing w:val="-2"/>
                <w:sz w:val="22"/>
              </w:rPr>
              <w:t>$4,055</w:t>
            </w:r>
          </w:p>
          <w:p>
            <w:pPr>
              <w:pStyle w:val="TableParagraph"/>
              <w:spacing w:before="90"/>
              <w:ind w:left="226"/>
              <w:rPr>
                <w:sz w:val="22"/>
              </w:rPr>
            </w:pPr>
            <w:r>
              <w:rPr>
                <w:spacing w:val="-2"/>
                <w:sz w:val="22"/>
              </w:rPr>
              <w:t>$3,005</w:t>
            </w:r>
          </w:p>
        </w:tc>
        <w:tc>
          <w:tcPr>
            <w:tcW w:type="dxa" w:w="1017"/>
            <w:tcBorders>
              <w:top w:val="nil"/>
              <w:left w:color="18213B" w:space="0" w:sz="8" w:val="single"/>
              <w:bottom w:val="nil"/>
              <w:right w:color="18213B" w:space="0" w:sz="8" w:val="single"/>
            </w:tcBorders>
            <w:shd w:color="auto" w:fill="E5E6E8" w:val="clear"/>
          </w:tcPr>
          <w:p>
            <w:pPr>
              <w:pStyle w:val="TableParagraph"/>
              <w:spacing w:before="65"/>
              <w:rPr>
                <w:sz w:val="22"/>
              </w:rPr>
            </w:pPr>
            <w:r>
              <w:rPr>
                <w:spacing w:val="-2"/>
                <w:sz w:val="22"/>
              </w:rPr>
              <w:t>$1,805</w:t>
            </w:r>
          </w:p>
          <w:p>
            <w:pPr>
              <w:pStyle w:val="TableParagraph"/>
              <w:spacing w:before="68"/>
              <w:rPr>
                <w:sz w:val="22"/>
              </w:rPr>
            </w:pPr>
            <w:r>
              <w:rPr>
                <w:spacing w:val="-2"/>
                <w:sz w:val="22"/>
              </w:rPr>
              <w:t>$2,375</w:t>
            </w:r>
          </w:p>
          <w:p>
            <w:pPr>
              <w:pStyle w:val="TableParagraph"/>
              <w:spacing w:before="90"/>
              <w:rPr>
                <w:sz w:val="22"/>
              </w:rPr>
            </w:pPr>
            <w:r>
              <w:rPr>
                <w:spacing w:val="-2"/>
                <w:sz w:val="22"/>
              </w:rPr>
              <w:t>$1,849</w:t>
            </w:r>
          </w:p>
        </w:tc>
        <w:tc>
          <w:tcPr>
            <w:tcW w:type="dxa" w:w="1047"/>
            <w:tcBorders>
              <w:top w:val="nil"/>
              <w:left w:color="18213B" w:space="0" w:sz="8" w:val="single"/>
              <w:bottom w:val="nil"/>
              <w:right w:color="18213B" w:space="0" w:sz="8" w:val="single"/>
            </w:tcBorders>
            <w:shd w:color="auto" w:fill="E5E6E8" w:val="clear"/>
          </w:tcPr>
          <w:p>
            <w:pPr>
              <w:pStyle w:val="TableParagraph"/>
              <w:spacing w:before="68"/>
              <w:ind w:left="224"/>
              <w:rPr>
                <w:sz w:val="22"/>
              </w:rPr>
            </w:pPr>
            <w:r>
              <w:rPr>
                <w:spacing w:val="-2"/>
                <w:sz w:val="22"/>
              </w:rPr>
              <w:t>$1,525</w:t>
            </w:r>
          </w:p>
          <w:p>
            <w:pPr>
              <w:pStyle w:val="TableParagraph"/>
              <w:spacing w:before="68"/>
              <w:ind w:left="224"/>
              <w:rPr>
                <w:sz w:val="22"/>
              </w:rPr>
            </w:pPr>
            <w:r>
              <w:rPr>
                <w:spacing w:val="-2"/>
                <w:sz w:val="22"/>
              </w:rPr>
              <w:t>$1,905</w:t>
            </w:r>
          </w:p>
          <w:p>
            <w:pPr>
              <w:pStyle w:val="TableParagraph"/>
              <w:spacing w:before="90"/>
              <w:ind w:left="224"/>
              <w:rPr>
                <w:sz w:val="22"/>
              </w:rPr>
            </w:pPr>
            <w:r>
              <w:rPr>
                <w:spacing w:val="-2"/>
                <w:sz w:val="22"/>
              </w:rPr>
              <w:t>$1,555</w:t>
            </w:r>
          </w:p>
        </w:tc>
        <w:tc>
          <w:tcPr>
            <w:tcW w:type="dxa" w:w="997"/>
            <w:tcBorders>
              <w:top w:val="nil"/>
              <w:left w:color="18213B" w:space="0" w:sz="8" w:val="single"/>
              <w:bottom w:val="nil"/>
              <w:right w:color="18213B" w:space="0" w:sz="8" w:val="single"/>
            </w:tcBorders>
            <w:shd w:color="auto" w:fill="E5E6E8" w:val="clear"/>
          </w:tcPr>
          <w:p>
            <w:pPr>
              <w:pStyle w:val="TableParagraph"/>
              <w:spacing w:before="65"/>
              <w:ind w:left="202"/>
              <w:rPr>
                <w:sz w:val="22"/>
              </w:rPr>
            </w:pPr>
            <w:r>
              <w:rPr>
                <w:spacing w:val="-2"/>
                <w:sz w:val="22"/>
              </w:rPr>
              <w:t>$1,415</w:t>
            </w:r>
          </w:p>
          <w:p>
            <w:pPr>
              <w:pStyle w:val="TableParagraph"/>
              <w:spacing w:before="68"/>
              <w:ind w:left="202"/>
              <w:rPr>
                <w:sz w:val="22"/>
              </w:rPr>
            </w:pPr>
            <w:r>
              <w:rPr>
                <w:spacing w:val="-2"/>
                <w:sz w:val="22"/>
              </w:rPr>
              <w:t>$1,699</w:t>
            </w:r>
          </w:p>
          <w:p>
            <w:pPr>
              <w:pStyle w:val="TableParagraph"/>
              <w:spacing w:before="90"/>
              <w:ind w:left="202"/>
              <w:rPr>
                <w:sz w:val="22"/>
              </w:rPr>
            </w:pPr>
            <w:r>
              <w:rPr>
                <w:spacing w:val="-2"/>
                <w:sz w:val="22"/>
              </w:rPr>
              <w:t>$1,430</w:t>
            </w:r>
          </w:p>
        </w:tc>
        <w:tc>
          <w:tcPr>
            <w:tcW w:type="dxa" w:w="1157"/>
            <w:tcBorders>
              <w:top w:val="nil"/>
              <w:left w:color="18213B" w:space="0" w:sz="8" w:val="single"/>
              <w:bottom w:val="nil"/>
              <w:right w:color="18213B" w:space="0" w:sz="8" w:val="single"/>
            </w:tcBorders>
            <w:shd w:color="auto" w:fill="E5E6E8" w:val="clear"/>
          </w:tcPr>
          <w:p>
            <w:pPr>
              <w:pStyle w:val="TableParagraph"/>
              <w:spacing w:before="80"/>
              <w:ind w:left="31"/>
              <w:jc w:val="center"/>
              <w:rPr>
                <w:sz w:val="22"/>
              </w:rPr>
            </w:pPr>
            <w:r>
              <w:rPr>
                <w:sz w:val="22"/>
              </w:rPr>
              <w:t>--</w:t>
            </w:r>
            <w:r>
              <w:rPr>
                <w:spacing w:val="-10"/>
                <w:sz w:val="22"/>
              </w:rPr>
              <w:t>-</w:t>
            </w:r>
          </w:p>
          <w:p>
            <w:pPr>
              <w:pStyle w:val="TableParagraph"/>
              <w:ind w:left="31"/>
              <w:jc w:val="center"/>
              <w:rPr>
                <w:sz w:val="22"/>
              </w:rPr>
            </w:pPr>
            <w:r>
              <w:rPr>
                <w:sz w:val="22"/>
              </w:rPr>
              <w:t>--</w:t>
            </w:r>
            <w:r>
              <w:rPr>
                <w:spacing w:val="-10"/>
                <w:sz w:val="22"/>
              </w:rPr>
              <w:t>-</w:t>
            </w:r>
          </w:p>
          <w:p>
            <w:pPr>
              <w:pStyle w:val="TableParagraph"/>
              <w:spacing w:before="90"/>
              <w:ind w:left="31"/>
              <w:jc w:val="center"/>
              <w:rPr>
                <w:sz w:val="22"/>
              </w:rPr>
            </w:pPr>
            <w:r>
              <w:rPr>
                <w:sz w:val="22"/>
              </w:rPr>
              <w:t>--</w:t>
            </w:r>
            <w:r>
              <w:rPr>
                <w:spacing w:val="-10"/>
                <w:sz w:val="22"/>
              </w:rPr>
              <w:t>-</w:t>
            </w:r>
          </w:p>
        </w:tc>
        <w:tc>
          <w:tcPr>
            <w:tcW w:type="dxa" w:w="1213"/>
            <w:tcBorders>
              <w:top w:val="nil"/>
              <w:left w:color="18213B" w:space="0" w:sz="8" w:val="single"/>
              <w:bottom w:val="nil"/>
              <w:right w:val="nil"/>
            </w:tcBorders>
            <w:shd w:color="auto" w:fill="E5E6E8" w:val="clear"/>
          </w:tcPr>
          <w:p>
            <w:pPr>
              <w:pStyle w:val="TableParagraph"/>
              <w:spacing w:before="81"/>
              <w:ind w:left="389"/>
              <w:rPr>
                <w:sz w:val="22"/>
              </w:rPr>
            </w:pPr>
            <w:r>
              <w:rPr>
                <w:spacing w:val="-4"/>
                <w:sz w:val="22"/>
              </w:rPr>
              <w:t>$849</w:t>
            </w:r>
          </w:p>
          <w:p>
            <w:pPr>
              <w:pStyle w:val="TableParagraph"/>
              <w:ind w:left="389"/>
              <w:rPr>
                <w:sz w:val="22"/>
              </w:rPr>
            </w:pPr>
            <w:r>
              <w:rPr>
                <w:spacing w:val="-4"/>
                <w:sz w:val="22"/>
              </w:rPr>
              <w:t>$849</w:t>
            </w:r>
          </w:p>
          <w:p>
            <w:pPr>
              <w:pStyle w:val="TableParagraph"/>
              <w:spacing w:before="91"/>
              <w:ind w:left="389"/>
              <w:rPr>
                <w:sz w:val="22"/>
              </w:rPr>
            </w:pPr>
            <w:r>
              <w:rPr>
                <w:spacing w:val="-4"/>
                <w:sz w:val="22"/>
              </w:rPr>
              <w:t>$849</w:t>
            </w:r>
          </w:p>
        </w:tc>
      </w:tr>
      <w:tr>
        <w:trPr>
          <w:trHeight w:hRule="atLeast" w:val="1082"/>
        </w:trPr>
        <w:tc>
          <w:tcPr>
            <w:tcW w:type="dxa" w:w="1884"/>
            <w:tcBorders>
              <w:top w:val="nil"/>
              <w:left w:val="nil"/>
              <w:bottom w:val="nil"/>
              <w:right w:color="18213B" w:space="0" w:sz="8" w:val="single"/>
            </w:tcBorders>
          </w:tcPr>
          <w:p>
            <w:pPr>
              <w:pStyle w:val="TableParagraph"/>
              <w:spacing w:before="217"/>
              <w:ind w:left="0"/>
              <w:rPr>
                <w:sz w:val="20"/>
              </w:rPr>
            </w:pPr>
          </w:p>
          <w:p>
            <w:pPr>
              <w:pStyle w:val="TableParagraph"/>
              <w:spacing w:before="0"/>
              <w:ind w:left="18"/>
              <w:jc w:val="center"/>
              <w:rPr>
                <w:sz w:val="20"/>
              </w:rPr>
            </w:pPr>
            <w:r>
              <w:rPr>
                <w:sz w:val="20"/>
              </w:rPr>
              <w:t>Opción</w:t>
            </w:r>
            <w:r>
              <w:rPr>
                <w:spacing w:val="-6"/>
                <w:sz w:val="20"/>
              </w:rPr>
              <w:t> </w:t>
            </w:r>
            <w:r>
              <w:rPr>
                <w:sz w:val="20"/>
              </w:rPr>
              <w:t>A</w:t>
            </w:r>
            <w:r>
              <w:rPr>
                <w:spacing w:val="-6"/>
                <w:sz w:val="20"/>
              </w:rPr>
              <w:t> </w:t>
            </w:r>
            <w:r>
              <w:rPr>
                <w:sz w:val="20"/>
              </w:rPr>
              <w:t>-</w:t>
            </w:r>
            <w:r>
              <w:rPr>
                <w:spacing w:val="-5"/>
                <w:sz w:val="20"/>
              </w:rPr>
              <w:t> </w:t>
            </w:r>
            <w:r>
              <w:rPr>
                <w:spacing w:val="-2"/>
                <w:sz w:val="20"/>
              </w:rPr>
              <w:t>Superior</w:t>
            </w:r>
          </w:p>
        </w:tc>
        <w:tc>
          <w:tcPr>
            <w:tcW w:type="dxa" w:w="2442"/>
            <w:tcBorders>
              <w:top w:val="nil"/>
              <w:left w:color="18213B" w:space="0" w:sz="8" w:val="single"/>
              <w:bottom w:val="nil"/>
              <w:right w:color="18213B" w:space="0" w:sz="8" w:val="single"/>
            </w:tcBorders>
          </w:tcPr>
          <w:p>
            <w:pPr>
              <w:pStyle w:val="TableParagraph"/>
              <w:spacing w:before="101"/>
              <w:ind w:left="262"/>
              <w:rPr>
                <w:sz w:val="20"/>
              </w:rPr>
            </w:pPr>
            <w:r>
              <w:rPr>
                <w:sz w:val="20"/>
              </w:rPr>
              <w:t>01</w:t>
            </w:r>
            <w:r>
              <w:rPr>
                <w:spacing w:val="-6"/>
                <w:sz w:val="20"/>
              </w:rPr>
              <w:t> </w:t>
            </w:r>
            <w:r>
              <w:rPr>
                <w:sz w:val="20"/>
              </w:rPr>
              <w:t>NOV</w:t>
            </w:r>
            <w:r>
              <w:rPr>
                <w:spacing w:val="-5"/>
                <w:sz w:val="20"/>
              </w:rPr>
              <w:t> </w:t>
            </w:r>
            <w:r>
              <w:rPr>
                <w:sz w:val="20"/>
              </w:rPr>
              <w:t>25</w:t>
            </w:r>
            <w:r>
              <w:rPr>
                <w:spacing w:val="-5"/>
                <w:sz w:val="20"/>
              </w:rPr>
              <w:t> </w:t>
            </w:r>
            <w:r>
              <w:rPr>
                <w:sz w:val="20"/>
              </w:rPr>
              <w:t>-</w:t>
            </w:r>
            <w:r>
              <w:rPr>
                <w:spacing w:val="-5"/>
                <w:sz w:val="20"/>
              </w:rPr>
              <w:t> </w:t>
            </w:r>
            <w:r>
              <w:rPr>
                <w:sz w:val="20"/>
              </w:rPr>
              <w:t>14</w:t>
            </w:r>
            <w:r>
              <w:rPr>
                <w:spacing w:val="-5"/>
                <w:sz w:val="20"/>
              </w:rPr>
              <w:t> </w:t>
            </w:r>
            <w:r>
              <w:rPr>
                <w:sz w:val="20"/>
              </w:rPr>
              <w:t>DIC</w:t>
            </w:r>
            <w:r>
              <w:rPr>
                <w:spacing w:val="-5"/>
                <w:sz w:val="20"/>
              </w:rPr>
              <w:t> 25</w:t>
            </w:r>
          </w:p>
          <w:p>
            <w:pPr>
              <w:pStyle w:val="TableParagraph"/>
              <w:spacing w:before="91"/>
              <w:ind w:left="291"/>
              <w:rPr>
                <w:sz w:val="20"/>
              </w:rPr>
            </w:pPr>
            <w:r>
              <w:rPr>
                <w:sz w:val="20"/>
              </w:rPr>
              <w:t>15</w:t>
            </w:r>
            <w:r>
              <w:rPr>
                <w:spacing w:val="-4"/>
                <w:sz w:val="20"/>
              </w:rPr>
              <w:t> </w:t>
            </w:r>
            <w:r>
              <w:rPr>
                <w:sz w:val="20"/>
              </w:rPr>
              <w:t>DIC</w:t>
            </w:r>
            <w:r>
              <w:rPr>
                <w:spacing w:val="-2"/>
                <w:sz w:val="20"/>
              </w:rPr>
              <w:t> </w:t>
            </w:r>
            <w:r>
              <w:rPr>
                <w:sz w:val="20"/>
              </w:rPr>
              <w:t>25</w:t>
            </w:r>
            <w:r>
              <w:rPr>
                <w:spacing w:val="-2"/>
                <w:sz w:val="20"/>
              </w:rPr>
              <w:t> </w:t>
            </w:r>
            <w:r>
              <w:rPr>
                <w:sz w:val="20"/>
              </w:rPr>
              <w:t>-</w:t>
            </w:r>
            <w:r>
              <w:rPr>
                <w:spacing w:val="-2"/>
                <w:sz w:val="20"/>
              </w:rPr>
              <w:t> </w:t>
            </w:r>
            <w:r>
              <w:rPr>
                <w:sz w:val="20"/>
              </w:rPr>
              <w:t>31</w:t>
            </w:r>
            <w:r>
              <w:rPr>
                <w:spacing w:val="-2"/>
                <w:sz w:val="20"/>
              </w:rPr>
              <w:t> </w:t>
            </w:r>
            <w:r>
              <w:rPr>
                <w:sz w:val="20"/>
              </w:rPr>
              <w:t>DIC</w:t>
            </w:r>
            <w:r>
              <w:rPr>
                <w:spacing w:val="-2"/>
                <w:sz w:val="20"/>
              </w:rPr>
              <w:t> </w:t>
            </w:r>
            <w:r>
              <w:rPr>
                <w:spacing w:val="-5"/>
                <w:sz w:val="20"/>
              </w:rPr>
              <w:t>25</w:t>
            </w:r>
          </w:p>
          <w:p>
            <w:pPr>
              <w:pStyle w:val="TableParagraph"/>
              <w:spacing w:before="108"/>
              <w:ind w:left="179"/>
              <w:rPr>
                <w:sz w:val="22"/>
              </w:rPr>
            </w:pPr>
            <w:r>
              <w:rPr>
                <w:spacing w:val="-4"/>
                <w:sz w:val="22"/>
              </w:rPr>
              <w:t>01</w:t>
            </w:r>
            <w:r>
              <w:rPr>
                <w:spacing w:val="-8"/>
                <w:sz w:val="22"/>
              </w:rPr>
              <w:t> </w:t>
            </w:r>
            <w:r>
              <w:rPr>
                <w:spacing w:val="-4"/>
                <w:sz w:val="22"/>
              </w:rPr>
              <w:t>ENE</w:t>
            </w:r>
            <w:r>
              <w:rPr>
                <w:spacing w:val="-7"/>
                <w:sz w:val="22"/>
              </w:rPr>
              <w:t> </w:t>
            </w:r>
            <w:r>
              <w:rPr>
                <w:spacing w:val="-4"/>
                <w:sz w:val="22"/>
              </w:rPr>
              <w:t>26</w:t>
            </w:r>
            <w:r>
              <w:rPr>
                <w:spacing w:val="-8"/>
                <w:sz w:val="22"/>
              </w:rPr>
              <w:t> </w:t>
            </w:r>
            <w:r>
              <w:rPr>
                <w:spacing w:val="-4"/>
                <w:sz w:val="22"/>
              </w:rPr>
              <w:t>-</w:t>
            </w:r>
            <w:r>
              <w:rPr>
                <w:spacing w:val="-7"/>
                <w:sz w:val="22"/>
              </w:rPr>
              <w:t> </w:t>
            </w:r>
            <w:r>
              <w:rPr>
                <w:spacing w:val="-4"/>
                <w:sz w:val="22"/>
              </w:rPr>
              <w:t>26</w:t>
            </w:r>
            <w:r>
              <w:rPr>
                <w:spacing w:val="-8"/>
                <w:sz w:val="22"/>
              </w:rPr>
              <w:t> </w:t>
            </w:r>
            <w:r>
              <w:rPr>
                <w:spacing w:val="-4"/>
                <w:sz w:val="22"/>
              </w:rPr>
              <w:t>ABR</w:t>
            </w:r>
            <w:r>
              <w:rPr>
                <w:spacing w:val="-8"/>
                <w:sz w:val="22"/>
              </w:rPr>
              <w:t> </w:t>
            </w:r>
            <w:r>
              <w:rPr>
                <w:spacing w:val="-5"/>
                <w:sz w:val="22"/>
              </w:rPr>
              <w:t>26</w:t>
            </w:r>
          </w:p>
        </w:tc>
        <w:tc>
          <w:tcPr>
            <w:tcW w:type="dxa" w:w="1039"/>
            <w:tcBorders>
              <w:top w:val="nil"/>
              <w:left w:color="18213B" w:space="0" w:sz="8" w:val="single"/>
              <w:bottom w:val="nil"/>
              <w:right w:color="18213B" w:space="0" w:sz="8" w:val="single"/>
            </w:tcBorders>
          </w:tcPr>
          <w:p>
            <w:pPr>
              <w:pStyle w:val="TableParagraph"/>
              <w:spacing w:before="96"/>
              <w:ind w:left="226"/>
              <w:rPr>
                <w:sz w:val="22"/>
              </w:rPr>
            </w:pPr>
            <w:r>
              <w:rPr>
                <w:spacing w:val="-2"/>
                <w:sz w:val="22"/>
              </w:rPr>
              <w:t>$3,675</w:t>
            </w:r>
          </w:p>
          <w:p>
            <w:pPr>
              <w:pStyle w:val="TableParagraph"/>
              <w:ind w:left="226"/>
              <w:rPr>
                <w:sz w:val="22"/>
              </w:rPr>
            </w:pPr>
            <w:r>
              <w:rPr>
                <w:spacing w:val="-2"/>
                <w:sz w:val="22"/>
              </w:rPr>
              <w:t>$6,079</w:t>
            </w:r>
          </w:p>
          <w:p>
            <w:pPr>
              <w:pStyle w:val="TableParagraph"/>
              <w:spacing w:before="91"/>
              <w:ind w:left="226"/>
              <w:rPr>
                <w:sz w:val="22"/>
              </w:rPr>
            </w:pPr>
            <w:r>
              <w:rPr>
                <w:spacing w:val="-2"/>
                <w:sz w:val="22"/>
              </w:rPr>
              <w:t>$4,385</w:t>
            </w:r>
          </w:p>
        </w:tc>
        <w:tc>
          <w:tcPr>
            <w:tcW w:type="dxa" w:w="1017"/>
            <w:tcBorders>
              <w:top w:val="nil"/>
              <w:left w:color="18213B" w:space="0" w:sz="8" w:val="single"/>
              <w:bottom w:val="nil"/>
              <w:right w:color="18213B" w:space="0" w:sz="8" w:val="single"/>
            </w:tcBorders>
          </w:tcPr>
          <w:p>
            <w:pPr>
              <w:pStyle w:val="TableParagraph"/>
              <w:spacing w:before="96"/>
              <w:rPr>
                <w:sz w:val="22"/>
              </w:rPr>
            </w:pPr>
            <w:r>
              <w:rPr>
                <w:spacing w:val="-2"/>
                <w:sz w:val="22"/>
              </w:rPr>
              <w:t>$2,179</w:t>
            </w:r>
          </w:p>
          <w:p>
            <w:pPr>
              <w:pStyle w:val="TableParagraph"/>
              <w:rPr>
                <w:sz w:val="22"/>
              </w:rPr>
            </w:pPr>
            <w:r>
              <w:rPr>
                <w:spacing w:val="-2"/>
                <w:sz w:val="22"/>
              </w:rPr>
              <w:t>$3,385</w:t>
            </w:r>
          </w:p>
          <w:p>
            <w:pPr>
              <w:pStyle w:val="TableParagraph"/>
              <w:spacing w:before="91"/>
              <w:rPr>
                <w:sz w:val="22"/>
              </w:rPr>
            </w:pPr>
            <w:r>
              <w:rPr>
                <w:spacing w:val="-2"/>
                <w:sz w:val="22"/>
              </w:rPr>
              <w:t>$2,535</w:t>
            </w:r>
          </w:p>
        </w:tc>
        <w:tc>
          <w:tcPr>
            <w:tcW w:type="dxa" w:w="1047"/>
            <w:tcBorders>
              <w:top w:val="nil"/>
              <w:left w:color="18213B" w:space="0" w:sz="8" w:val="single"/>
              <w:bottom w:val="nil"/>
              <w:right w:color="18213B" w:space="0" w:sz="8" w:val="single"/>
            </w:tcBorders>
          </w:tcPr>
          <w:p>
            <w:pPr>
              <w:pStyle w:val="TableParagraph"/>
              <w:spacing w:before="99"/>
              <w:ind w:left="224"/>
              <w:rPr>
                <w:sz w:val="22"/>
              </w:rPr>
            </w:pPr>
            <w:r>
              <w:rPr>
                <w:spacing w:val="-2"/>
                <w:sz w:val="22"/>
              </w:rPr>
              <w:t>$1,795</w:t>
            </w:r>
          </w:p>
          <w:p>
            <w:pPr>
              <w:pStyle w:val="TableParagraph"/>
              <w:ind w:left="224"/>
              <w:rPr>
                <w:sz w:val="22"/>
              </w:rPr>
            </w:pPr>
            <w:r>
              <w:rPr>
                <w:spacing w:val="-2"/>
                <w:sz w:val="22"/>
              </w:rPr>
              <w:t>$2,605</w:t>
            </w:r>
          </w:p>
          <w:p>
            <w:pPr>
              <w:pStyle w:val="TableParagraph"/>
              <w:spacing w:before="90"/>
              <w:ind w:left="224"/>
              <w:rPr>
                <w:sz w:val="22"/>
              </w:rPr>
            </w:pPr>
            <w:r>
              <w:rPr>
                <w:spacing w:val="-2"/>
                <w:sz w:val="22"/>
              </w:rPr>
              <w:t>$2,039</w:t>
            </w:r>
          </w:p>
        </w:tc>
        <w:tc>
          <w:tcPr>
            <w:tcW w:type="dxa" w:w="997"/>
            <w:tcBorders>
              <w:top w:val="nil"/>
              <w:left w:color="18213B" w:space="0" w:sz="8" w:val="single"/>
              <w:bottom w:val="nil"/>
              <w:right w:color="18213B" w:space="0" w:sz="8" w:val="single"/>
            </w:tcBorders>
          </w:tcPr>
          <w:p>
            <w:pPr>
              <w:pStyle w:val="TableParagraph"/>
              <w:spacing w:before="96"/>
              <w:ind w:left="202"/>
              <w:rPr>
                <w:sz w:val="22"/>
              </w:rPr>
            </w:pPr>
            <w:r>
              <w:rPr>
                <w:spacing w:val="-2"/>
                <w:sz w:val="22"/>
              </w:rPr>
              <w:t>$1,620</w:t>
            </w:r>
          </w:p>
          <w:p>
            <w:pPr>
              <w:pStyle w:val="TableParagraph"/>
              <w:ind w:left="202"/>
              <w:rPr>
                <w:sz w:val="22"/>
              </w:rPr>
            </w:pPr>
            <w:r>
              <w:rPr>
                <w:spacing w:val="-2"/>
                <w:sz w:val="22"/>
              </w:rPr>
              <w:t>$2,229</w:t>
            </w:r>
          </w:p>
          <w:p>
            <w:pPr>
              <w:pStyle w:val="TableParagraph"/>
              <w:spacing w:before="91"/>
              <w:ind w:left="202"/>
              <w:rPr>
                <w:sz w:val="22"/>
              </w:rPr>
            </w:pPr>
            <w:r>
              <w:rPr>
                <w:spacing w:val="-2"/>
                <w:sz w:val="22"/>
              </w:rPr>
              <w:t>$1,805</w:t>
            </w:r>
          </w:p>
        </w:tc>
        <w:tc>
          <w:tcPr>
            <w:tcW w:type="dxa" w:w="1157"/>
            <w:tcBorders>
              <w:top w:val="nil"/>
              <w:left w:color="18213B" w:space="0" w:sz="8" w:val="single"/>
              <w:bottom w:val="nil"/>
              <w:right w:color="18213B" w:space="0" w:sz="8" w:val="single"/>
            </w:tcBorders>
          </w:tcPr>
          <w:p>
            <w:pPr>
              <w:pStyle w:val="TableParagraph"/>
              <w:spacing w:before="110"/>
              <w:ind w:left="370"/>
              <w:rPr>
                <w:sz w:val="22"/>
              </w:rPr>
            </w:pPr>
            <w:r>
              <w:rPr>
                <w:spacing w:val="-4"/>
                <w:sz w:val="22"/>
              </w:rPr>
              <w:t>$849</w:t>
            </w:r>
          </w:p>
          <w:p>
            <w:pPr>
              <w:pStyle w:val="TableParagraph"/>
              <w:ind w:left="370"/>
              <w:rPr>
                <w:sz w:val="22"/>
              </w:rPr>
            </w:pPr>
            <w:r>
              <w:rPr>
                <w:spacing w:val="-4"/>
                <w:sz w:val="22"/>
              </w:rPr>
              <w:t>$849</w:t>
            </w:r>
          </w:p>
          <w:p>
            <w:pPr>
              <w:pStyle w:val="TableParagraph"/>
              <w:spacing w:before="91"/>
              <w:ind w:left="370"/>
              <w:rPr>
                <w:sz w:val="22"/>
              </w:rPr>
            </w:pPr>
            <w:r>
              <w:rPr>
                <w:spacing w:val="-4"/>
                <w:sz w:val="22"/>
              </w:rPr>
              <w:t>$849</w:t>
            </w:r>
          </w:p>
        </w:tc>
        <w:tc>
          <w:tcPr>
            <w:tcW w:type="dxa" w:w="1213"/>
            <w:tcBorders>
              <w:top w:val="nil"/>
              <w:left w:color="18213B" w:space="0" w:sz="8" w:val="single"/>
              <w:bottom w:val="nil"/>
              <w:right w:val="nil"/>
            </w:tcBorders>
          </w:tcPr>
          <w:p>
            <w:pPr>
              <w:pStyle w:val="TableParagraph"/>
              <w:spacing w:before="111"/>
              <w:ind w:left="2"/>
              <w:jc w:val="center"/>
              <w:rPr>
                <w:sz w:val="22"/>
              </w:rPr>
            </w:pPr>
            <w:r>
              <w:rPr>
                <w:sz w:val="22"/>
              </w:rPr>
              <w:t>--</w:t>
            </w:r>
            <w:r>
              <w:rPr>
                <w:spacing w:val="-10"/>
                <w:sz w:val="22"/>
              </w:rPr>
              <w:t>-</w:t>
            </w:r>
          </w:p>
          <w:p>
            <w:pPr>
              <w:pStyle w:val="TableParagraph"/>
              <w:spacing w:before="68"/>
              <w:ind w:left="2"/>
              <w:jc w:val="center"/>
              <w:rPr>
                <w:sz w:val="22"/>
              </w:rPr>
            </w:pPr>
            <w:r>
              <w:rPr>
                <w:sz w:val="22"/>
              </w:rPr>
              <w:t>--</w:t>
            </w:r>
            <w:r>
              <w:rPr>
                <w:spacing w:val="-10"/>
                <w:sz w:val="22"/>
              </w:rPr>
              <w:t>-</w:t>
            </w:r>
          </w:p>
          <w:p>
            <w:pPr>
              <w:pStyle w:val="TableParagraph"/>
              <w:spacing w:before="90"/>
              <w:ind w:left="2"/>
              <w:jc w:val="center"/>
              <w:rPr>
                <w:sz w:val="22"/>
              </w:rPr>
            </w:pPr>
            <w:r>
              <w:rPr>
                <w:sz w:val="22"/>
              </w:rPr>
              <w:t>--</w:t>
            </w:r>
            <w:r>
              <w:rPr>
                <w:spacing w:val="-10"/>
                <w:sz w:val="22"/>
              </w:rPr>
              <w:t>-</w:t>
            </w:r>
          </w:p>
        </w:tc>
      </w:tr>
      <w:tr>
        <w:trPr>
          <w:trHeight w:hRule="atLeast" w:val="1159"/>
        </w:trPr>
        <w:tc>
          <w:tcPr>
            <w:tcW w:type="dxa" w:w="10796"/>
            <w:gridSpan w:val="8"/>
            <w:tcBorders>
              <w:top w:val="nil"/>
              <w:left w:val="nil"/>
              <w:bottom w:val="nil"/>
              <w:right w:val="nil"/>
            </w:tcBorders>
            <w:shd w:color="auto" w:fill="E5E6E8" w:val="clear"/>
          </w:tcPr>
          <w:p>
            <w:pPr>
              <w:pStyle w:val="TableParagraph"/>
              <w:spacing w:before="74"/>
              <w:ind w:left="85"/>
              <w:rPr>
                <w:sz w:val="20"/>
              </w:rPr>
            </w:pPr>
            <w:r>
              <w:rPr>
                <w:color w:val="C51617"/>
                <w:sz w:val="20"/>
              </w:rPr>
              <w:t>*</w:t>
            </w:r>
            <w:r>
              <w:rPr>
                <w:color w:val="C51617"/>
                <w:spacing w:val="2"/>
                <w:sz w:val="20"/>
              </w:rPr>
              <w:t> </w:t>
            </w:r>
            <w:r>
              <w:rPr>
                <w:sz w:val="20"/>
              </w:rPr>
              <w:t>Nota:</w:t>
            </w:r>
            <w:r>
              <w:rPr>
                <w:spacing w:val="54"/>
                <w:sz w:val="20"/>
              </w:rPr>
              <w:t> </w:t>
            </w:r>
            <w:r>
              <w:rPr>
                <w:sz w:val="20"/>
              </w:rPr>
              <w:t>Precio</w:t>
            </w:r>
            <w:r>
              <w:rPr>
                <w:spacing w:val="5"/>
                <w:sz w:val="20"/>
              </w:rPr>
              <w:t> </w:t>
            </w:r>
            <w:r>
              <w:rPr>
                <w:sz w:val="20"/>
              </w:rPr>
              <w:t>de</w:t>
            </w:r>
            <w:r>
              <w:rPr>
                <w:spacing w:val="5"/>
                <w:sz w:val="20"/>
              </w:rPr>
              <w:t> </w:t>
            </w:r>
            <w:r>
              <w:rPr>
                <w:sz w:val="20"/>
              </w:rPr>
              <w:t>niño</w:t>
            </w:r>
            <w:r>
              <w:rPr>
                <w:spacing w:val="4"/>
                <w:sz w:val="20"/>
              </w:rPr>
              <w:t> </w:t>
            </w:r>
            <w:r>
              <w:rPr>
                <w:sz w:val="20"/>
              </w:rPr>
              <w:t>aplica</w:t>
            </w:r>
            <w:r>
              <w:rPr>
                <w:spacing w:val="5"/>
                <w:sz w:val="20"/>
              </w:rPr>
              <w:t> </w:t>
            </w:r>
            <w:r>
              <w:rPr>
                <w:sz w:val="20"/>
              </w:rPr>
              <w:t>cuando</w:t>
            </w:r>
            <w:r>
              <w:rPr>
                <w:spacing w:val="5"/>
                <w:sz w:val="20"/>
              </w:rPr>
              <w:t> </w:t>
            </w:r>
            <w:r>
              <w:rPr>
                <w:sz w:val="20"/>
              </w:rPr>
              <w:t>comparte</w:t>
            </w:r>
            <w:r>
              <w:rPr>
                <w:spacing w:val="4"/>
                <w:sz w:val="20"/>
              </w:rPr>
              <w:t> </w:t>
            </w:r>
            <w:r>
              <w:rPr>
                <w:sz w:val="20"/>
              </w:rPr>
              <w:t>habitación</w:t>
            </w:r>
            <w:r>
              <w:rPr>
                <w:spacing w:val="5"/>
                <w:sz w:val="20"/>
              </w:rPr>
              <w:t> </w:t>
            </w:r>
            <w:r>
              <w:rPr>
                <w:sz w:val="20"/>
              </w:rPr>
              <w:t>con</w:t>
            </w:r>
            <w:r>
              <w:rPr>
                <w:spacing w:val="4"/>
                <w:sz w:val="20"/>
              </w:rPr>
              <w:t> </w:t>
            </w:r>
            <w:r>
              <w:rPr>
                <w:sz w:val="20"/>
              </w:rPr>
              <w:t>2</w:t>
            </w:r>
            <w:r>
              <w:rPr>
                <w:spacing w:val="5"/>
                <w:sz w:val="20"/>
              </w:rPr>
              <w:t> </w:t>
            </w:r>
            <w:r>
              <w:rPr>
                <w:sz w:val="20"/>
              </w:rPr>
              <w:t>adultos,</w:t>
            </w:r>
            <w:r>
              <w:rPr>
                <w:spacing w:val="11"/>
                <w:sz w:val="20"/>
              </w:rPr>
              <w:t> </w:t>
            </w:r>
            <w:r>
              <w:rPr>
                <w:sz w:val="20"/>
              </w:rPr>
              <w:t>hasta</w:t>
            </w:r>
            <w:r>
              <w:rPr>
                <w:spacing w:val="4"/>
                <w:sz w:val="20"/>
              </w:rPr>
              <w:t> </w:t>
            </w:r>
            <w:r>
              <w:rPr>
                <w:sz w:val="20"/>
              </w:rPr>
              <w:t>2</w:t>
            </w:r>
            <w:r>
              <w:rPr>
                <w:spacing w:val="5"/>
                <w:sz w:val="20"/>
              </w:rPr>
              <w:t> </w:t>
            </w:r>
            <w:r>
              <w:rPr>
                <w:sz w:val="20"/>
              </w:rPr>
              <w:t>menores</w:t>
            </w:r>
            <w:r>
              <w:rPr>
                <w:spacing w:val="5"/>
                <w:sz w:val="20"/>
              </w:rPr>
              <w:t> </w:t>
            </w:r>
            <w:r>
              <w:rPr>
                <w:sz w:val="20"/>
              </w:rPr>
              <w:t>compartiendo</w:t>
            </w:r>
            <w:r>
              <w:rPr>
                <w:spacing w:val="4"/>
                <w:sz w:val="20"/>
              </w:rPr>
              <w:t> </w:t>
            </w:r>
            <w:r>
              <w:rPr>
                <w:sz w:val="20"/>
              </w:rPr>
              <w:t>habitación</w:t>
            </w:r>
            <w:r>
              <w:rPr>
                <w:spacing w:val="5"/>
                <w:sz w:val="20"/>
              </w:rPr>
              <w:t> </w:t>
            </w:r>
            <w:r>
              <w:rPr>
                <w:sz w:val="20"/>
              </w:rPr>
              <w:t>con</w:t>
            </w:r>
            <w:r>
              <w:rPr>
                <w:spacing w:val="5"/>
                <w:sz w:val="20"/>
              </w:rPr>
              <w:t> </w:t>
            </w:r>
            <w:r>
              <w:rPr>
                <w:sz w:val="20"/>
              </w:rPr>
              <w:t>2</w:t>
            </w:r>
            <w:r>
              <w:rPr>
                <w:spacing w:val="4"/>
                <w:sz w:val="20"/>
              </w:rPr>
              <w:t> </w:t>
            </w:r>
            <w:r>
              <w:rPr>
                <w:spacing w:val="-2"/>
                <w:sz w:val="20"/>
              </w:rPr>
              <w:t>adultos.</w:t>
            </w:r>
          </w:p>
          <w:p>
            <w:pPr>
              <w:pStyle w:val="TableParagraph"/>
              <w:spacing w:before="40"/>
              <w:ind w:left="0"/>
              <w:rPr>
                <w:sz w:val="20"/>
              </w:rPr>
            </w:pPr>
          </w:p>
          <w:p>
            <w:pPr>
              <w:pStyle w:val="TableParagraph"/>
              <w:spacing w:before="0" w:line="249" w:lineRule="auto"/>
              <w:ind w:left="85"/>
              <w:rPr>
                <w:sz w:val="20"/>
              </w:rPr>
            </w:pPr>
            <w:r>
              <w:rPr>
                <w:sz w:val="20"/>
              </w:rPr>
              <w:t>La</w:t>
            </w:r>
            <w:r>
              <w:rPr>
                <w:spacing w:val="-9"/>
                <w:sz w:val="20"/>
              </w:rPr>
              <w:t> </w:t>
            </w:r>
            <w:r>
              <w:rPr>
                <w:sz w:val="20"/>
              </w:rPr>
              <w:t>mayoría</w:t>
            </w:r>
            <w:r>
              <w:rPr>
                <w:spacing w:val="-9"/>
                <w:sz w:val="20"/>
              </w:rPr>
              <w:t> </w:t>
            </w:r>
            <w:r>
              <w:rPr>
                <w:sz w:val="20"/>
              </w:rPr>
              <w:t>de</w:t>
            </w:r>
            <w:r>
              <w:rPr>
                <w:spacing w:val="-9"/>
                <w:sz w:val="20"/>
              </w:rPr>
              <w:t> </w:t>
            </w:r>
            <w:r>
              <w:rPr>
                <w:sz w:val="20"/>
              </w:rPr>
              <w:t>las</w:t>
            </w:r>
            <w:r>
              <w:rPr>
                <w:spacing w:val="-9"/>
                <w:sz w:val="20"/>
              </w:rPr>
              <w:t> </w:t>
            </w:r>
            <w:r>
              <w:rPr>
                <w:sz w:val="20"/>
              </w:rPr>
              <w:t>actividades</w:t>
            </w:r>
            <w:r>
              <w:rPr>
                <w:spacing w:val="-9"/>
                <w:sz w:val="20"/>
              </w:rPr>
              <w:t> </w:t>
            </w:r>
            <w:r>
              <w:rPr>
                <w:sz w:val="20"/>
              </w:rPr>
              <w:t>de</w:t>
            </w:r>
            <w:r>
              <w:rPr>
                <w:spacing w:val="-9"/>
                <w:sz w:val="20"/>
              </w:rPr>
              <w:t> </w:t>
            </w:r>
            <w:r>
              <w:rPr>
                <w:sz w:val="20"/>
              </w:rPr>
              <w:t>invierno</w:t>
            </w:r>
            <w:r>
              <w:rPr>
                <w:spacing w:val="-9"/>
                <w:sz w:val="20"/>
              </w:rPr>
              <w:t> </w:t>
            </w:r>
            <w:r>
              <w:rPr>
                <w:sz w:val="20"/>
              </w:rPr>
              <w:t>operan</w:t>
            </w:r>
            <w:r>
              <w:rPr>
                <w:spacing w:val="-9"/>
                <w:sz w:val="20"/>
              </w:rPr>
              <w:t> </w:t>
            </w:r>
            <w:r>
              <w:rPr>
                <w:sz w:val="20"/>
              </w:rPr>
              <w:t>a</w:t>
            </w:r>
            <w:r>
              <w:rPr>
                <w:spacing w:val="-9"/>
                <w:sz w:val="20"/>
              </w:rPr>
              <w:t> </w:t>
            </w:r>
            <w:r>
              <w:rPr>
                <w:sz w:val="20"/>
              </w:rPr>
              <w:t>partir</w:t>
            </w:r>
            <w:r>
              <w:rPr>
                <w:spacing w:val="-9"/>
                <w:sz w:val="20"/>
              </w:rPr>
              <w:t> </w:t>
            </w:r>
            <w:r>
              <w:rPr>
                <w:sz w:val="20"/>
              </w:rPr>
              <w:t>de</w:t>
            </w:r>
            <w:r>
              <w:rPr>
                <w:spacing w:val="-9"/>
                <w:sz w:val="20"/>
              </w:rPr>
              <w:t> </w:t>
            </w:r>
            <w:r>
              <w:rPr>
                <w:sz w:val="20"/>
              </w:rPr>
              <w:t>diciembre</w:t>
            </w:r>
            <w:r>
              <w:rPr>
                <w:spacing w:val="-9"/>
                <w:sz w:val="20"/>
              </w:rPr>
              <w:t> </w:t>
            </w:r>
            <w:r>
              <w:rPr>
                <w:sz w:val="20"/>
              </w:rPr>
              <w:t>1.</w:t>
            </w:r>
            <w:r>
              <w:rPr>
                <w:spacing w:val="-9"/>
                <w:sz w:val="20"/>
              </w:rPr>
              <w:t> </w:t>
            </w:r>
            <w:r>
              <w:rPr>
                <w:sz w:val="20"/>
              </w:rPr>
              <w:t>La</w:t>
            </w:r>
            <w:r>
              <w:rPr>
                <w:spacing w:val="-9"/>
                <w:sz w:val="20"/>
              </w:rPr>
              <w:t> </w:t>
            </w:r>
            <w:r>
              <w:rPr>
                <w:sz w:val="20"/>
              </w:rPr>
              <w:t>visita</w:t>
            </w:r>
            <w:r>
              <w:rPr>
                <w:spacing w:val="-9"/>
                <w:sz w:val="20"/>
              </w:rPr>
              <w:t> </w:t>
            </w:r>
            <w:r>
              <w:rPr>
                <w:sz w:val="20"/>
              </w:rPr>
              <w:t>de</w:t>
            </w:r>
            <w:r>
              <w:rPr>
                <w:spacing w:val="-9"/>
                <w:sz w:val="20"/>
              </w:rPr>
              <w:t> </w:t>
            </w:r>
            <w:r>
              <w:rPr>
                <w:sz w:val="20"/>
              </w:rPr>
              <w:t>Lake</w:t>
            </w:r>
            <w:r>
              <w:rPr>
                <w:spacing w:val="-9"/>
                <w:sz w:val="20"/>
              </w:rPr>
              <w:t> </w:t>
            </w:r>
            <w:r>
              <w:rPr>
                <w:sz w:val="20"/>
              </w:rPr>
              <w:t>Louise</w:t>
            </w:r>
            <w:r>
              <w:rPr>
                <w:spacing w:val="-9"/>
                <w:sz w:val="20"/>
              </w:rPr>
              <w:t> </w:t>
            </w:r>
            <w:r>
              <w:rPr>
                <w:sz w:val="20"/>
              </w:rPr>
              <w:t>(Servicios</w:t>
            </w:r>
            <w:r>
              <w:rPr>
                <w:spacing w:val="-9"/>
                <w:sz w:val="20"/>
              </w:rPr>
              <w:t> </w:t>
            </w:r>
            <w:r>
              <w:rPr>
                <w:sz w:val="20"/>
              </w:rPr>
              <w:t>en</w:t>
            </w:r>
            <w:r>
              <w:rPr>
                <w:spacing w:val="-9"/>
                <w:sz w:val="20"/>
              </w:rPr>
              <w:t> </w:t>
            </w:r>
            <w:r>
              <w:rPr>
                <w:sz w:val="20"/>
              </w:rPr>
              <w:t>inglés)</w:t>
            </w:r>
            <w:r>
              <w:rPr>
                <w:spacing w:val="-9"/>
                <w:sz w:val="20"/>
              </w:rPr>
              <w:t> </w:t>
            </w:r>
            <w:r>
              <w:rPr>
                <w:sz w:val="20"/>
              </w:rPr>
              <w:t>solo</w:t>
            </w:r>
            <w:r>
              <w:rPr>
                <w:spacing w:val="-9"/>
                <w:sz w:val="20"/>
              </w:rPr>
              <w:t> </w:t>
            </w:r>
            <w:r>
              <w:rPr>
                <w:sz w:val="20"/>
              </w:rPr>
              <w:t>opera</w:t>
            </w:r>
            <w:r>
              <w:rPr>
                <w:spacing w:val="-9"/>
                <w:sz w:val="20"/>
              </w:rPr>
              <w:t> </w:t>
            </w:r>
            <w:r>
              <w:rPr>
                <w:sz w:val="20"/>
              </w:rPr>
              <w:t>de diciembre 1 a abril 18. Fuera de esa fecha se dará opción alternativa</w:t>
            </w:r>
          </w:p>
        </w:tc>
      </w:tr>
    </w:tbl>
    <w:p>
      <w:pPr>
        <w:pStyle w:val="TableParagraph"/>
        <w:spacing w:after="0" w:line="249" w:lineRule="auto"/>
        <w:rPr>
          <w:sz w:val="20"/>
        </w:rPr>
        <w:sectPr>
          <w:footerReference r:id="rId7" w:type="default"/>
          <w:pgSz w:h="15840" w:w="12240"/>
          <w:pgMar w:bottom="1440" w:footer="1240" w:header="0" w:left="720" w:right="360" w:top="580"/>
        </w:sectPr>
      </w:pPr>
    </w:p>
    <w:p>
      <w:pPr>
        <w:pStyle w:val="Heading1"/>
        <w:spacing w:before="119"/>
        <w:ind w:left="1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pPr>
    </w:p>
    <w:tbl>
      <w:tblPr>
        <w:tblW w:type="auto" w:w="0"/>
        <w:jc w:val="left"/>
        <w:tblInd w:type="dxa" w:w="7"/>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top w:type="dxa" w:w="0"/>
          <w:left w:type="dxa" w:w="0"/>
          <w:bottom w:type="dxa" w:w="0"/>
          <w:right w:type="dxa" w:w="0"/>
        </w:tblCellMar>
        <w:tblLook w:val="01E0"/>
      </w:tblPr>
      <w:tblGrid>
        <w:gridCol w:w="2505"/>
        <w:gridCol w:w="5779"/>
        <w:gridCol w:w="2512"/>
      </w:tblGrid>
      <w:tr>
        <w:trPr>
          <w:trHeight w:hRule="atLeast" w:val="340"/>
        </w:trPr>
        <w:tc>
          <w:tcPr>
            <w:tcW w:type="dxa" w:w="2505"/>
            <w:tcBorders>
              <w:bottom w:color="13070F" w:space="0" w:sz="8" w:val="single"/>
              <w:right w:color="18213B" w:space="0" w:sz="8" w:val="single"/>
            </w:tcBorders>
            <w:shd w:color="auto" w:fill="E5E6E8" w:val="clear"/>
          </w:tcPr>
          <w:p>
            <w:pPr>
              <w:pStyle w:val="TableParagraph"/>
              <w:spacing w:before="18"/>
              <w:ind w:left="709" w:right="667"/>
              <w:jc w:val="center"/>
              <w:rPr>
                <w:sz w:val="22"/>
              </w:rPr>
            </w:pPr>
            <w:r>
              <w:rPr>
                <w:spacing w:val="-2"/>
                <w:sz w:val="22"/>
              </w:rPr>
              <w:t>HOTEL</w:t>
            </w:r>
          </w:p>
        </w:tc>
        <w:tc>
          <w:tcPr>
            <w:tcW w:type="dxa" w:w="5779"/>
            <w:tcBorders>
              <w:left w:color="18213B" w:space="0" w:sz="8" w:val="single"/>
              <w:bottom w:color="13070F" w:space="0" w:sz="8" w:val="single"/>
              <w:right w:color="18213B" w:space="0" w:sz="8" w:val="single"/>
            </w:tcBorders>
            <w:shd w:color="auto" w:fill="E5E6E8" w:val="clear"/>
          </w:tcPr>
          <w:p>
            <w:pPr>
              <w:pStyle w:val="TableParagraph"/>
              <w:spacing w:before="28"/>
              <w:ind w:left="121" w:right="111"/>
              <w:jc w:val="center"/>
              <w:rPr>
                <w:sz w:val="22"/>
              </w:rPr>
            </w:pPr>
            <w:r>
              <w:rPr>
                <w:spacing w:val="-2"/>
                <w:sz w:val="22"/>
              </w:rPr>
              <w:t>CIUDAD</w:t>
            </w:r>
          </w:p>
        </w:tc>
        <w:tc>
          <w:tcPr>
            <w:tcW w:type="dxa" w:w="2512"/>
            <w:tcBorders>
              <w:left w:color="18213B" w:space="0" w:sz="8" w:val="single"/>
              <w:bottom w:color="13070F" w:space="0" w:sz="8" w:val="single"/>
            </w:tcBorders>
            <w:shd w:color="auto" w:fill="E5E6E8" w:val="clear"/>
          </w:tcPr>
          <w:p>
            <w:pPr>
              <w:pStyle w:val="TableParagraph"/>
              <w:spacing w:before="28"/>
              <w:ind w:left="1" w:right="8"/>
              <w:jc w:val="center"/>
              <w:rPr>
                <w:sz w:val="22"/>
              </w:rPr>
            </w:pPr>
            <w:r>
              <w:rPr>
                <w:spacing w:val="-2"/>
                <w:sz w:val="22"/>
              </w:rPr>
              <w:t>CATEGORÍA</w:t>
            </w:r>
          </w:p>
        </w:tc>
      </w:tr>
      <w:tr>
        <w:trPr>
          <w:trHeight w:hRule="atLeast" w:val="718"/>
        </w:trPr>
        <w:tc>
          <w:tcPr>
            <w:tcW w:type="dxa" w:w="2505"/>
            <w:tcBorders>
              <w:top w:color="13070F" w:space="0" w:sz="8" w:val="single"/>
              <w:right w:color="18213B" w:space="0" w:sz="8" w:val="single"/>
            </w:tcBorders>
          </w:tcPr>
          <w:p>
            <w:pPr>
              <w:pStyle w:val="TableParagraph"/>
              <w:spacing w:before="14" w:line="310" w:lineRule="atLeast"/>
              <w:ind w:left="693" w:right="667"/>
              <w:jc w:val="center"/>
              <w:rPr>
                <w:sz w:val="22"/>
              </w:rPr>
            </w:pPr>
            <w:r>
              <w:rPr>
                <w:spacing w:val="-2"/>
                <w:sz w:val="22"/>
              </w:rPr>
              <w:t>Calgary Banff</w:t>
            </w:r>
          </w:p>
        </w:tc>
        <w:tc>
          <w:tcPr>
            <w:tcW w:type="dxa" w:w="5779"/>
            <w:tcBorders>
              <w:top w:color="13070F" w:space="0" w:sz="8" w:val="single"/>
              <w:left w:color="18213B" w:space="0" w:sz="8" w:val="single"/>
              <w:right w:color="18213B" w:space="0" w:sz="8" w:val="single"/>
            </w:tcBorders>
          </w:tcPr>
          <w:p>
            <w:pPr>
              <w:pStyle w:val="TableParagraph"/>
              <w:spacing w:before="70"/>
              <w:ind w:left="121" w:right="110"/>
              <w:jc w:val="center"/>
              <w:rPr>
                <w:sz w:val="22"/>
              </w:rPr>
            </w:pPr>
            <w:r>
              <w:rPr>
                <w:spacing w:val="-4"/>
                <w:sz w:val="22"/>
              </w:rPr>
              <w:t>Arts</w:t>
            </w:r>
          </w:p>
          <w:p>
            <w:pPr>
              <w:pStyle w:val="TableParagraph"/>
              <w:spacing w:before="63"/>
              <w:ind w:left="121" w:right="110"/>
              <w:jc w:val="center"/>
              <w:rPr>
                <w:sz w:val="22"/>
              </w:rPr>
            </w:pPr>
            <w:r>
              <w:rPr>
                <w:spacing w:val="-2"/>
                <w:sz w:val="22"/>
              </w:rPr>
              <w:t>Banff</w:t>
            </w:r>
            <w:r>
              <w:rPr>
                <w:spacing w:val="-11"/>
                <w:sz w:val="22"/>
              </w:rPr>
              <w:t> </w:t>
            </w:r>
            <w:r>
              <w:rPr>
                <w:spacing w:val="-2"/>
                <w:sz w:val="22"/>
              </w:rPr>
              <w:t>Aspen</w:t>
            </w:r>
            <w:r>
              <w:rPr>
                <w:spacing w:val="-10"/>
                <w:sz w:val="22"/>
              </w:rPr>
              <w:t> </w:t>
            </w:r>
            <w:r>
              <w:rPr>
                <w:spacing w:val="-4"/>
                <w:sz w:val="22"/>
              </w:rPr>
              <w:t>Lodge</w:t>
            </w:r>
          </w:p>
        </w:tc>
        <w:tc>
          <w:tcPr>
            <w:tcW w:type="dxa" w:w="2512"/>
            <w:tcBorders>
              <w:top w:color="13070F" w:space="0" w:sz="8" w:val="single"/>
              <w:left w:color="18213B" w:space="0" w:sz="8" w:val="single"/>
            </w:tcBorders>
          </w:tcPr>
          <w:p>
            <w:pPr>
              <w:pStyle w:val="TableParagraph"/>
              <w:spacing w:before="232"/>
              <w:ind w:left="1" w:right="8"/>
              <w:jc w:val="center"/>
              <w:rPr>
                <w:sz w:val="22"/>
              </w:rPr>
            </w:pPr>
            <w:r>
              <w:rPr>
                <w:sz w:val="22"/>
              </w:rPr>
              <w:t>Opción</w:t>
            </w:r>
            <w:r>
              <w:rPr>
                <w:spacing w:val="4"/>
                <w:sz w:val="22"/>
              </w:rPr>
              <w:t> </w:t>
            </w:r>
            <w:r>
              <w:rPr>
                <w:sz w:val="22"/>
              </w:rPr>
              <w:t>C</w:t>
            </w:r>
            <w:r>
              <w:rPr>
                <w:spacing w:val="4"/>
                <w:sz w:val="22"/>
              </w:rPr>
              <w:t> </w:t>
            </w:r>
            <w:r>
              <w:rPr>
                <w:sz w:val="22"/>
              </w:rPr>
              <w:t>-</w:t>
            </w:r>
            <w:r>
              <w:rPr>
                <w:spacing w:val="4"/>
                <w:sz w:val="22"/>
              </w:rPr>
              <w:t> </w:t>
            </w:r>
            <w:r>
              <w:rPr>
                <w:spacing w:val="-2"/>
                <w:sz w:val="22"/>
              </w:rPr>
              <w:t>Turista</w:t>
            </w:r>
          </w:p>
        </w:tc>
      </w:tr>
      <w:tr>
        <w:trPr>
          <w:trHeight w:hRule="atLeast" w:val="694"/>
        </w:trPr>
        <w:tc>
          <w:tcPr>
            <w:tcW w:type="dxa" w:w="2505"/>
            <w:tcBorders>
              <w:right w:color="18213B" w:space="0" w:sz="8" w:val="single"/>
            </w:tcBorders>
            <w:shd w:color="auto" w:fill="E5E6E8" w:val="clear"/>
          </w:tcPr>
          <w:p>
            <w:pPr>
              <w:pStyle w:val="TableParagraph"/>
              <w:spacing w:before="36"/>
              <w:ind w:left="693" w:right="669"/>
              <w:jc w:val="center"/>
              <w:rPr>
                <w:sz w:val="22"/>
              </w:rPr>
            </w:pPr>
            <w:r>
              <w:rPr>
                <w:spacing w:val="-2"/>
                <w:sz w:val="22"/>
              </w:rPr>
              <w:t>Calgary</w:t>
            </w:r>
          </w:p>
          <w:p>
            <w:pPr>
              <w:pStyle w:val="TableParagraph"/>
              <w:spacing w:before="92"/>
              <w:ind w:left="693" w:right="669"/>
              <w:jc w:val="center"/>
              <w:rPr>
                <w:sz w:val="22"/>
              </w:rPr>
            </w:pPr>
            <w:r>
              <w:rPr>
                <w:spacing w:val="-2"/>
                <w:sz w:val="22"/>
              </w:rPr>
              <w:t>Banff</w:t>
            </w:r>
          </w:p>
        </w:tc>
        <w:tc>
          <w:tcPr>
            <w:tcW w:type="dxa" w:w="5779"/>
            <w:tcBorders>
              <w:left w:color="18213B" w:space="0" w:sz="8" w:val="single"/>
              <w:right w:color="18213B" w:space="0" w:sz="8" w:val="single"/>
            </w:tcBorders>
            <w:shd w:color="auto" w:fill="E5E6E8" w:val="clear"/>
          </w:tcPr>
          <w:p>
            <w:pPr>
              <w:pStyle w:val="TableParagraph"/>
              <w:spacing w:before="34"/>
              <w:ind w:left="121" w:right="111"/>
              <w:jc w:val="center"/>
              <w:rPr>
                <w:sz w:val="22"/>
              </w:rPr>
            </w:pPr>
            <w:r>
              <w:rPr>
                <w:sz w:val="22"/>
              </w:rPr>
              <w:t>Le</w:t>
            </w:r>
            <w:r>
              <w:rPr>
                <w:spacing w:val="5"/>
                <w:sz w:val="22"/>
              </w:rPr>
              <w:t> </w:t>
            </w:r>
            <w:r>
              <w:rPr>
                <w:sz w:val="22"/>
              </w:rPr>
              <w:t>Germain</w:t>
            </w:r>
            <w:r>
              <w:rPr>
                <w:spacing w:val="6"/>
                <w:sz w:val="22"/>
              </w:rPr>
              <w:t> </w:t>
            </w:r>
            <w:r>
              <w:rPr>
                <w:spacing w:val="-2"/>
                <w:sz w:val="22"/>
              </w:rPr>
              <w:t>Hotel*</w:t>
            </w:r>
          </w:p>
          <w:p>
            <w:pPr>
              <w:pStyle w:val="TableParagraph"/>
              <w:spacing w:before="92"/>
              <w:ind w:left="121" w:right="110"/>
              <w:jc w:val="center"/>
              <w:rPr>
                <w:sz w:val="22"/>
              </w:rPr>
            </w:pPr>
            <w:r>
              <w:rPr>
                <w:sz w:val="22"/>
              </w:rPr>
              <w:t>Mount</w:t>
            </w:r>
            <w:r>
              <w:rPr>
                <w:spacing w:val="15"/>
                <w:sz w:val="22"/>
              </w:rPr>
              <w:t> </w:t>
            </w:r>
            <w:r>
              <w:rPr>
                <w:spacing w:val="-2"/>
                <w:sz w:val="22"/>
              </w:rPr>
              <w:t>Royal</w:t>
            </w:r>
          </w:p>
        </w:tc>
        <w:tc>
          <w:tcPr>
            <w:tcW w:type="dxa" w:w="2512"/>
            <w:tcBorders>
              <w:left w:color="18213B" w:space="0" w:sz="8" w:val="single"/>
            </w:tcBorders>
            <w:shd w:color="auto" w:fill="E5E6E8" w:val="clear"/>
          </w:tcPr>
          <w:p>
            <w:pPr>
              <w:pStyle w:val="TableParagraph"/>
              <w:spacing w:before="217"/>
              <w:ind w:left="0" w:right="8"/>
              <w:jc w:val="center"/>
              <w:rPr>
                <w:sz w:val="22"/>
              </w:rPr>
            </w:pPr>
            <w:r>
              <w:rPr>
                <w:sz w:val="22"/>
              </w:rPr>
              <w:t>Opción</w:t>
            </w:r>
            <w:r>
              <w:rPr>
                <w:spacing w:val="-3"/>
                <w:sz w:val="22"/>
              </w:rPr>
              <w:t> </w:t>
            </w:r>
            <w:r>
              <w:rPr>
                <w:sz w:val="22"/>
              </w:rPr>
              <w:t>B</w:t>
            </w:r>
            <w:r>
              <w:rPr>
                <w:spacing w:val="-3"/>
                <w:sz w:val="22"/>
              </w:rPr>
              <w:t> </w:t>
            </w:r>
            <w:r>
              <w:rPr>
                <w:sz w:val="22"/>
              </w:rPr>
              <w:t>-</w:t>
            </w:r>
            <w:r>
              <w:rPr>
                <w:spacing w:val="-2"/>
                <w:sz w:val="22"/>
              </w:rPr>
              <w:t> Primera</w:t>
            </w:r>
          </w:p>
        </w:tc>
      </w:tr>
      <w:tr>
        <w:trPr>
          <w:trHeight w:hRule="atLeast" w:val="1074"/>
        </w:trPr>
        <w:tc>
          <w:tcPr>
            <w:tcW w:type="dxa" w:w="2505"/>
            <w:tcBorders>
              <w:right w:color="18213B" w:space="0" w:sz="8" w:val="single"/>
            </w:tcBorders>
          </w:tcPr>
          <w:p>
            <w:pPr>
              <w:pStyle w:val="TableParagraph"/>
              <w:spacing w:before="190"/>
              <w:ind w:left="693" w:right="669"/>
              <w:jc w:val="center"/>
              <w:rPr>
                <w:sz w:val="22"/>
              </w:rPr>
            </w:pPr>
            <w:r>
              <w:rPr>
                <w:spacing w:val="-2"/>
                <w:sz w:val="22"/>
              </w:rPr>
              <w:t>Calgary</w:t>
            </w:r>
          </w:p>
          <w:p>
            <w:pPr>
              <w:pStyle w:val="TableParagraph"/>
              <w:spacing w:before="32"/>
              <w:ind w:left="0"/>
              <w:rPr>
                <w:sz w:val="22"/>
              </w:rPr>
            </w:pPr>
          </w:p>
          <w:p>
            <w:pPr>
              <w:pStyle w:val="TableParagraph"/>
              <w:spacing w:before="0"/>
              <w:ind w:left="693" w:right="669"/>
              <w:jc w:val="center"/>
              <w:rPr>
                <w:sz w:val="22"/>
              </w:rPr>
            </w:pPr>
            <w:r>
              <w:rPr>
                <w:spacing w:val="-2"/>
                <w:sz w:val="22"/>
              </w:rPr>
              <w:t>Banff</w:t>
            </w:r>
          </w:p>
        </w:tc>
        <w:tc>
          <w:tcPr>
            <w:tcW w:type="dxa" w:w="5779"/>
            <w:tcBorders>
              <w:left w:color="18213B" w:space="0" w:sz="8" w:val="single"/>
              <w:right w:color="18213B" w:space="0" w:sz="8" w:val="single"/>
            </w:tcBorders>
          </w:tcPr>
          <w:p>
            <w:pPr>
              <w:pStyle w:val="TableParagraph"/>
              <w:spacing w:before="63" w:line="247" w:lineRule="auto"/>
              <w:ind w:left="121" w:right="102"/>
              <w:jc w:val="center"/>
              <w:rPr>
                <w:sz w:val="22"/>
              </w:rPr>
            </w:pPr>
            <w:r>
              <w:rPr>
                <w:sz w:val="22"/>
              </w:rPr>
              <w:t>Fairmont Palliser</w:t>
            </w:r>
            <w:r>
              <w:rPr>
                <w:spacing w:val="40"/>
                <w:sz w:val="22"/>
              </w:rPr>
              <w:t> </w:t>
            </w:r>
            <w:r>
              <w:rPr>
                <w:sz w:val="22"/>
              </w:rPr>
              <w:t>(Los hoteles Fairmont cobran suplemento por la segunda cama en las habitaciones dobles.)</w:t>
            </w:r>
          </w:p>
          <w:p>
            <w:pPr>
              <w:pStyle w:val="TableParagraph"/>
              <w:spacing w:before="143"/>
              <w:ind w:left="121" w:right="111"/>
              <w:jc w:val="center"/>
              <w:rPr>
                <w:sz w:val="22"/>
              </w:rPr>
            </w:pPr>
            <w:r>
              <w:rPr>
                <w:sz w:val="22"/>
              </w:rPr>
              <w:t>Moose</w:t>
            </w:r>
            <w:r>
              <w:rPr>
                <w:spacing w:val="-8"/>
                <w:sz w:val="22"/>
              </w:rPr>
              <w:t> </w:t>
            </w:r>
            <w:r>
              <w:rPr>
                <w:sz w:val="22"/>
              </w:rPr>
              <w:t>Hotel</w:t>
            </w:r>
            <w:r>
              <w:rPr>
                <w:spacing w:val="-8"/>
                <w:sz w:val="22"/>
              </w:rPr>
              <w:t> </w:t>
            </w:r>
            <w:r>
              <w:rPr>
                <w:sz w:val="22"/>
              </w:rPr>
              <w:t>&amp;</w:t>
            </w:r>
            <w:r>
              <w:rPr>
                <w:spacing w:val="-8"/>
                <w:sz w:val="22"/>
              </w:rPr>
              <w:t> </w:t>
            </w:r>
            <w:r>
              <w:rPr>
                <w:spacing w:val="-2"/>
                <w:sz w:val="22"/>
              </w:rPr>
              <w:t>Suites</w:t>
            </w:r>
          </w:p>
        </w:tc>
        <w:tc>
          <w:tcPr>
            <w:tcW w:type="dxa" w:w="2512"/>
            <w:tcBorders>
              <w:left w:color="18213B" w:space="0" w:sz="8" w:val="single"/>
            </w:tcBorders>
          </w:tcPr>
          <w:p>
            <w:pPr>
              <w:pStyle w:val="TableParagraph"/>
              <w:spacing w:before="135"/>
              <w:ind w:left="0"/>
              <w:rPr>
                <w:sz w:val="22"/>
              </w:rPr>
            </w:pPr>
          </w:p>
          <w:p>
            <w:pPr>
              <w:pStyle w:val="TableParagraph"/>
              <w:spacing w:before="0"/>
              <w:ind w:left="1" w:right="8"/>
              <w:jc w:val="center"/>
              <w:rPr>
                <w:sz w:val="22"/>
              </w:rPr>
            </w:pPr>
            <w:r>
              <w:rPr>
                <w:sz w:val="22"/>
              </w:rPr>
              <w:t>Opción</w:t>
            </w:r>
            <w:r>
              <w:rPr>
                <w:spacing w:val="-6"/>
                <w:sz w:val="22"/>
              </w:rPr>
              <w:t> </w:t>
            </w:r>
            <w:r>
              <w:rPr>
                <w:sz w:val="22"/>
              </w:rPr>
              <w:t>A</w:t>
            </w:r>
            <w:r>
              <w:rPr>
                <w:spacing w:val="-6"/>
                <w:sz w:val="22"/>
              </w:rPr>
              <w:t> </w:t>
            </w:r>
            <w:r>
              <w:rPr>
                <w:sz w:val="22"/>
              </w:rPr>
              <w:t>-</w:t>
            </w:r>
            <w:r>
              <w:rPr>
                <w:spacing w:val="-5"/>
                <w:sz w:val="22"/>
              </w:rPr>
              <w:t> </w:t>
            </w:r>
            <w:r>
              <w:rPr>
                <w:spacing w:val="-2"/>
                <w:sz w:val="22"/>
              </w:rPr>
              <w:t>Superior</w:t>
            </w:r>
          </w:p>
        </w:tc>
      </w:tr>
      <w:tr>
        <w:trPr>
          <w:trHeight w:hRule="atLeast" w:val="697"/>
        </w:trPr>
        <w:tc>
          <w:tcPr>
            <w:tcW w:type="dxa" w:w="10796"/>
            <w:gridSpan w:val="3"/>
            <w:shd w:color="auto" w:fill="E5E6E8" w:val="clear"/>
          </w:tcPr>
          <w:p>
            <w:pPr>
              <w:pStyle w:val="TableParagraph"/>
              <w:spacing w:before="77" w:line="249" w:lineRule="auto"/>
              <w:ind w:firstLine="2" w:left="540"/>
              <w:rPr>
                <w:sz w:val="20"/>
              </w:rPr>
            </w:pPr>
            <w:r>
              <w:rPr>
                <w:color w:val="CB1517"/>
                <w:sz w:val="20"/>
              </w:rPr>
              <w:t>*</w:t>
            </w:r>
            <w:r>
              <w:rPr>
                <w:sz w:val="20"/>
              </w:rPr>
              <w:t>Nota: En caso de no confirmarse estos hoteles, se podría confirmar otro hotel de misma categoría. El tipo de habitación considerado para</w:t>
            </w:r>
            <w:r>
              <w:rPr>
                <w:spacing w:val="1"/>
                <w:sz w:val="20"/>
              </w:rPr>
              <w:t> </w:t>
            </w:r>
            <w:r>
              <w:rPr>
                <w:sz w:val="20"/>
              </w:rPr>
              <w:t>este</w:t>
            </w:r>
            <w:r>
              <w:rPr>
                <w:spacing w:val="1"/>
                <w:sz w:val="20"/>
              </w:rPr>
              <w:t> </w:t>
            </w:r>
            <w:r>
              <w:rPr>
                <w:sz w:val="20"/>
              </w:rPr>
              <w:t>programa</w:t>
            </w:r>
            <w:r>
              <w:rPr>
                <w:spacing w:val="1"/>
                <w:sz w:val="20"/>
              </w:rPr>
              <w:t> </w:t>
            </w:r>
            <w:r>
              <w:rPr>
                <w:sz w:val="20"/>
              </w:rPr>
              <w:t>son</w:t>
            </w:r>
            <w:r>
              <w:rPr>
                <w:spacing w:val="1"/>
                <w:sz w:val="20"/>
              </w:rPr>
              <w:t> </w:t>
            </w:r>
            <w:r>
              <w:rPr>
                <w:sz w:val="20"/>
              </w:rPr>
              <w:t>estándar.</w:t>
            </w:r>
            <w:r>
              <w:rPr>
                <w:spacing w:val="1"/>
                <w:sz w:val="20"/>
              </w:rPr>
              <w:t> </w:t>
            </w:r>
            <w:r>
              <w:rPr>
                <w:sz w:val="20"/>
              </w:rPr>
              <w:t>En</w:t>
            </w:r>
            <w:r>
              <w:rPr>
                <w:spacing w:val="1"/>
                <w:sz w:val="20"/>
              </w:rPr>
              <w:t> </w:t>
            </w:r>
            <w:r>
              <w:rPr>
                <w:sz w:val="20"/>
              </w:rPr>
              <w:t>caso</w:t>
            </w:r>
            <w:r>
              <w:rPr>
                <w:spacing w:val="1"/>
                <w:sz w:val="20"/>
              </w:rPr>
              <w:t> </w:t>
            </w:r>
            <w:r>
              <w:rPr>
                <w:sz w:val="20"/>
              </w:rPr>
              <w:t>de</w:t>
            </w:r>
            <w:r>
              <w:rPr>
                <w:spacing w:val="1"/>
                <w:sz w:val="20"/>
              </w:rPr>
              <w:t> </w:t>
            </w:r>
            <w:r>
              <w:rPr>
                <w:sz w:val="20"/>
              </w:rPr>
              <w:t>preferir</w:t>
            </w:r>
            <w:r>
              <w:rPr>
                <w:spacing w:val="1"/>
                <w:sz w:val="20"/>
              </w:rPr>
              <w:t> </w:t>
            </w:r>
            <w:r>
              <w:rPr>
                <w:sz w:val="20"/>
              </w:rPr>
              <w:t>habitaciones</w:t>
            </w:r>
            <w:r>
              <w:rPr>
                <w:spacing w:val="1"/>
                <w:sz w:val="20"/>
              </w:rPr>
              <w:t> </w:t>
            </w:r>
            <w:r>
              <w:rPr>
                <w:sz w:val="20"/>
              </w:rPr>
              <w:t>superiores favor</w:t>
            </w:r>
            <w:r>
              <w:rPr>
                <w:spacing w:val="1"/>
                <w:sz w:val="20"/>
              </w:rPr>
              <w:t> </w:t>
            </w:r>
            <w:r>
              <w:rPr>
                <w:sz w:val="20"/>
              </w:rPr>
              <w:t>de</w:t>
            </w:r>
            <w:r>
              <w:rPr>
                <w:spacing w:val="1"/>
                <w:sz w:val="20"/>
              </w:rPr>
              <w:t> </w:t>
            </w:r>
            <w:r>
              <w:rPr>
                <w:sz w:val="20"/>
              </w:rPr>
              <w:t>consultar</w:t>
            </w:r>
            <w:r>
              <w:rPr>
                <w:spacing w:val="1"/>
                <w:sz w:val="20"/>
              </w:rPr>
              <w:t> </w:t>
            </w:r>
            <w:r>
              <w:rPr>
                <w:spacing w:val="-2"/>
                <w:sz w:val="20"/>
              </w:rPr>
              <w:t>suplemento.</w:t>
            </w:r>
          </w:p>
        </w:tc>
      </w:tr>
    </w:tbl>
    <w:p>
      <w:pPr>
        <w:pStyle w:val="BodyText"/>
        <w:spacing w:before="402"/>
        <w:rPr>
          <w:sz w:val="40"/>
        </w:rPr>
      </w:pPr>
    </w:p>
    <w:p>
      <w:pPr>
        <w:spacing w:before="0"/>
        <w:ind w:firstLine="0" w:left="11" w:right="0"/>
        <w:jc w:val="left"/>
        <w:rPr>
          <w:sz w:val="36"/>
        </w:rPr>
      </w:pPr>
      <w:r>
        <w:rPr>
          <w:color w:val="039ED9"/>
          <w:sz w:val="36"/>
        </w:rPr>
        <w:t>NOTAS</w:t>
      </w:r>
      <w:r>
        <w:rPr>
          <w:color w:val="039ED9"/>
          <w:spacing w:val="13"/>
          <w:sz w:val="36"/>
        </w:rPr>
        <w:t> </w:t>
      </w:r>
      <w:r>
        <w:rPr>
          <w:color w:val="039ED9"/>
          <w:spacing w:val="-2"/>
          <w:sz w:val="36"/>
        </w:rPr>
        <w:t>IMPORTANTES</w:t>
      </w:r>
    </w:p>
    <w:p>
      <w:pPr>
        <w:pStyle w:val="ListParagraph"/>
        <w:numPr>
          <w:ilvl w:val="0"/>
          <w:numId w:val="1"/>
        </w:numPr>
        <w:tabs>
          <w:tab w:leader="none" w:pos="371" w:val="left"/>
        </w:tabs>
        <w:spacing w:after="0" w:before="353" w:line="271" w:lineRule="auto"/>
        <w:ind w:hanging="360" w:left="371" w:right="358"/>
        <w:jc w:val="left"/>
        <w:rPr>
          <w:sz w:val="20"/>
        </w:rPr>
      </w:pPr>
      <w:r>
        <w:rPr>
          <w:sz w:val="20"/>
        </w:rPr>
        <w:t>Precios</w:t>
      </w:r>
      <w:r>
        <w:rPr>
          <w:spacing w:val="28"/>
          <w:sz w:val="20"/>
        </w:rPr>
        <w:t> </w:t>
      </w:r>
      <w:r>
        <w:rPr>
          <w:sz w:val="20"/>
        </w:rPr>
        <w:t>por</w:t>
      </w:r>
      <w:r>
        <w:rPr>
          <w:spacing w:val="28"/>
          <w:sz w:val="20"/>
        </w:rPr>
        <w:t> </w:t>
      </w:r>
      <w:r>
        <w:rPr>
          <w:sz w:val="20"/>
        </w:rPr>
        <w:t>persona</w:t>
      </w:r>
      <w:r>
        <w:rPr>
          <w:spacing w:val="28"/>
          <w:sz w:val="20"/>
        </w:rPr>
        <w:t> </w:t>
      </w:r>
      <w:r>
        <w:rPr>
          <w:sz w:val="20"/>
        </w:rPr>
        <w:t>en</w:t>
      </w:r>
      <w:r>
        <w:rPr>
          <w:spacing w:val="28"/>
          <w:sz w:val="20"/>
        </w:rPr>
        <w:t> </w:t>
      </w:r>
      <w:r>
        <w:rPr>
          <w:sz w:val="20"/>
        </w:rPr>
        <w:t>moneda</w:t>
      </w:r>
      <w:r>
        <w:rPr>
          <w:spacing w:val="28"/>
          <w:sz w:val="20"/>
        </w:rPr>
        <w:t> </w:t>
      </w:r>
      <w:r>
        <w:rPr>
          <w:sz w:val="20"/>
        </w:rPr>
        <w:t>indicada,</w:t>
      </w:r>
      <w:r>
        <w:rPr>
          <w:spacing w:val="28"/>
          <w:sz w:val="20"/>
        </w:rPr>
        <w:t> </w:t>
      </w:r>
      <w:r>
        <w:rPr>
          <w:sz w:val="20"/>
        </w:rPr>
        <w:t>sujeto</w:t>
      </w:r>
      <w:r>
        <w:rPr>
          <w:spacing w:val="28"/>
          <w:sz w:val="20"/>
        </w:rPr>
        <w:t> </w:t>
      </w:r>
      <w:r>
        <w:rPr>
          <w:sz w:val="20"/>
        </w:rPr>
        <w:t>a</w:t>
      </w:r>
      <w:r>
        <w:rPr>
          <w:spacing w:val="28"/>
          <w:sz w:val="20"/>
        </w:rPr>
        <w:t> </w:t>
      </w:r>
      <w:r>
        <w:rPr>
          <w:sz w:val="20"/>
        </w:rPr>
        <w:t>disponibilidad</w:t>
      </w:r>
      <w:r>
        <w:rPr>
          <w:spacing w:val="28"/>
          <w:sz w:val="20"/>
        </w:rPr>
        <w:t> </w:t>
      </w:r>
      <w:r>
        <w:rPr>
          <w:sz w:val="20"/>
        </w:rPr>
        <w:t>del</w:t>
      </w:r>
      <w:r>
        <w:rPr>
          <w:spacing w:val="28"/>
          <w:sz w:val="20"/>
        </w:rPr>
        <w:t> </w:t>
      </w:r>
      <w:r>
        <w:rPr>
          <w:sz w:val="20"/>
        </w:rPr>
        <w:t>operador</w:t>
      </w:r>
      <w:r>
        <w:rPr>
          <w:spacing w:val="28"/>
          <w:sz w:val="20"/>
        </w:rPr>
        <w:t> </w:t>
      </w:r>
      <w:r>
        <w:rPr>
          <w:sz w:val="20"/>
        </w:rPr>
        <w:t>final</w:t>
      </w:r>
      <w:r>
        <w:rPr>
          <w:spacing w:val="28"/>
          <w:sz w:val="20"/>
        </w:rPr>
        <w:t> </w:t>
      </w:r>
      <w:r>
        <w:rPr>
          <w:sz w:val="20"/>
        </w:rPr>
        <w:t>y</w:t>
      </w:r>
      <w:r>
        <w:rPr>
          <w:spacing w:val="28"/>
          <w:sz w:val="20"/>
        </w:rPr>
        <w:t> </w:t>
      </w:r>
      <w:r>
        <w:rPr>
          <w:sz w:val="20"/>
        </w:rPr>
        <w:t>a</w:t>
      </w:r>
      <w:r>
        <w:rPr>
          <w:spacing w:val="28"/>
          <w:sz w:val="20"/>
        </w:rPr>
        <w:t> </w:t>
      </w:r>
      <w:r>
        <w:rPr>
          <w:sz w:val="20"/>
        </w:rPr>
        <w:t>cambios</w:t>
      </w:r>
      <w:r>
        <w:rPr>
          <w:spacing w:val="28"/>
          <w:sz w:val="20"/>
        </w:rPr>
        <w:t> </w:t>
      </w:r>
      <w:r>
        <w:rPr>
          <w:sz w:val="20"/>
        </w:rPr>
        <w:t>sin</w:t>
      </w:r>
      <w:r>
        <w:rPr>
          <w:spacing w:val="28"/>
          <w:sz w:val="20"/>
        </w:rPr>
        <w:t> </w:t>
      </w:r>
      <w:r>
        <w:rPr>
          <w:sz w:val="20"/>
        </w:rPr>
        <w:t>previo</w:t>
      </w:r>
      <w:r>
        <w:rPr>
          <w:spacing w:val="28"/>
          <w:sz w:val="20"/>
        </w:rPr>
        <w:t> </w:t>
      </w:r>
      <w:r>
        <w:rPr>
          <w:sz w:val="20"/>
        </w:rPr>
        <w:t>aviso.</w:t>
      </w:r>
      <w:r>
        <w:rPr>
          <w:spacing w:val="28"/>
          <w:sz w:val="20"/>
        </w:rPr>
        <w:t> </w:t>
      </w:r>
      <w:r>
        <w:rPr>
          <w:sz w:val="20"/>
        </w:rPr>
        <w:t>Precios</w:t>
      </w:r>
      <w:r>
        <w:rPr>
          <w:spacing w:val="28"/>
          <w:sz w:val="20"/>
        </w:rPr>
        <w:t> </w:t>
      </w:r>
      <w:r>
        <w:rPr>
          <w:sz w:val="20"/>
        </w:rPr>
        <w:t>en moneda extranjera serán pagaderos en moneda nacional al tipo de cambio del día para anticipos y cuando se liquide el paquete.</w:t>
      </w:r>
    </w:p>
    <w:p>
      <w:pPr>
        <w:pStyle w:val="BodyText"/>
        <w:spacing w:before="30"/>
      </w:pPr>
    </w:p>
    <w:p>
      <w:pPr>
        <w:pStyle w:val="ListParagraph"/>
        <w:numPr>
          <w:ilvl w:val="0"/>
          <w:numId w:val="1"/>
        </w:numPr>
        <w:tabs>
          <w:tab w:leader="none" w:pos="371" w:val="left"/>
        </w:tabs>
        <w:spacing w:after="0" w:before="0" w:line="240" w:lineRule="auto"/>
        <w:ind w:hanging="360" w:left="371" w:right="0"/>
        <w:jc w:val="left"/>
        <w:rPr>
          <w:sz w:val="20"/>
        </w:rPr>
      </w:pPr>
      <w:r>
        <w:rPr>
          <w:sz w:val="20"/>
        </w:rPr>
        <w:t>Precio</w:t>
      </w:r>
      <w:r>
        <w:rPr>
          <w:spacing w:val="9"/>
          <w:sz w:val="20"/>
        </w:rPr>
        <w:t> </w:t>
      </w:r>
      <w:r>
        <w:rPr>
          <w:sz w:val="20"/>
        </w:rPr>
        <w:t>de</w:t>
      </w:r>
      <w:r>
        <w:rPr>
          <w:spacing w:val="9"/>
          <w:sz w:val="20"/>
        </w:rPr>
        <w:t> </w:t>
      </w:r>
      <w:r>
        <w:rPr>
          <w:sz w:val="20"/>
        </w:rPr>
        <w:t>niño</w:t>
      </w:r>
      <w:r>
        <w:rPr>
          <w:spacing w:val="9"/>
          <w:sz w:val="20"/>
        </w:rPr>
        <w:t> </w:t>
      </w:r>
      <w:r>
        <w:rPr>
          <w:sz w:val="20"/>
        </w:rPr>
        <w:t>aplica</w:t>
      </w:r>
      <w:r>
        <w:rPr>
          <w:spacing w:val="9"/>
          <w:sz w:val="20"/>
        </w:rPr>
        <w:t> </w:t>
      </w:r>
      <w:r>
        <w:rPr>
          <w:sz w:val="20"/>
        </w:rPr>
        <w:t>compartiendo</w:t>
      </w:r>
      <w:r>
        <w:rPr>
          <w:spacing w:val="9"/>
          <w:sz w:val="20"/>
        </w:rPr>
        <w:t> </w:t>
      </w:r>
      <w:r>
        <w:rPr>
          <w:sz w:val="20"/>
        </w:rPr>
        <w:t>habitación</w:t>
      </w:r>
      <w:r>
        <w:rPr>
          <w:spacing w:val="9"/>
          <w:sz w:val="20"/>
        </w:rPr>
        <w:t> </w:t>
      </w:r>
      <w:r>
        <w:rPr>
          <w:sz w:val="20"/>
        </w:rPr>
        <w:t>con</w:t>
      </w:r>
      <w:r>
        <w:rPr>
          <w:spacing w:val="9"/>
          <w:sz w:val="20"/>
        </w:rPr>
        <w:t> </w:t>
      </w:r>
      <w:r>
        <w:rPr>
          <w:sz w:val="20"/>
        </w:rPr>
        <w:t>2</w:t>
      </w:r>
      <w:r>
        <w:rPr>
          <w:spacing w:val="9"/>
          <w:sz w:val="20"/>
        </w:rPr>
        <w:t> </w:t>
      </w:r>
      <w:r>
        <w:rPr>
          <w:spacing w:val="-2"/>
          <w:sz w:val="20"/>
        </w:rPr>
        <w:t>adultos.</w:t>
      </w:r>
    </w:p>
    <w:p>
      <w:pPr>
        <w:pStyle w:val="BodyText"/>
        <w:spacing w:before="60"/>
      </w:pPr>
    </w:p>
    <w:p>
      <w:pPr>
        <w:pStyle w:val="ListParagraph"/>
        <w:numPr>
          <w:ilvl w:val="0"/>
          <w:numId w:val="1"/>
        </w:numPr>
        <w:tabs>
          <w:tab w:leader="none" w:pos="371" w:val="left"/>
        </w:tabs>
        <w:spacing w:after="0" w:before="0" w:line="240" w:lineRule="auto"/>
        <w:ind w:hanging="360" w:left="371" w:right="0"/>
        <w:jc w:val="left"/>
        <w:rPr>
          <w:sz w:val="20"/>
        </w:rPr>
      </w:pPr>
      <w:r>
        <w:rPr>
          <w:sz w:val="20"/>
        </w:rPr>
        <w:t>Nuestros</w:t>
      </w:r>
      <w:r>
        <w:rPr>
          <w:spacing w:val="2"/>
          <w:sz w:val="20"/>
        </w:rPr>
        <w:t> </w:t>
      </w:r>
      <w:r>
        <w:rPr>
          <w:sz w:val="20"/>
        </w:rPr>
        <w:t>precios</w:t>
      </w:r>
      <w:r>
        <w:rPr>
          <w:spacing w:val="2"/>
          <w:sz w:val="20"/>
        </w:rPr>
        <w:t> </w:t>
      </w:r>
      <w:r>
        <w:rPr>
          <w:sz w:val="20"/>
        </w:rPr>
        <w:t>pueden</w:t>
      </w:r>
      <w:r>
        <w:rPr>
          <w:spacing w:val="2"/>
          <w:sz w:val="20"/>
        </w:rPr>
        <w:t> </w:t>
      </w:r>
      <w:r>
        <w:rPr>
          <w:sz w:val="20"/>
        </w:rPr>
        <w:t>sufrir</w:t>
      </w:r>
      <w:r>
        <w:rPr>
          <w:spacing w:val="2"/>
          <w:sz w:val="20"/>
        </w:rPr>
        <w:t> </w:t>
      </w:r>
      <w:r>
        <w:rPr>
          <w:sz w:val="20"/>
        </w:rPr>
        <w:t>variaciones</w:t>
      </w:r>
      <w:r>
        <w:rPr>
          <w:spacing w:val="2"/>
          <w:sz w:val="20"/>
        </w:rPr>
        <w:t> </w:t>
      </w:r>
      <w:r>
        <w:rPr>
          <w:sz w:val="20"/>
        </w:rPr>
        <w:t>de</w:t>
      </w:r>
      <w:r>
        <w:rPr>
          <w:spacing w:val="2"/>
          <w:sz w:val="20"/>
        </w:rPr>
        <w:t> </w:t>
      </w:r>
      <w:r>
        <w:rPr>
          <w:sz w:val="20"/>
        </w:rPr>
        <w:t>valores,</w:t>
      </w:r>
      <w:r>
        <w:rPr>
          <w:spacing w:val="2"/>
          <w:sz w:val="20"/>
        </w:rPr>
        <w:t> </w:t>
      </w:r>
      <w:r>
        <w:rPr>
          <w:sz w:val="20"/>
        </w:rPr>
        <w:t>hasta</w:t>
      </w:r>
      <w:r>
        <w:rPr>
          <w:spacing w:val="3"/>
          <w:sz w:val="20"/>
        </w:rPr>
        <w:t> </w:t>
      </w:r>
      <w:r>
        <w:rPr>
          <w:sz w:val="20"/>
        </w:rPr>
        <w:t>que</w:t>
      </w:r>
      <w:r>
        <w:rPr>
          <w:spacing w:val="2"/>
          <w:sz w:val="20"/>
        </w:rPr>
        <w:t> </w:t>
      </w:r>
      <w:r>
        <w:rPr>
          <w:sz w:val="20"/>
        </w:rPr>
        <w:t>todos</w:t>
      </w:r>
      <w:r>
        <w:rPr>
          <w:spacing w:val="2"/>
          <w:sz w:val="20"/>
        </w:rPr>
        <w:t> </w:t>
      </w:r>
      <w:r>
        <w:rPr>
          <w:sz w:val="20"/>
        </w:rPr>
        <w:t>los</w:t>
      </w:r>
      <w:r>
        <w:rPr>
          <w:spacing w:val="2"/>
          <w:sz w:val="20"/>
        </w:rPr>
        <w:t> </w:t>
      </w:r>
      <w:r>
        <w:rPr>
          <w:sz w:val="20"/>
        </w:rPr>
        <w:t>servicios</w:t>
      </w:r>
      <w:r>
        <w:rPr>
          <w:spacing w:val="2"/>
          <w:sz w:val="20"/>
        </w:rPr>
        <w:t> </w:t>
      </w:r>
      <w:r>
        <w:rPr>
          <w:sz w:val="20"/>
        </w:rPr>
        <w:t>y</w:t>
      </w:r>
      <w:r>
        <w:rPr>
          <w:spacing w:val="2"/>
          <w:sz w:val="20"/>
        </w:rPr>
        <w:t> </w:t>
      </w:r>
      <w:r>
        <w:rPr>
          <w:sz w:val="20"/>
        </w:rPr>
        <w:t>hospedajes</w:t>
      </w:r>
      <w:r>
        <w:rPr>
          <w:spacing w:val="2"/>
          <w:sz w:val="20"/>
        </w:rPr>
        <w:t> </w:t>
      </w:r>
      <w:r>
        <w:rPr>
          <w:sz w:val="20"/>
        </w:rPr>
        <w:t>sean</w:t>
      </w:r>
      <w:r>
        <w:rPr>
          <w:spacing w:val="2"/>
          <w:sz w:val="20"/>
        </w:rPr>
        <w:t> </w:t>
      </w:r>
      <w:r>
        <w:rPr>
          <w:spacing w:val="-2"/>
          <w:sz w:val="20"/>
        </w:rPr>
        <w:t>confirmados.</w:t>
      </w:r>
    </w:p>
    <w:p>
      <w:pPr>
        <w:pStyle w:val="BodyText"/>
        <w:spacing w:before="60"/>
      </w:pPr>
    </w:p>
    <w:p>
      <w:pPr>
        <w:pStyle w:val="ListParagraph"/>
        <w:numPr>
          <w:ilvl w:val="0"/>
          <w:numId w:val="1"/>
        </w:numPr>
        <w:tabs>
          <w:tab w:leader="none" w:pos="371" w:val="left"/>
        </w:tabs>
        <w:spacing w:after="0" w:before="0" w:line="240" w:lineRule="auto"/>
        <w:ind w:hanging="360" w:left="371" w:right="0"/>
        <w:jc w:val="left"/>
        <w:rPr>
          <w:sz w:val="20"/>
        </w:rPr>
      </w:pPr>
      <w:r>
        <w:rPr>
          <w:sz w:val="20"/>
        </w:rPr>
        <w:t>En</w:t>
      </w:r>
      <w:r>
        <w:rPr>
          <w:spacing w:val="2"/>
          <w:sz w:val="20"/>
        </w:rPr>
        <w:t> </w:t>
      </w:r>
      <w:r>
        <w:rPr>
          <w:sz w:val="20"/>
        </w:rPr>
        <w:t>general</w:t>
      </w:r>
      <w:r>
        <w:rPr>
          <w:spacing w:val="2"/>
          <w:sz w:val="20"/>
        </w:rPr>
        <w:t> </w:t>
      </w:r>
      <w:r>
        <w:rPr>
          <w:sz w:val="20"/>
        </w:rPr>
        <w:t>las</w:t>
      </w:r>
      <w:r>
        <w:rPr>
          <w:spacing w:val="2"/>
          <w:sz w:val="20"/>
        </w:rPr>
        <w:t> </w:t>
      </w:r>
      <w:r>
        <w:rPr>
          <w:sz w:val="20"/>
        </w:rPr>
        <w:t>habitaciones</w:t>
      </w:r>
      <w:r>
        <w:rPr>
          <w:spacing w:val="2"/>
          <w:sz w:val="20"/>
        </w:rPr>
        <w:t> </w:t>
      </w:r>
      <w:r>
        <w:rPr>
          <w:sz w:val="20"/>
        </w:rPr>
        <w:t>son</w:t>
      </w:r>
      <w:r>
        <w:rPr>
          <w:spacing w:val="3"/>
          <w:sz w:val="20"/>
        </w:rPr>
        <w:t> </w:t>
      </w:r>
      <w:r>
        <w:rPr>
          <w:sz w:val="20"/>
        </w:rPr>
        <w:t>estándar.</w:t>
      </w:r>
      <w:r>
        <w:rPr>
          <w:spacing w:val="2"/>
          <w:sz w:val="20"/>
        </w:rPr>
        <w:t> </w:t>
      </w:r>
      <w:r>
        <w:rPr>
          <w:sz w:val="20"/>
        </w:rPr>
        <w:t>En</w:t>
      </w:r>
      <w:r>
        <w:rPr>
          <w:spacing w:val="2"/>
          <w:sz w:val="20"/>
        </w:rPr>
        <w:t> </w:t>
      </w:r>
      <w:r>
        <w:rPr>
          <w:sz w:val="20"/>
        </w:rPr>
        <w:t>caso</w:t>
      </w:r>
      <w:r>
        <w:rPr>
          <w:spacing w:val="2"/>
          <w:sz w:val="20"/>
        </w:rPr>
        <w:t> </w:t>
      </w:r>
      <w:r>
        <w:rPr>
          <w:sz w:val="20"/>
        </w:rPr>
        <w:t>de</w:t>
      </w:r>
      <w:r>
        <w:rPr>
          <w:spacing w:val="2"/>
          <w:sz w:val="20"/>
        </w:rPr>
        <w:t> </w:t>
      </w:r>
      <w:r>
        <w:rPr>
          <w:sz w:val="20"/>
        </w:rPr>
        <w:t>preferir</w:t>
      </w:r>
      <w:r>
        <w:rPr>
          <w:spacing w:val="3"/>
          <w:sz w:val="20"/>
        </w:rPr>
        <w:t> </w:t>
      </w:r>
      <w:r>
        <w:rPr>
          <w:sz w:val="20"/>
        </w:rPr>
        <w:t>habitaciones</w:t>
      </w:r>
      <w:r>
        <w:rPr>
          <w:spacing w:val="2"/>
          <w:sz w:val="20"/>
        </w:rPr>
        <w:t> </w:t>
      </w:r>
      <w:r>
        <w:rPr>
          <w:sz w:val="20"/>
        </w:rPr>
        <w:t>superiores</w:t>
      </w:r>
      <w:r>
        <w:rPr>
          <w:spacing w:val="2"/>
          <w:sz w:val="20"/>
        </w:rPr>
        <w:t> </w:t>
      </w:r>
      <w:r>
        <w:rPr>
          <w:sz w:val="20"/>
        </w:rPr>
        <w:t>favor</w:t>
      </w:r>
      <w:r>
        <w:rPr>
          <w:spacing w:val="2"/>
          <w:sz w:val="20"/>
        </w:rPr>
        <w:t> </w:t>
      </w:r>
      <w:r>
        <w:rPr>
          <w:sz w:val="20"/>
        </w:rPr>
        <w:t>de</w:t>
      </w:r>
      <w:r>
        <w:rPr>
          <w:spacing w:val="2"/>
          <w:sz w:val="20"/>
        </w:rPr>
        <w:t> </w:t>
      </w:r>
      <w:r>
        <w:rPr>
          <w:spacing w:val="-2"/>
          <w:sz w:val="20"/>
        </w:rPr>
        <w:t>consultar.</w:t>
      </w:r>
    </w:p>
    <w:p>
      <w:pPr>
        <w:pStyle w:val="BodyText"/>
        <w:spacing w:before="60"/>
      </w:pPr>
    </w:p>
    <w:p>
      <w:pPr>
        <w:pStyle w:val="ListParagraph"/>
        <w:numPr>
          <w:ilvl w:val="0"/>
          <w:numId w:val="1"/>
        </w:numPr>
        <w:tabs>
          <w:tab w:leader="none" w:pos="371" w:val="left"/>
        </w:tabs>
        <w:spacing w:after="0" w:before="0" w:line="240" w:lineRule="auto"/>
        <w:ind w:hanging="360" w:left="371" w:right="0"/>
        <w:jc w:val="left"/>
        <w:rPr>
          <w:sz w:val="20"/>
        </w:rPr>
      </w:pPr>
      <w:r>
        <w:rPr>
          <w:sz w:val="20"/>
        </w:rPr>
        <w:t>El orden</w:t>
      </w:r>
      <w:r>
        <w:rPr>
          <w:spacing w:val="1"/>
          <w:sz w:val="20"/>
        </w:rPr>
        <w:t> </w:t>
      </w:r>
      <w:r>
        <w:rPr>
          <w:sz w:val="20"/>
        </w:rPr>
        <w:t>de</w:t>
      </w:r>
      <w:r>
        <w:rPr>
          <w:spacing w:val="1"/>
          <w:sz w:val="20"/>
        </w:rPr>
        <w:t> </w:t>
      </w:r>
      <w:r>
        <w:rPr>
          <w:sz w:val="20"/>
        </w:rPr>
        <w:t>las visitas</w:t>
      </w:r>
      <w:r>
        <w:rPr>
          <w:spacing w:val="1"/>
          <w:sz w:val="20"/>
        </w:rPr>
        <w:t> </w:t>
      </w:r>
      <w:r>
        <w:rPr>
          <w:sz w:val="20"/>
        </w:rPr>
        <w:t>puede</w:t>
      </w:r>
      <w:r>
        <w:rPr>
          <w:spacing w:val="1"/>
          <w:sz w:val="20"/>
        </w:rPr>
        <w:t> </w:t>
      </w:r>
      <w:r>
        <w:rPr>
          <w:sz w:val="20"/>
        </w:rPr>
        <w:t>sufrir</w:t>
      </w:r>
      <w:r>
        <w:rPr>
          <w:spacing w:val="1"/>
          <w:sz w:val="20"/>
        </w:rPr>
        <w:t> </w:t>
      </w:r>
      <w:r>
        <w:rPr>
          <w:sz w:val="20"/>
        </w:rPr>
        <w:t>variaciones en</w:t>
      </w:r>
      <w:r>
        <w:rPr>
          <w:spacing w:val="1"/>
          <w:sz w:val="20"/>
        </w:rPr>
        <w:t> </w:t>
      </w:r>
      <w:r>
        <w:rPr>
          <w:sz w:val="20"/>
        </w:rPr>
        <w:t>el</w:t>
      </w:r>
      <w:r>
        <w:rPr>
          <w:spacing w:val="1"/>
          <w:sz w:val="20"/>
        </w:rPr>
        <w:t> </w:t>
      </w:r>
      <w:r>
        <w:rPr>
          <w:sz w:val="20"/>
        </w:rPr>
        <w:t>orden de</w:t>
      </w:r>
      <w:r>
        <w:rPr>
          <w:spacing w:val="1"/>
          <w:sz w:val="20"/>
        </w:rPr>
        <w:t> </w:t>
      </w:r>
      <w:r>
        <w:rPr>
          <w:sz w:val="20"/>
        </w:rPr>
        <w:t>las</w:t>
      </w:r>
      <w:r>
        <w:rPr>
          <w:spacing w:val="1"/>
          <w:sz w:val="20"/>
        </w:rPr>
        <w:t> </w:t>
      </w:r>
      <w:r>
        <w:rPr>
          <w:spacing w:val="-2"/>
          <w:sz w:val="20"/>
        </w:rPr>
        <w:t>mismas.</w:t>
      </w:r>
    </w:p>
    <w:p>
      <w:pPr>
        <w:pStyle w:val="BodyText"/>
        <w:spacing w:before="60"/>
      </w:pPr>
    </w:p>
    <w:p>
      <w:pPr>
        <w:pStyle w:val="ListParagraph"/>
        <w:numPr>
          <w:ilvl w:val="0"/>
          <w:numId w:val="1"/>
        </w:numPr>
        <w:tabs>
          <w:tab w:leader="none" w:pos="371" w:val="left"/>
        </w:tabs>
        <w:spacing w:after="0" w:before="0" w:line="240" w:lineRule="auto"/>
        <w:ind w:hanging="360" w:left="371" w:right="0"/>
        <w:jc w:val="left"/>
        <w:rPr>
          <w:sz w:val="20"/>
        </w:rPr>
      </w:pPr>
      <w:r>
        <w:rPr>
          <w:sz w:val="20"/>
        </w:rPr>
        <w:t>No</w:t>
      </w:r>
      <w:r>
        <w:rPr>
          <w:spacing w:val="4"/>
          <w:sz w:val="20"/>
        </w:rPr>
        <w:t> </w:t>
      </w:r>
      <w:r>
        <w:rPr>
          <w:sz w:val="20"/>
        </w:rPr>
        <w:t>se</w:t>
      </w:r>
      <w:r>
        <w:rPr>
          <w:spacing w:val="5"/>
          <w:sz w:val="20"/>
        </w:rPr>
        <w:t> </w:t>
      </w:r>
      <w:r>
        <w:rPr>
          <w:sz w:val="20"/>
        </w:rPr>
        <w:t>reembolsará</w:t>
      </w:r>
      <w:r>
        <w:rPr>
          <w:spacing w:val="5"/>
          <w:sz w:val="20"/>
        </w:rPr>
        <w:t> </w:t>
      </w:r>
      <w:r>
        <w:rPr>
          <w:sz w:val="20"/>
        </w:rPr>
        <w:t>ningún</w:t>
      </w:r>
      <w:r>
        <w:rPr>
          <w:spacing w:val="4"/>
          <w:sz w:val="20"/>
        </w:rPr>
        <w:t> </w:t>
      </w:r>
      <w:r>
        <w:rPr>
          <w:sz w:val="20"/>
        </w:rPr>
        <w:t>traslado</w:t>
      </w:r>
      <w:r>
        <w:rPr>
          <w:spacing w:val="5"/>
          <w:sz w:val="20"/>
        </w:rPr>
        <w:t> </w:t>
      </w:r>
      <w:r>
        <w:rPr>
          <w:sz w:val="20"/>
        </w:rPr>
        <w:t>o</w:t>
      </w:r>
      <w:r>
        <w:rPr>
          <w:spacing w:val="5"/>
          <w:sz w:val="20"/>
        </w:rPr>
        <w:t> </w:t>
      </w:r>
      <w:r>
        <w:rPr>
          <w:sz w:val="20"/>
        </w:rPr>
        <w:t>visita</w:t>
      </w:r>
      <w:r>
        <w:rPr>
          <w:spacing w:val="5"/>
          <w:sz w:val="20"/>
        </w:rPr>
        <w:t> </w:t>
      </w:r>
      <w:r>
        <w:rPr>
          <w:sz w:val="20"/>
        </w:rPr>
        <w:t>en</w:t>
      </w:r>
      <w:r>
        <w:rPr>
          <w:spacing w:val="4"/>
          <w:sz w:val="20"/>
        </w:rPr>
        <w:t> </w:t>
      </w:r>
      <w:r>
        <w:rPr>
          <w:sz w:val="20"/>
        </w:rPr>
        <w:t>el</w:t>
      </w:r>
      <w:r>
        <w:rPr>
          <w:spacing w:val="5"/>
          <w:sz w:val="20"/>
        </w:rPr>
        <w:t> </w:t>
      </w:r>
      <w:r>
        <w:rPr>
          <w:sz w:val="20"/>
        </w:rPr>
        <w:t>caso</w:t>
      </w:r>
      <w:r>
        <w:rPr>
          <w:spacing w:val="5"/>
          <w:sz w:val="20"/>
        </w:rPr>
        <w:t> </w:t>
      </w:r>
      <w:r>
        <w:rPr>
          <w:sz w:val="20"/>
        </w:rPr>
        <w:t>de</w:t>
      </w:r>
      <w:r>
        <w:rPr>
          <w:spacing w:val="5"/>
          <w:sz w:val="20"/>
        </w:rPr>
        <w:t> </w:t>
      </w:r>
      <w:r>
        <w:rPr>
          <w:sz w:val="20"/>
        </w:rPr>
        <w:t>no</w:t>
      </w:r>
      <w:r>
        <w:rPr>
          <w:spacing w:val="4"/>
          <w:sz w:val="20"/>
        </w:rPr>
        <w:t> </w:t>
      </w:r>
      <w:r>
        <w:rPr>
          <w:sz w:val="20"/>
        </w:rPr>
        <w:t>disfrute</w:t>
      </w:r>
      <w:r>
        <w:rPr>
          <w:spacing w:val="5"/>
          <w:sz w:val="20"/>
        </w:rPr>
        <w:t> </w:t>
      </w:r>
      <w:r>
        <w:rPr>
          <w:sz w:val="20"/>
        </w:rPr>
        <w:t>o</w:t>
      </w:r>
      <w:r>
        <w:rPr>
          <w:spacing w:val="5"/>
          <w:sz w:val="20"/>
        </w:rPr>
        <w:t> </w:t>
      </w:r>
      <w:r>
        <w:rPr>
          <w:sz w:val="20"/>
        </w:rPr>
        <w:t>de</w:t>
      </w:r>
      <w:r>
        <w:rPr>
          <w:spacing w:val="5"/>
          <w:sz w:val="20"/>
        </w:rPr>
        <w:t> </w:t>
      </w:r>
      <w:r>
        <w:rPr>
          <w:spacing w:val="-2"/>
          <w:sz w:val="20"/>
        </w:rPr>
        <w:t>cancelación</w:t>
      </w:r>
    </w:p>
    <w:p>
      <w:pPr>
        <w:pStyle w:val="BodyText"/>
        <w:spacing w:before="60"/>
      </w:pPr>
    </w:p>
    <w:p>
      <w:pPr>
        <w:pStyle w:val="ListParagraph"/>
        <w:numPr>
          <w:ilvl w:val="0"/>
          <w:numId w:val="1"/>
        </w:numPr>
        <w:tabs>
          <w:tab w:leader="none" w:pos="371" w:val="left"/>
        </w:tabs>
        <w:spacing w:after="0" w:before="0" w:line="271" w:lineRule="auto"/>
        <w:ind w:hanging="360" w:left="371" w:right="358"/>
        <w:jc w:val="left"/>
        <w:rPr>
          <w:sz w:val="20"/>
        </w:rPr>
      </w:pPr>
      <w:r>
        <w:rPr>
          <w:sz w:val="20"/>
        </w:rPr>
        <w:t>El pasajero debe tener una tarjeta de crédito a su nombre para el depósito de garantía en el momento del check-in en los hoteles; para poder facilitar los servicios de llamadas telefónicas, minibar, lavandería, cargos por servicio de habitación, etc.</w:t>
      </w:r>
    </w:p>
    <w:p>
      <w:pPr>
        <w:pStyle w:val="BodyText"/>
        <w:spacing w:before="30"/>
      </w:pPr>
    </w:p>
    <w:p>
      <w:pPr>
        <w:pStyle w:val="ListParagraph"/>
        <w:numPr>
          <w:ilvl w:val="0"/>
          <w:numId w:val="1"/>
        </w:numPr>
        <w:tabs>
          <w:tab w:leader="none" w:pos="371" w:val="left"/>
        </w:tabs>
        <w:spacing w:after="0" w:before="0" w:line="240" w:lineRule="auto"/>
        <w:ind w:hanging="360" w:left="371" w:right="0"/>
        <w:jc w:val="left"/>
        <w:rPr>
          <w:sz w:val="20"/>
        </w:rPr>
      </w:pPr>
      <w:r>
        <w:rPr>
          <w:sz w:val="20"/>
        </w:rPr>
        <w:t>Para</w:t>
      </w:r>
      <w:r>
        <w:rPr>
          <w:spacing w:val="-1"/>
          <w:sz w:val="20"/>
        </w:rPr>
        <w:t> </w:t>
      </w:r>
      <w:r>
        <w:rPr>
          <w:sz w:val="20"/>
        </w:rPr>
        <w:t>personas mayores</w:t>
      </w:r>
      <w:r>
        <w:rPr>
          <w:spacing w:val="-1"/>
          <w:sz w:val="20"/>
        </w:rPr>
        <w:t> </w:t>
      </w:r>
      <w:r>
        <w:rPr>
          <w:sz w:val="20"/>
        </w:rPr>
        <w:t>de 70</w:t>
      </w:r>
      <w:r>
        <w:rPr>
          <w:spacing w:val="-1"/>
          <w:sz w:val="20"/>
        </w:rPr>
        <w:t> </w:t>
      </w:r>
      <w:r>
        <w:rPr>
          <w:sz w:val="20"/>
        </w:rPr>
        <w:t>años aplica</w:t>
      </w:r>
      <w:r>
        <w:rPr>
          <w:spacing w:val="-1"/>
          <w:sz w:val="20"/>
        </w:rPr>
        <w:t> </w:t>
      </w:r>
      <w:r>
        <w:rPr>
          <w:sz w:val="20"/>
        </w:rPr>
        <w:t>suplemento en</w:t>
      </w:r>
      <w:r>
        <w:rPr>
          <w:spacing w:val="-1"/>
          <w:sz w:val="20"/>
        </w:rPr>
        <w:t> </w:t>
      </w:r>
      <w:r>
        <w:rPr>
          <w:sz w:val="20"/>
        </w:rPr>
        <w:t>el seguro</w:t>
      </w:r>
      <w:r>
        <w:rPr>
          <w:spacing w:val="-1"/>
          <w:sz w:val="20"/>
        </w:rPr>
        <w:t> </w:t>
      </w:r>
      <w:r>
        <w:rPr>
          <w:sz w:val="20"/>
        </w:rPr>
        <w:t>de viaje.</w:t>
      </w:r>
      <w:r>
        <w:rPr>
          <w:spacing w:val="-1"/>
          <w:sz w:val="20"/>
        </w:rPr>
        <w:t> </w:t>
      </w:r>
      <w:r>
        <w:rPr>
          <w:sz w:val="20"/>
        </w:rPr>
        <w:t>Favor revisar con</w:t>
      </w:r>
      <w:r>
        <w:rPr>
          <w:spacing w:val="-1"/>
          <w:sz w:val="20"/>
        </w:rPr>
        <w:t> </w:t>
      </w:r>
      <w:r>
        <w:rPr>
          <w:sz w:val="20"/>
        </w:rPr>
        <w:t>su </w:t>
      </w:r>
      <w:r>
        <w:rPr>
          <w:spacing w:val="-2"/>
          <w:sz w:val="20"/>
        </w:rPr>
        <w:t>ejecutivo.</w:t>
      </w:r>
    </w:p>
    <w:p>
      <w:pPr>
        <w:pStyle w:val="BodyText"/>
        <w:spacing w:before="41"/>
      </w:pPr>
    </w:p>
    <w:p>
      <w:pPr>
        <w:pStyle w:val="ListParagraph"/>
        <w:numPr>
          <w:ilvl w:val="0"/>
          <w:numId w:val="1"/>
        </w:numPr>
        <w:tabs>
          <w:tab w:leader="none" w:pos="371" w:val="left"/>
        </w:tabs>
        <w:spacing w:after="0" w:before="1" w:line="240" w:lineRule="auto"/>
        <w:ind w:hanging="360" w:left="371" w:right="0"/>
        <w:jc w:val="left"/>
        <w:rPr>
          <w:sz w:val="22"/>
        </w:rPr>
      </w:pPr>
      <w:r>
        <w:rPr>
          <w:sz w:val="22"/>
        </w:rPr>
        <w:t>Consulte</w:t>
      </w:r>
      <w:r>
        <w:rPr>
          <w:spacing w:val="4"/>
          <w:sz w:val="22"/>
        </w:rPr>
        <w:t> </w:t>
      </w:r>
      <w:r>
        <w:rPr>
          <w:sz w:val="22"/>
        </w:rPr>
        <w:t>políticas</w:t>
      </w:r>
      <w:r>
        <w:rPr>
          <w:spacing w:val="5"/>
          <w:sz w:val="22"/>
        </w:rPr>
        <w:t> </w:t>
      </w:r>
      <w:r>
        <w:rPr>
          <w:sz w:val="22"/>
        </w:rPr>
        <w:t>para</w:t>
      </w:r>
      <w:r>
        <w:rPr>
          <w:spacing w:val="4"/>
          <w:sz w:val="22"/>
        </w:rPr>
        <w:t> </w:t>
      </w:r>
      <w:r>
        <w:rPr>
          <w:sz w:val="22"/>
        </w:rPr>
        <w:t>cambios</w:t>
      </w:r>
      <w:r>
        <w:rPr>
          <w:spacing w:val="5"/>
          <w:sz w:val="22"/>
        </w:rPr>
        <w:t> </w:t>
      </w:r>
      <w:r>
        <w:rPr>
          <w:sz w:val="22"/>
        </w:rPr>
        <w:t>o</w:t>
      </w:r>
      <w:r>
        <w:rPr>
          <w:spacing w:val="4"/>
          <w:sz w:val="22"/>
        </w:rPr>
        <w:t> </w:t>
      </w:r>
      <w:r>
        <w:rPr>
          <w:spacing w:val="-2"/>
          <w:sz w:val="22"/>
        </w:rPr>
        <w:t>cancelaciones.</w:t>
      </w:r>
    </w:p>
    <w:p>
      <w:pPr>
        <w:pStyle w:val="BodyText"/>
        <w:rPr>
          <w:sz w:val="22"/>
        </w:rPr>
      </w:pPr>
    </w:p>
    <w:p>
      <w:pPr>
        <w:pStyle w:val="BodyText"/>
        <w:spacing w:before="212"/>
        <w:rPr>
          <w:sz w:val="22"/>
        </w:rPr>
      </w:pPr>
    </w:p>
    <w:p>
      <w:pPr>
        <w:pStyle w:val="BodyText"/>
        <w:ind w:left="14"/>
      </w:pPr>
      <w:r>
        <w:rPr/>
        <w:t>Vigencia</w:t>
      </w:r>
      <w:r>
        <w:rPr>
          <w:spacing w:val="1"/>
        </w:rPr>
        <w:t> </w:t>
      </w:r>
      <w:r>
        <w:rPr/>
        <w:t>hasta</w:t>
      </w:r>
      <w:r>
        <w:rPr>
          <w:spacing w:val="2"/>
        </w:rPr>
        <w:t> </w:t>
      </w:r>
      <w:r>
        <w:rPr/>
        <w:t>el</w:t>
      </w:r>
      <w:r>
        <w:rPr>
          <w:spacing w:val="1"/>
        </w:rPr>
        <w:t> </w:t>
      </w:r>
      <w:r>
        <w:rPr/>
        <w:t>26</w:t>
      </w:r>
      <w:r>
        <w:rPr>
          <w:spacing w:val="2"/>
        </w:rPr>
        <w:t> </w:t>
      </w:r>
      <w:r>
        <w:rPr/>
        <w:t>de</w:t>
      </w:r>
      <w:r>
        <w:rPr>
          <w:spacing w:val="2"/>
        </w:rPr>
        <w:t> </w:t>
      </w:r>
      <w:r>
        <w:rPr/>
        <w:t>abril</w:t>
      </w:r>
      <w:r>
        <w:rPr>
          <w:spacing w:val="1"/>
        </w:rPr>
        <w:t> </w:t>
      </w:r>
      <w:r>
        <w:rPr/>
        <w:t>de</w:t>
      </w:r>
      <w:r>
        <w:rPr>
          <w:spacing w:val="2"/>
        </w:rPr>
        <w:t> </w:t>
      </w:r>
      <w:r>
        <w:rPr>
          <w:spacing w:val="-2"/>
        </w:rPr>
        <w:t>2026.</w:t>
      </w:r>
    </w:p>
    <w:sectPr>
      <w:pgSz w:h="15840" w:w="12240"/>
      <w:pgMar w:bottom="1440" w:footer="1240" w:header="0" w:left="720" w:right="360" w:top="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16832">
          <wp:simplePos x="0" y="0"/>
          <wp:positionH relativeFrom="page">
            <wp:posOffset>3207600</wp:posOffset>
          </wp:positionH>
          <wp:positionV relativeFrom="page">
            <wp:posOffset>9144000</wp:posOffset>
          </wp:positionV>
          <wp:extent cx="1074597" cy="39240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7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58" w:hanging="360"/>
      </w:pPr>
      <w:rPr>
        <w:rFonts w:hint="default"/>
        <w:lang w:val="es-ES" w:eastAsia="en-US" w:bidi="ar-SA"/>
      </w:rPr>
    </w:lvl>
    <w:lvl w:ilvl="2">
      <w:start w:val="0"/>
      <w:numFmt w:val="bullet"/>
      <w:lvlText w:val="•"/>
      <w:lvlJc w:val="left"/>
      <w:pPr>
        <w:ind w:left="2536" w:hanging="360"/>
      </w:pPr>
      <w:rPr>
        <w:rFonts w:hint="default"/>
        <w:lang w:val="es-ES" w:eastAsia="en-US" w:bidi="ar-SA"/>
      </w:rPr>
    </w:lvl>
    <w:lvl w:ilvl="3">
      <w:start w:val="0"/>
      <w:numFmt w:val="bullet"/>
      <w:lvlText w:val="•"/>
      <w:lvlJc w:val="left"/>
      <w:pPr>
        <w:ind w:left="361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770" w:hanging="360"/>
      </w:pPr>
      <w:rPr>
        <w:rFonts w:hint="default"/>
        <w:lang w:val="es-ES" w:eastAsia="en-US" w:bidi="ar-SA"/>
      </w:rPr>
    </w:lvl>
    <w:lvl w:ilvl="6">
      <w:start w:val="0"/>
      <w:numFmt w:val="bullet"/>
      <w:lvlText w:val="•"/>
      <w:lvlJc w:val="left"/>
      <w:pPr>
        <w:ind w:left="6848" w:hanging="360"/>
      </w:pPr>
      <w:rPr>
        <w:rFonts w:hint="default"/>
        <w:lang w:val="es-ES" w:eastAsia="en-US" w:bidi="ar-SA"/>
      </w:rPr>
    </w:lvl>
    <w:lvl w:ilvl="7">
      <w:start w:val="0"/>
      <w:numFmt w:val="bullet"/>
      <w:lvlText w:val="•"/>
      <w:lvlJc w:val="left"/>
      <w:pPr>
        <w:ind w:left="7926" w:hanging="360"/>
      </w:pPr>
      <w:rPr>
        <w:rFonts w:hint="default"/>
        <w:lang w:val="es-ES" w:eastAsia="en-US" w:bidi="ar-SA"/>
      </w:rPr>
    </w:lvl>
    <w:lvl w:ilvl="8">
      <w:start w:val="0"/>
      <w:numFmt w:val="bullet"/>
      <w:lvlText w:val="•"/>
      <w:lvlJc w:val="left"/>
      <w:pPr>
        <w:ind w:left="900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6"/>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965" w:right="574" w:hanging="1"/>
      <w:jc w:val="center"/>
    </w:pPr>
    <w:rPr>
      <w:rFonts w:ascii="Times New Roman" w:hAnsi="Times New Roman" w:eastAsia="Times New Roman" w:cs="Times New Roman"/>
      <w:sz w:val="54"/>
      <w:szCs w:val="54"/>
      <w:lang w:val="es-ES" w:eastAsia="en-US" w:bidi="ar-SA"/>
    </w:rPr>
  </w:style>
  <w:style w:styleId="ListParagraph" w:type="paragraph">
    <w:name w:val="List Paragraph"/>
    <w:basedOn w:val="Normal"/>
    <w:uiPriority w:val="1"/>
    <w:qFormat/>
    <w:pPr>
      <w:ind w:left="37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7"/>
      <w:ind w:left="214"/>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2025-10-09T22:33:56Z</dcterms:created>
  <dcterms:modified xsi:type="dcterms:W3CDTF">2025-10-09T22:33:56Z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2025-10-09T00:00:00Z</vt:filetime>
  </property>
  <property fmtid="{D5CDD505-2E9C-101B-9397-08002B2CF9AE}" name="Creator" pid="3">
    <vt:lpwstr>Adobe InDesign 20.5 (Windows)</vt:lpwstr>
  </property>
  <property fmtid="{D5CDD505-2E9C-101B-9397-08002B2CF9AE}" name="LastSaved" pid="4">
    <vt:filetime>2025-10-09T00:00:00Z</vt:filetime>
  </property>
  <property fmtid="{D5CDD505-2E9C-101B-9397-08002B2CF9AE}" name="NXPowerLiteLastOptimized" pid="5">
    <vt:lpwstr>128077</vt:lpwstr>
  </property>
  <property fmtid="{D5CDD505-2E9C-101B-9397-08002B2CF9AE}" name="NXPowerLiteSettings" pid="6">
    <vt:lpwstr>C7000400038000</vt:lpwstr>
  </property>
  <property fmtid="{D5CDD505-2E9C-101B-9397-08002B2CF9AE}" name="NXPowerLiteVersion" pid="7">
    <vt:lpwstr>S10.9.3</vt:lpwstr>
  </property>
  <property fmtid="{D5CDD505-2E9C-101B-9397-08002B2CF9AE}" name="Producer" pid="8">
    <vt:lpwstr>Adobe PDF Library 17.0</vt:lpwstr>
  </property>
</Properties>
</file>