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3"/>
        <w:rPr>
          <w:sz w:val="58"/>
        </w:rPr>
      </w:pPr>
      <w:r>
        <w:rPr>
          <w:sz w:val="58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</w:rPr>
        <w:t>BELLEZAS DEL </w:t>
      </w:r>
      <w:r>
        <w:rPr>
          <w:color w:val="059ED8"/>
          <w:spacing w:val="9"/>
        </w:rPr>
        <w:t>INVIERNO </w:t>
      </w:r>
      <w:r>
        <w:rPr>
          <w:color w:val="059ED8"/>
          <w:w w:val="105"/>
        </w:rPr>
        <w:t>QUEBEQUENSE</w:t>
      </w:r>
      <w:r>
        <w:rPr>
          <w:color w:val="059ED8"/>
          <w:spacing w:val="-26"/>
          <w:w w:val="105"/>
        </w:rPr>
        <w:t> </w:t>
      </w:r>
      <w:r>
        <w:rPr>
          <w:color w:val="059ED8"/>
          <w:w w:val="105"/>
        </w:rPr>
        <w:t>2025</w:t>
      </w:r>
      <w:r>
        <w:rPr>
          <w:color w:val="059ED8"/>
          <w:spacing w:val="-25"/>
          <w:w w:val="105"/>
        </w:rPr>
        <w:t> </w:t>
      </w:r>
      <w:r>
        <w:rPr>
          <w:color w:val="059ED8"/>
          <w:w w:val="105"/>
        </w:rPr>
        <w:t>-</w:t>
      </w:r>
      <w:r>
        <w:rPr>
          <w:color w:val="059ED8"/>
          <w:spacing w:val="-26"/>
          <w:w w:val="105"/>
        </w:rPr>
        <w:t> </w:t>
      </w:r>
      <w:r>
        <w:rPr>
          <w:color w:val="059ED8"/>
          <w:spacing w:val="-4"/>
          <w:w w:val="105"/>
        </w:rPr>
        <w:t>2026</w:t>
      </w:r>
    </w:p>
    <w:p>
      <w:pPr>
        <w:spacing w:line="249" w:lineRule="auto" w:before="251"/>
        <w:ind w:left="2633" w:right="246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3408249</wp:posOffset>
                </wp:positionH>
                <wp:positionV relativeFrom="paragraph">
                  <wp:posOffset>193736</wp:posOffset>
                </wp:positionV>
                <wp:extent cx="1270" cy="1085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268.366089pt,15.254823pt" to="268.366089pt,23.774823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4643150</wp:posOffset>
                </wp:positionH>
                <wp:positionV relativeFrom="paragraph">
                  <wp:posOffset>193736</wp:posOffset>
                </wp:positionV>
                <wp:extent cx="1270" cy="1085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365.602386pt,15.254823pt" to="365.602386pt,23.774823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MONTREAL</w:t>
      </w:r>
      <w:r>
        <w:rPr>
          <w:spacing w:val="48"/>
          <w:sz w:val="24"/>
        </w:rPr>
        <w:t> </w:t>
      </w:r>
      <w:r>
        <w:rPr>
          <w:sz w:val="24"/>
        </w:rPr>
        <w:t>SAINT</w:t>
      </w:r>
      <w:r>
        <w:rPr>
          <w:spacing w:val="-15"/>
          <w:sz w:val="24"/>
        </w:rPr>
        <w:t> </w:t>
      </w:r>
      <w:r>
        <w:rPr>
          <w:sz w:val="24"/>
        </w:rPr>
        <w:t>-</w:t>
      </w:r>
      <w:r>
        <w:rPr>
          <w:spacing w:val="-15"/>
          <w:sz w:val="24"/>
        </w:rPr>
        <w:t> </w:t>
      </w:r>
      <w:r>
        <w:rPr>
          <w:sz w:val="24"/>
        </w:rPr>
        <w:t>PAULIN</w:t>
      </w:r>
      <w:r>
        <w:rPr>
          <w:spacing w:val="60"/>
          <w:sz w:val="24"/>
        </w:rPr>
        <w:t> </w:t>
      </w:r>
      <w:r>
        <w:rPr>
          <w:sz w:val="24"/>
        </w:rPr>
        <w:t>BALUCHON</w:t>
      </w:r>
      <w:r>
        <w:rPr>
          <w:spacing w:val="-15"/>
          <w:sz w:val="24"/>
        </w:rPr>
        <w:t> </w:t>
      </w:r>
      <w:r>
        <w:rPr>
          <w:sz w:val="24"/>
        </w:rPr>
        <w:t>ÉCO-VILLÉGIATURE </w:t>
      </w:r>
      <w:r>
        <w:rPr>
          <w:spacing w:val="-2"/>
          <w:sz w:val="24"/>
        </w:rPr>
        <w:t>MONTREAL</w:t>
      </w:r>
    </w:p>
    <w:p>
      <w:pPr>
        <w:pStyle w:val="BodyText"/>
        <w:spacing w:before="1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2307600</wp:posOffset>
                </wp:positionH>
                <wp:positionV relativeFrom="paragraph">
                  <wp:posOffset>236373</wp:posOffset>
                </wp:positionV>
                <wp:extent cx="489966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9660" h="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700806pt;margin-top:18.612061pt;width:385.8pt;height:.1pt;mso-position-horizontal-relative:page;mso-position-vertical-relative:paragraph;z-index:-15728640;mso-wrap-distance-left:0;mso-wrap-distance-right:0" id="docshape1" coordorigin="3634,372" coordsize="7716,0" path="m3634,372l11350,372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1"/>
        <w:ind w:left="2633" w:right="253" w:firstLine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7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2"/>
        <w:ind w:left="2633" w:right="252" w:firstLine="0"/>
        <w:jc w:val="center"/>
        <w:rPr>
          <w:sz w:val="18"/>
        </w:rPr>
      </w:pPr>
      <w:r>
        <w:rPr>
          <w:sz w:val="18"/>
        </w:rPr>
        <w:t>Salidas</w:t>
      </w:r>
      <w:r>
        <w:rPr>
          <w:spacing w:val="-5"/>
          <w:sz w:val="18"/>
        </w:rPr>
        <w:t> </w:t>
      </w:r>
      <w:r>
        <w:rPr>
          <w:sz w:val="18"/>
        </w:rPr>
        <w:t>diarias</w:t>
      </w:r>
      <w:r>
        <w:rPr>
          <w:spacing w:val="-4"/>
          <w:sz w:val="18"/>
        </w:rPr>
        <w:t> </w:t>
      </w:r>
      <w:r>
        <w:rPr>
          <w:sz w:val="18"/>
        </w:rPr>
        <w:t>del</w:t>
      </w:r>
      <w:r>
        <w:rPr>
          <w:spacing w:val="-5"/>
          <w:sz w:val="18"/>
        </w:rPr>
        <w:t> </w:t>
      </w:r>
      <w:r>
        <w:rPr>
          <w:sz w:val="18"/>
        </w:rPr>
        <w:t>01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noviembre</w:t>
      </w:r>
      <w:r>
        <w:rPr>
          <w:spacing w:val="-4"/>
          <w:sz w:val="18"/>
        </w:rPr>
        <w:t> </w:t>
      </w:r>
      <w:r>
        <w:rPr>
          <w:sz w:val="18"/>
        </w:rPr>
        <w:t>al</w:t>
      </w:r>
      <w:r>
        <w:rPr>
          <w:spacing w:val="-5"/>
          <w:sz w:val="18"/>
        </w:rPr>
        <w:t> </w:t>
      </w:r>
      <w:r>
        <w:rPr>
          <w:sz w:val="18"/>
        </w:rPr>
        <w:t>17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diciembre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2025</w:t>
      </w:r>
      <w:r>
        <w:rPr>
          <w:spacing w:val="-5"/>
          <w:sz w:val="18"/>
        </w:rPr>
        <w:t> </w:t>
      </w:r>
      <w:r>
        <w:rPr>
          <w:sz w:val="18"/>
        </w:rPr>
        <w:t>y</w:t>
      </w:r>
      <w:r>
        <w:rPr>
          <w:spacing w:val="-4"/>
          <w:sz w:val="18"/>
        </w:rPr>
        <w:t> </w:t>
      </w:r>
      <w:r>
        <w:rPr>
          <w:sz w:val="18"/>
        </w:rPr>
        <w:t>del</w:t>
      </w:r>
      <w:r>
        <w:rPr>
          <w:spacing w:val="-5"/>
          <w:sz w:val="18"/>
        </w:rPr>
        <w:t> </w:t>
      </w:r>
      <w:r>
        <w:rPr>
          <w:sz w:val="18"/>
        </w:rPr>
        <w:t>07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enero</w:t>
      </w:r>
      <w:r>
        <w:rPr>
          <w:spacing w:val="-4"/>
          <w:sz w:val="18"/>
        </w:rPr>
        <w:t> </w:t>
      </w:r>
      <w:r>
        <w:rPr>
          <w:sz w:val="18"/>
        </w:rPr>
        <w:t>al</w:t>
      </w:r>
      <w:r>
        <w:rPr>
          <w:spacing w:val="37"/>
          <w:sz w:val="18"/>
        </w:rPr>
        <w:t> </w:t>
      </w:r>
      <w:r>
        <w:rPr>
          <w:sz w:val="18"/>
        </w:rPr>
        <w:t>31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marzo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2026.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2307600</wp:posOffset>
                </wp:positionH>
                <wp:positionV relativeFrom="paragraph">
                  <wp:posOffset>88271</wp:posOffset>
                </wp:positionV>
                <wp:extent cx="489966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9660" h="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700806pt;margin-top:6.950546pt;width:385.8pt;height:.1pt;mso-position-horizontal-relative:page;mso-position-vertical-relative:paragraph;z-index:-15728128;mso-wrap-distance-left:0;mso-wrap-distance-right:0" id="docshape2" coordorigin="3634,139" coordsize="7716,0" path="m3634,139l11350,139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3"/>
      </w:pPr>
    </w:p>
    <w:p>
      <w:pPr>
        <w:pStyle w:val="BodyText"/>
        <w:spacing w:line="249" w:lineRule="auto"/>
        <w:ind w:left="2981" w:right="594"/>
        <w:jc w:val="center"/>
      </w:pPr>
      <w:r>
        <w:rPr/>
        <w:t>Combine lo mejor de dos mundos: el dinamismo de Montreal y la tranquilidad del Baluchon Eco-Villégiature. Descubra los encantos de la metrópoli y luego escápese a un oasis de paz en medio de la naturaleza. bosques, spa, gastronomía.</w:t>
      </w:r>
    </w:p>
    <w:p>
      <w:pPr>
        <w:pStyle w:val="BodyText"/>
        <w:spacing w:before="119"/>
      </w:pPr>
    </w:p>
    <w:p>
      <w:pPr>
        <w:pStyle w:val="Heading1"/>
        <w:ind w:left="2762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360"/>
        <w:ind w:left="2760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before="10"/>
        <w:ind w:left="2760"/>
      </w:pPr>
      <w:r>
        <w:rPr/>
        <w:t>Llegada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aeropuerto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Montreal.</w:t>
      </w:r>
      <w:r>
        <w:rPr>
          <w:spacing w:val="-4"/>
        </w:rPr>
        <w:t> </w:t>
      </w:r>
      <w:r>
        <w:rPr/>
        <w:t>Bienvenida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hotel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chofer</w:t>
      </w:r>
      <w:r>
        <w:rPr>
          <w:spacing w:val="-4"/>
        </w:rPr>
        <w:t> </w:t>
      </w:r>
      <w:r>
        <w:rPr/>
        <w:t>privado.</w:t>
      </w:r>
      <w:r>
        <w:rPr>
          <w:spacing w:val="-4"/>
        </w:rPr>
        <w:t> </w:t>
      </w:r>
      <w:r>
        <w:rPr/>
        <w:t>Tiempo</w:t>
      </w:r>
      <w:r>
        <w:rPr>
          <w:spacing w:val="-3"/>
        </w:rPr>
        <w:t> </w:t>
      </w:r>
      <w:r>
        <w:rPr>
          <w:spacing w:val="-2"/>
        </w:rPr>
        <w:t>libre.</w:t>
      </w:r>
    </w:p>
    <w:p>
      <w:pPr>
        <w:pStyle w:val="BodyText"/>
        <w:spacing w:before="10"/>
        <w:ind w:left="2760"/>
      </w:pPr>
      <w:r>
        <w:rPr/>
        <w:t>Alojamiento</w:t>
      </w:r>
      <w:r>
        <w:rPr>
          <w:spacing w:val="13"/>
        </w:rPr>
        <w:t> </w:t>
      </w:r>
      <w:r>
        <w:rPr/>
        <w:t>en</w:t>
      </w:r>
      <w:r>
        <w:rPr>
          <w:spacing w:val="14"/>
        </w:rPr>
        <w:t> </w:t>
      </w:r>
      <w:r>
        <w:rPr>
          <w:spacing w:val="-2"/>
        </w:rPr>
        <w:t>Montreal.</w:t>
      </w:r>
    </w:p>
    <w:p>
      <w:pPr>
        <w:pStyle w:val="BodyText"/>
        <w:spacing w:before="20"/>
      </w:pPr>
    </w:p>
    <w:p>
      <w:pPr>
        <w:pStyle w:val="BodyText"/>
        <w:ind w:left="276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line="249" w:lineRule="auto" w:before="10"/>
        <w:ind w:left="2760" w:right="378"/>
        <w:jc w:val="both"/>
      </w:pPr>
      <w:r>
        <w:rPr/>
        <w:t>Desayuno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el</w:t>
      </w:r>
      <w:r>
        <w:rPr>
          <w:spacing w:val="37"/>
        </w:rPr>
        <w:t> </w:t>
      </w:r>
      <w:r>
        <w:rPr/>
        <w:t>hotel.</w:t>
      </w:r>
      <w:r>
        <w:rPr>
          <w:spacing w:val="37"/>
        </w:rPr>
        <w:t> </w:t>
      </w:r>
      <w:r>
        <w:rPr/>
        <w:t>Hoy</w:t>
      </w:r>
      <w:r>
        <w:rPr>
          <w:spacing w:val="37"/>
        </w:rPr>
        <w:t> </w:t>
      </w:r>
      <w:r>
        <w:rPr/>
        <w:t>visite</w:t>
      </w:r>
      <w:r>
        <w:rPr>
          <w:spacing w:val="37"/>
        </w:rPr>
        <w:t> </w:t>
      </w:r>
      <w:r>
        <w:rPr/>
        <w:t>Montreal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/>
        <w:t>su</w:t>
      </w:r>
      <w:r>
        <w:rPr>
          <w:spacing w:val="37"/>
        </w:rPr>
        <w:t> </w:t>
      </w:r>
      <w:r>
        <w:rPr/>
        <w:t>gusto.</w:t>
      </w:r>
      <w:r>
        <w:rPr>
          <w:spacing w:val="37"/>
        </w:rPr>
        <w:t> </w:t>
      </w:r>
      <w:r>
        <w:rPr/>
        <w:t>Segunda</w:t>
      </w:r>
      <w:r>
        <w:rPr>
          <w:spacing w:val="37"/>
        </w:rPr>
        <w:t> </w:t>
      </w:r>
      <w:r>
        <w:rPr/>
        <w:t>ciudad</w:t>
      </w:r>
      <w:r>
        <w:rPr>
          <w:spacing w:val="37"/>
        </w:rPr>
        <w:t> </w:t>
      </w:r>
      <w:r>
        <w:rPr/>
        <w:t>francófona</w:t>
      </w:r>
      <w:r>
        <w:rPr>
          <w:spacing w:val="37"/>
        </w:rPr>
        <w:t> </w:t>
      </w:r>
      <w:r>
        <w:rPr/>
        <w:t>después</w:t>
      </w:r>
      <w:r>
        <w:rPr>
          <w:spacing w:val="37"/>
        </w:rPr>
        <w:t> </w:t>
      </w:r>
      <w:r>
        <w:rPr/>
        <w:t>de París y anfitriona de los Juegos Olímpicos de 1976, Montreal es un crisol de culturas y una joya arquitectónica. Descubre el encanto del Viejo Montreal, pasea por el Puerto y admira la majestuosa Basílica de Notre-Dame. Asciende al Mont Royal para disfrutar de vistas panorámicas y explora</w:t>
      </w:r>
      <w:r>
        <w:rPr>
          <w:spacing w:val="80"/>
          <w:w w:val="150"/>
        </w:rPr>
        <w:t> </w:t>
      </w:r>
      <w:r>
        <w:rPr/>
        <w:t>las vibrantes calles de Sainte-Catherine, Saint-Denis y Saint-Laurent. ¡Y no se pierde el Montreal subterráneo,</w:t>
      </w:r>
      <w:r>
        <w:rPr>
          <w:spacing w:val="34"/>
        </w:rPr>
        <w:t> </w:t>
      </w:r>
      <w:r>
        <w:rPr/>
        <w:t>un</w:t>
      </w:r>
      <w:r>
        <w:rPr>
          <w:spacing w:val="34"/>
        </w:rPr>
        <w:t> </w:t>
      </w:r>
      <w:r>
        <w:rPr/>
        <w:t>laberinto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tiendas</w:t>
      </w:r>
      <w:r>
        <w:rPr>
          <w:spacing w:val="34"/>
        </w:rPr>
        <w:t> </w:t>
      </w:r>
      <w:r>
        <w:rPr/>
        <w:t>y</w:t>
      </w:r>
      <w:r>
        <w:rPr>
          <w:spacing w:val="34"/>
        </w:rPr>
        <w:t> </w:t>
      </w:r>
      <w:r>
        <w:rPr/>
        <w:t>restaurantes</w:t>
      </w:r>
      <w:r>
        <w:rPr>
          <w:spacing w:val="34"/>
        </w:rPr>
        <w:t> </w:t>
      </w:r>
      <w:r>
        <w:rPr/>
        <w:t>bajo</w:t>
      </w:r>
      <w:r>
        <w:rPr>
          <w:spacing w:val="34"/>
        </w:rPr>
        <w:t> </w:t>
      </w:r>
      <w:r>
        <w:rPr/>
        <w:t>tierra!</w:t>
      </w:r>
      <w:r>
        <w:rPr>
          <w:spacing w:val="34"/>
        </w:rPr>
        <w:t> </w:t>
      </w:r>
      <w:r>
        <w:rPr/>
        <w:t>Alojamiento</w:t>
      </w:r>
      <w:r>
        <w:rPr>
          <w:spacing w:val="32"/>
        </w:rPr>
        <w:t> </w:t>
      </w:r>
      <w:r>
        <w:rPr/>
        <w:t>en</w:t>
      </w:r>
      <w:r>
        <w:rPr>
          <w:spacing w:val="32"/>
        </w:rPr>
        <w:t> </w:t>
      </w:r>
      <w:r>
        <w:rPr/>
        <w:t>Montreal.</w:t>
      </w:r>
    </w:p>
    <w:p>
      <w:pPr>
        <w:pStyle w:val="BodyText"/>
        <w:spacing w:before="15"/>
      </w:pPr>
    </w:p>
    <w:p>
      <w:pPr>
        <w:pStyle w:val="BodyText"/>
        <w:ind w:left="2760"/>
        <w:jc w:val="both"/>
      </w:pPr>
      <w:r>
        <w:rPr/>
        <w:t>Día</w:t>
      </w:r>
      <w:r>
        <w:rPr>
          <w:spacing w:val="14"/>
        </w:rPr>
        <w:t> </w:t>
      </w:r>
      <w:r>
        <w:rPr/>
        <w:t>3</w:t>
      </w:r>
      <w:r>
        <w:rPr>
          <w:spacing w:val="15"/>
        </w:rPr>
        <w:t> </w:t>
      </w:r>
      <w:r>
        <w:rPr/>
        <w:t>-</w:t>
      </w:r>
      <w:r>
        <w:rPr>
          <w:spacing w:val="14"/>
        </w:rPr>
        <w:t> </w:t>
      </w:r>
      <w:r>
        <w:rPr/>
        <w:t>Montreal</w:t>
      </w:r>
      <w:r>
        <w:rPr>
          <w:spacing w:val="15"/>
        </w:rPr>
        <w:t> </w:t>
      </w:r>
      <w:r>
        <w:rPr/>
        <w:t>/</w:t>
      </w:r>
      <w:r>
        <w:rPr>
          <w:spacing w:val="15"/>
        </w:rPr>
        <w:t> </w:t>
      </w:r>
      <w:r>
        <w:rPr/>
        <w:t>Saint-</w:t>
      </w:r>
      <w:r>
        <w:rPr>
          <w:spacing w:val="-2"/>
        </w:rPr>
        <w:t>Paulin</w:t>
      </w:r>
    </w:p>
    <w:p>
      <w:pPr>
        <w:pStyle w:val="BodyText"/>
        <w:spacing w:line="249" w:lineRule="auto" w:before="10"/>
        <w:ind w:left="2760" w:right="378"/>
        <w:jc w:val="both"/>
      </w:pPr>
      <w:r>
        <w:rPr/>
        <w:t>Desayuno en el hotel. Traslado en la tarde hacia Saint-Paulin. Descubra la magia de la Mauricie. Ubicada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medio</w:t>
      </w:r>
      <w:r>
        <w:rPr>
          <w:spacing w:val="16"/>
        </w:rPr>
        <w:t> </w:t>
      </w:r>
      <w:r>
        <w:rPr/>
        <w:t>camino</w:t>
      </w:r>
      <w:r>
        <w:rPr>
          <w:spacing w:val="16"/>
        </w:rPr>
        <w:t> </w:t>
      </w:r>
      <w:r>
        <w:rPr/>
        <w:t>entre</w:t>
      </w:r>
      <w:r>
        <w:rPr>
          <w:spacing w:val="16"/>
        </w:rPr>
        <w:t> </w:t>
      </w:r>
      <w:r>
        <w:rPr/>
        <w:t>Montreal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Quebec,</w:t>
      </w:r>
      <w:r>
        <w:rPr>
          <w:spacing w:val="16"/>
        </w:rPr>
        <w:t> </w:t>
      </w:r>
      <w:r>
        <w:rPr/>
        <w:t>esta</w:t>
      </w:r>
      <w:r>
        <w:rPr>
          <w:spacing w:val="16"/>
        </w:rPr>
        <w:t> </w:t>
      </w:r>
      <w:r>
        <w:rPr/>
        <w:t>región</w:t>
      </w:r>
      <w:r>
        <w:rPr>
          <w:spacing w:val="16"/>
        </w:rPr>
        <w:t> </w:t>
      </w:r>
      <w:r>
        <w:rPr/>
        <w:t>le</w:t>
      </w:r>
      <w:r>
        <w:rPr>
          <w:spacing w:val="16"/>
        </w:rPr>
        <w:t> </w:t>
      </w:r>
      <w:r>
        <w:rPr/>
        <w:t>invita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desconectar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mundo y sumergirse en la naturaleza. Explore sus paisajes impresionantes, recorra senderos montañosos y bosques frondosos, y descubra su rica historia y patrimonio. ¡Déjese sorprender por la calidez de su gente! Cena y alojamiento en el Baluchon.</w:t>
      </w:r>
    </w:p>
    <w:p>
      <w:pPr>
        <w:pStyle w:val="BodyText"/>
        <w:spacing w:before="14"/>
      </w:pPr>
    </w:p>
    <w:p>
      <w:pPr>
        <w:pStyle w:val="BodyText"/>
        <w:ind w:left="2760"/>
        <w:jc w:val="both"/>
      </w:pPr>
      <w:r>
        <w:rPr>
          <w:spacing w:val="-2"/>
          <w:w w:val="105"/>
        </w:rPr>
        <w:t>Día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4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Saint-Paulin</w:t>
      </w:r>
    </w:p>
    <w:p>
      <w:pPr>
        <w:pStyle w:val="BodyText"/>
        <w:spacing w:line="249" w:lineRule="auto" w:before="10"/>
        <w:ind w:left="2760" w:right="378"/>
        <w:jc w:val="both"/>
      </w:pPr>
      <w:r>
        <w:rPr/>
        <w:t>Desayuno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hotel.</w:t>
      </w:r>
      <w:r>
        <w:rPr>
          <w:spacing w:val="21"/>
        </w:rPr>
        <w:t> </w:t>
      </w:r>
      <w:r>
        <w:rPr/>
        <w:t>Descubra</w:t>
      </w:r>
      <w:r>
        <w:rPr>
          <w:spacing w:val="21"/>
        </w:rPr>
        <w:t> </w:t>
      </w:r>
      <w:r>
        <w:rPr/>
        <w:t>todo</w:t>
      </w:r>
      <w:r>
        <w:rPr>
          <w:spacing w:val="21"/>
        </w:rPr>
        <w:t> </w:t>
      </w:r>
      <w:r>
        <w:rPr/>
        <w:t>lo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invierno</w:t>
      </w:r>
      <w:r>
        <w:rPr>
          <w:spacing w:val="21"/>
        </w:rPr>
        <w:t> </w:t>
      </w:r>
      <w:r>
        <w:rPr/>
        <w:t>quebequense</w:t>
      </w:r>
      <w:r>
        <w:rPr>
          <w:spacing w:val="21"/>
        </w:rPr>
        <w:t> </w:t>
      </w:r>
      <w:r>
        <w:rPr/>
        <w:t>puede</w:t>
      </w:r>
      <w:r>
        <w:rPr>
          <w:spacing w:val="21"/>
        </w:rPr>
        <w:t> </w:t>
      </w:r>
      <w:r>
        <w:rPr/>
        <w:t>ofrecerle.</w:t>
      </w:r>
      <w:r>
        <w:rPr>
          <w:spacing w:val="21"/>
        </w:rPr>
        <w:t> </w:t>
      </w:r>
      <w:r>
        <w:rPr/>
        <w:t>Sumérjase en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encanto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Baluchon</w:t>
      </w:r>
      <w:r>
        <w:rPr>
          <w:spacing w:val="21"/>
        </w:rPr>
        <w:t> </w:t>
      </w:r>
      <w:r>
        <w:rPr/>
        <w:t>Éco-villégiature,</w:t>
      </w:r>
      <w:r>
        <w:rPr>
          <w:spacing w:val="21"/>
        </w:rPr>
        <w:t> </w:t>
      </w:r>
      <w:r>
        <w:rPr/>
        <w:t>un</w:t>
      </w:r>
      <w:r>
        <w:rPr>
          <w:spacing w:val="21"/>
        </w:rPr>
        <w:t> </w:t>
      </w:r>
      <w:r>
        <w:rPr/>
        <w:t>lugar</w:t>
      </w:r>
      <w:r>
        <w:rPr>
          <w:spacing w:val="21"/>
        </w:rPr>
        <w:t> </w:t>
      </w:r>
      <w:r>
        <w:rPr/>
        <w:t>reconocido</w:t>
      </w:r>
      <w:r>
        <w:rPr>
          <w:spacing w:val="21"/>
        </w:rPr>
        <w:t> </w:t>
      </w:r>
      <w:r>
        <w:rPr/>
        <w:t>por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exquisita</w:t>
      </w:r>
      <w:r>
        <w:rPr>
          <w:spacing w:val="21"/>
        </w:rPr>
        <w:t> </w:t>
      </w:r>
      <w:r>
        <w:rPr/>
        <w:t>gastronomía</w:t>
      </w:r>
      <w:r>
        <w:rPr>
          <w:spacing w:val="21"/>
        </w:rPr>
        <w:t> </w:t>
      </w:r>
      <w:r>
        <w:rPr/>
        <w:t>y la</w:t>
      </w:r>
      <w:r>
        <w:rPr>
          <w:spacing w:val="15"/>
        </w:rPr>
        <w:t> </w:t>
      </w:r>
      <w:r>
        <w:rPr/>
        <w:t>tranquilidad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su</w:t>
      </w:r>
      <w:r>
        <w:rPr>
          <w:spacing w:val="15"/>
        </w:rPr>
        <w:t> </w:t>
      </w:r>
      <w:r>
        <w:rPr/>
        <w:t>spa.</w:t>
      </w:r>
      <w:r>
        <w:rPr>
          <w:spacing w:val="15"/>
        </w:rPr>
        <w:t> </w:t>
      </w:r>
      <w:r>
        <w:rPr/>
        <w:t>Pero</w:t>
      </w:r>
      <w:r>
        <w:rPr>
          <w:spacing w:val="15"/>
        </w:rPr>
        <w:t> </w:t>
      </w:r>
      <w:r>
        <w:rPr/>
        <w:t>eso</w:t>
      </w:r>
      <w:r>
        <w:rPr>
          <w:spacing w:val="15"/>
        </w:rPr>
        <w:t> </w:t>
      </w:r>
      <w:r>
        <w:rPr/>
        <w:t>no</w:t>
      </w:r>
      <w:r>
        <w:rPr>
          <w:spacing w:val="15"/>
        </w:rPr>
        <w:t> </w:t>
      </w:r>
      <w:r>
        <w:rPr/>
        <w:t>es</w:t>
      </w:r>
      <w:r>
        <w:rPr>
          <w:spacing w:val="15"/>
        </w:rPr>
        <w:t> </w:t>
      </w:r>
      <w:r>
        <w:rPr/>
        <w:t>todo,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Baluchon</w:t>
      </w:r>
      <w:r>
        <w:rPr>
          <w:spacing w:val="15"/>
        </w:rPr>
        <w:t> </w:t>
      </w:r>
      <w:r>
        <w:rPr/>
        <w:t>le</w:t>
      </w:r>
      <w:r>
        <w:rPr>
          <w:spacing w:val="15"/>
        </w:rPr>
        <w:t> </w:t>
      </w:r>
      <w:r>
        <w:rPr/>
        <w:t>invita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disfrutar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los</w:t>
      </w:r>
      <w:r>
        <w:rPr>
          <w:spacing w:val="15"/>
        </w:rPr>
        <w:t> </w:t>
      </w:r>
      <w:r>
        <w:rPr/>
        <w:t>placeres</w:t>
      </w:r>
      <w:r>
        <w:rPr>
          <w:spacing w:val="15"/>
        </w:rPr>
        <w:t> </w:t>
      </w:r>
      <w:r>
        <w:rPr/>
        <w:t>de su cabaña de azúcar y a relajarse en el Eco-café Au bout du monde. Además, una amplia gama de actividades</w:t>
      </w:r>
      <w:r>
        <w:rPr>
          <w:spacing w:val="-4"/>
        </w:rPr>
        <w:t> </w:t>
      </w:r>
      <w:r>
        <w:rPr/>
        <w:t>culturales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aire</w:t>
      </w:r>
      <w:r>
        <w:rPr>
          <w:spacing w:val="-4"/>
        </w:rPr>
        <w:t> </w:t>
      </w:r>
      <w:r>
        <w:rPr/>
        <w:t>libre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esperan,</w:t>
      </w:r>
      <w:r>
        <w:rPr>
          <w:spacing w:val="-4"/>
        </w:rPr>
        <w:t> </w:t>
      </w:r>
      <w:r>
        <w:rPr/>
        <w:t>junto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acceso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piscinas,</w:t>
      </w:r>
      <w:r>
        <w:rPr>
          <w:spacing w:val="-4"/>
        </w:rPr>
        <w:t> </w:t>
      </w:r>
      <w:r>
        <w:rPr/>
        <w:t>interior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exterior. Cena y alojamiento en</w:t>
      </w:r>
      <w:r>
        <w:rPr>
          <w:spacing w:val="40"/>
        </w:rPr>
        <w:t> </w:t>
      </w:r>
      <w:r>
        <w:rPr/>
        <w:t>Baluchon.</w:t>
      </w:r>
    </w:p>
    <w:p>
      <w:pPr>
        <w:pStyle w:val="BodyText"/>
        <w:spacing w:before="15"/>
      </w:pPr>
    </w:p>
    <w:p>
      <w:pPr>
        <w:pStyle w:val="BodyText"/>
        <w:spacing w:line="249" w:lineRule="auto"/>
        <w:ind w:left="2760" w:right="378"/>
        <w:jc w:val="both"/>
      </w:pPr>
      <w:r>
        <w:rPr/>
        <w:t>Actividad Opcional (no incluida): Su primera aventura comenzará con una iniciación al emocionante mundo del trineo de perros. Sumérjase en esta experiencia única y déjese cautivar por el paisaje excepcional del bosque circundante.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9"/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4139400</wp:posOffset>
            </wp:positionH>
            <wp:positionV relativeFrom="paragraph">
              <wp:posOffset>306692</wp:posOffset>
            </wp:positionV>
            <wp:extent cx="1059277" cy="38681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w="12240" w:h="15840"/>
          <w:pgMar w:top="0" w:bottom="0" w:left="720" w:right="360"/>
        </w:sectPr>
      </w:pPr>
    </w:p>
    <w:p>
      <w:pPr>
        <w:pStyle w:val="BodyText"/>
        <w:spacing w:before="103"/>
        <w:ind w:left="14"/>
        <w:jc w:val="both"/>
      </w:pPr>
      <w:r>
        <w:rPr>
          <w:spacing w:val="-2"/>
          <w:w w:val="105"/>
        </w:rPr>
        <w:t>Día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5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Saint-Paulin</w:t>
      </w:r>
    </w:p>
    <w:p>
      <w:pPr>
        <w:pStyle w:val="BodyText"/>
        <w:spacing w:line="249" w:lineRule="auto" w:before="11"/>
        <w:ind w:left="14" w:right="343"/>
        <w:jc w:val="both"/>
      </w:pPr>
      <w:r>
        <w:rPr/>
        <w:t>Desayuno en el hotel. Dedique este día a disfrutar de las actividades invernales que más le gusten. Nuestra propiedad cuenta con 35</w:t>
      </w:r>
      <w:r>
        <w:rPr>
          <w:spacing w:val="40"/>
        </w:rPr>
        <w:t> </w:t>
      </w:r>
      <w:r>
        <w:rPr/>
        <w:t>km de senderos para explorar a pie, en raquetas de nieve o en esquí de fondo. También puede patinar sobre hielo o deslizarse por nuestras pistas de tubing. Después de un día activo, relájese en la piscina interior y jacuzzi. Cena y alojamiento en el Baluchon.</w:t>
      </w:r>
    </w:p>
    <w:p>
      <w:pPr>
        <w:pStyle w:val="BodyText"/>
        <w:spacing w:before="12"/>
      </w:pPr>
    </w:p>
    <w:p>
      <w:pPr>
        <w:pStyle w:val="BodyText"/>
        <w:ind w:left="14"/>
        <w:jc w:val="both"/>
      </w:pPr>
      <w:r>
        <w:rPr/>
        <w:t>Día</w:t>
      </w:r>
      <w:r>
        <w:rPr>
          <w:spacing w:val="11"/>
        </w:rPr>
        <w:t> </w:t>
      </w:r>
      <w:r>
        <w:rPr/>
        <w:t>6</w:t>
      </w:r>
      <w:r>
        <w:rPr>
          <w:spacing w:val="11"/>
        </w:rPr>
        <w:t> </w:t>
      </w:r>
      <w:r>
        <w:rPr/>
        <w:t>-</w:t>
      </w:r>
      <w:r>
        <w:rPr>
          <w:spacing w:val="12"/>
        </w:rPr>
        <w:t> </w:t>
      </w:r>
      <w:r>
        <w:rPr/>
        <w:t>Saint-Paulin</w:t>
      </w:r>
      <w:r>
        <w:rPr>
          <w:spacing w:val="11"/>
        </w:rPr>
        <w:t> </w:t>
      </w:r>
      <w:r>
        <w:rPr/>
        <w:t>/</w:t>
      </w:r>
      <w:r>
        <w:rPr>
          <w:spacing w:val="12"/>
        </w:rPr>
        <w:t> </w:t>
      </w:r>
      <w:r>
        <w:rPr/>
        <w:t>Montreal</w:t>
      </w:r>
      <w:r>
        <w:rPr>
          <w:spacing w:val="73"/>
        </w:rPr>
        <w:t> </w:t>
      </w:r>
      <w:r>
        <w:rPr/>
        <w:t>135</w:t>
      </w:r>
      <w:r>
        <w:rPr>
          <w:spacing w:val="11"/>
        </w:rPr>
        <w:t> </w:t>
      </w:r>
      <w:r>
        <w:rPr>
          <w:spacing w:val="-5"/>
        </w:rPr>
        <w:t>Km</w:t>
      </w:r>
    </w:p>
    <w:p>
      <w:pPr>
        <w:pStyle w:val="BodyText"/>
        <w:spacing w:line="249" w:lineRule="auto" w:before="10"/>
        <w:ind w:left="14" w:right="343"/>
        <w:jc w:val="both"/>
      </w:pPr>
      <w:r>
        <w:rPr/>
        <w:t>Desayuno en el hotel.</w:t>
      </w:r>
      <w:r>
        <w:rPr>
          <w:spacing w:val="40"/>
        </w:rPr>
        <w:t> </w:t>
      </w:r>
      <w:r>
        <w:rPr/>
        <w:t>Hoy se dirigirá a Montreal. Esta ciudad multicultural le ofrecerá una experiencia urbana completamente diferente a la que ha vivido en la Mauricie. Descubra su centro histórico, sus barrios vibrantes y su ambiente único. Alojamiento en </w:t>
      </w:r>
      <w:r>
        <w:rPr>
          <w:spacing w:val="-2"/>
        </w:rPr>
        <w:t>Montreal.</w:t>
      </w:r>
    </w:p>
    <w:p>
      <w:pPr>
        <w:pStyle w:val="BodyText"/>
        <w:spacing w:before="12"/>
      </w:pPr>
    </w:p>
    <w:p>
      <w:pPr>
        <w:pStyle w:val="BodyText"/>
        <w:ind w:left="14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7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before="11"/>
        <w:ind w:left="14"/>
        <w:jc w:val="both"/>
      </w:pPr>
      <w:r>
        <w:rPr/>
        <w:t>Traslado</w:t>
      </w:r>
      <w:r>
        <w:rPr>
          <w:spacing w:val="9"/>
        </w:rPr>
        <w:t> </w:t>
      </w:r>
      <w:r>
        <w:rPr/>
        <w:t>privado</w:t>
      </w:r>
      <w:r>
        <w:rPr>
          <w:spacing w:val="10"/>
        </w:rPr>
        <w:t> </w:t>
      </w:r>
      <w:r>
        <w:rPr/>
        <w:t>al</w:t>
      </w:r>
      <w:r>
        <w:rPr>
          <w:spacing w:val="10"/>
        </w:rPr>
        <w:t> </w:t>
      </w:r>
      <w:r>
        <w:rPr/>
        <w:t>aeropuerto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Montreal</w:t>
      </w:r>
      <w:r>
        <w:rPr>
          <w:spacing w:val="10"/>
        </w:rPr>
        <w:t> </w:t>
      </w:r>
      <w:r>
        <w:rPr/>
        <w:t>según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horario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vuelo.</w:t>
      </w:r>
      <w:r>
        <w:rPr>
          <w:spacing w:val="10"/>
        </w:rPr>
        <w:t> </w:t>
      </w:r>
      <w:r>
        <w:rPr/>
        <w:t>Fin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nuestros</w:t>
      </w:r>
      <w:r>
        <w:rPr>
          <w:spacing w:val="8"/>
        </w:rPr>
        <w:t> </w:t>
      </w:r>
      <w:r>
        <w:rPr>
          <w:spacing w:val="-2"/>
        </w:rPr>
        <w:t>servicios.</w:t>
      </w:r>
    </w:p>
    <w:p>
      <w:pPr>
        <w:pStyle w:val="BodyText"/>
        <w:spacing w:before="184"/>
      </w:pPr>
    </w:p>
    <w:p>
      <w:pPr>
        <w:pStyle w:val="Heading1"/>
        <w:tabs>
          <w:tab w:pos="3655" w:val="left" w:leader="none"/>
        </w:tabs>
      </w:pPr>
      <w:r>
        <w:rPr>
          <w:color w:val="039ED9"/>
          <w:position w:val="1"/>
        </w:rPr>
        <w:t>INCLUYE</w:t>
      </w:r>
      <w:r>
        <w:rPr>
          <w:color w:val="039ED9"/>
          <w:spacing w:val="80"/>
          <w:position w:val="1"/>
        </w:rPr>
        <w:t> </w:t>
      </w:r>
      <w:r>
        <w:rPr>
          <w:color w:val="039ED9"/>
          <w:spacing w:val="27"/>
        </w:rPr>
        <w:drawing>
          <wp:inline distT="0" distB="0" distL="0" distR="0">
            <wp:extent cx="228942" cy="216903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</w:rPr>
      </w:r>
      <w:r>
        <w:rPr>
          <w:color w:val="039ED9"/>
          <w:spacing w:val="27"/>
        </w:rPr>
        <w:t> </w:t>
      </w:r>
      <w:r>
        <w:rPr>
          <w:color w:val="039ED9"/>
          <w:spacing w:val="47"/>
        </w:rPr>
        <w:drawing>
          <wp:inline distT="0" distB="0" distL="0" distR="0">
            <wp:extent cx="222415" cy="216903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</w:rPr>
      </w:r>
      <w:r>
        <w:rPr>
          <w:color w:val="039ED9"/>
          <w:spacing w:val="47"/>
        </w:rPr>
        <w:t> </w:t>
      </w:r>
      <w:r>
        <w:rPr>
          <w:color w:val="039ED9"/>
          <w:spacing w:val="27"/>
        </w:rPr>
        <w:drawing>
          <wp:inline distT="0" distB="0" distL="0" distR="0">
            <wp:extent cx="218706" cy="216903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</w:rPr>
      </w:r>
      <w:r>
        <w:rPr>
          <w:color w:val="039ED9"/>
        </w:rPr>
        <w:tab/>
      </w:r>
      <w:r>
        <w:rPr>
          <w:color w:val="039ED9"/>
          <w:spacing w:val="27"/>
        </w:rPr>
        <w:drawing>
          <wp:inline distT="0" distB="0" distL="0" distR="0">
            <wp:extent cx="222427" cy="21689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</w:rPr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257" w:after="0"/>
        <w:ind w:left="359" w:right="0" w:hanging="359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7"/>
          <w:sz w:val="20"/>
        </w:rPr>
        <w:t> </w:t>
      </w:r>
      <w:r>
        <w:rPr>
          <w:sz w:val="20"/>
        </w:rPr>
        <w:t>Privados</w:t>
      </w:r>
      <w:r>
        <w:rPr>
          <w:spacing w:val="8"/>
          <w:sz w:val="20"/>
        </w:rPr>
        <w:t> </w:t>
      </w:r>
      <w:r>
        <w:rPr>
          <w:sz w:val="20"/>
        </w:rPr>
        <w:t>aeropuerto</w:t>
      </w:r>
      <w:r>
        <w:rPr>
          <w:spacing w:val="8"/>
          <w:sz w:val="20"/>
        </w:rPr>
        <w:t> </w:t>
      </w:r>
      <w:r>
        <w:rPr>
          <w:sz w:val="20"/>
        </w:rPr>
        <w:t>–</w:t>
      </w:r>
      <w:r>
        <w:rPr>
          <w:spacing w:val="8"/>
          <w:sz w:val="20"/>
        </w:rPr>
        <w:t> </w:t>
      </w:r>
      <w:r>
        <w:rPr>
          <w:sz w:val="20"/>
        </w:rPr>
        <w:t>centro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Montreal</w:t>
      </w:r>
      <w:r>
        <w:rPr>
          <w:spacing w:val="8"/>
          <w:sz w:val="20"/>
        </w:rPr>
        <w:t> </w:t>
      </w: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aeropuerto.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30" w:after="0"/>
        <w:ind w:left="359" w:right="0" w:hanging="359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5"/>
          <w:sz w:val="20"/>
        </w:rPr>
        <w:t> </w:t>
      </w:r>
      <w:r>
        <w:rPr>
          <w:sz w:val="20"/>
        </w:rPr>
        <w:t>Privados</w:t>
      </w:r>
      <w:r>
        <w:rPr>
          <w:spacing w:val="5"/>
          <w:sz w:val="20"/>
        </w:rPr>
        <w:t> </w:t>
      </w:r>
      <w:r>
        <w:rPr>
          <w:sz w:val="20"/>
        </w:rPr>
        <w:t>Centro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Montreal</w:t>
      </w:r>
      <w:r>
        <w:rPr>
          <w:spacing w:val="6"/>
          <w:sz w:val="20"/>
        </w:rPr>
        <w:t> </w:t>
      </w:r>
      <w:r>
        <w:rPr>
          <w:sz w:val="20"/>
        </w:rPr>
        <w:t>–</w:t>
      </w:r>
      <w:r>
        <w:rPr>
          <w:spacing w:val="5"/>
          <w:sz w:val="20"/>
        </w:rPr>
        <w:t> </w:t>
      </w:r>
      <w:r>
        <w:rPr>
          <w:sz w:val="20"/>
        </w:rPr>
        <w:t>hotel</w:t>
      </w:r>
      <w:r>
        <w:rPr>
          <w:spacing w:val="6"/>
          <w:sz w:val="20"/>
        </w:rPr>
        <w:t> </w:t>
      </w:r>
      <w:r>
        <w:rPr>
          <w:sz w:val="20"/>
        </w:rPr>
        <w:t>Baluchon</w:t>
      </w:r>
      <w:r>
        <w:rPr>
          <w:spacing w:val="5"/>
          <w:sz w:val="20"/>
        </w:rPr>
        <w:t> </w:t>
      </w:r>
      <w:r>
        <w:rPr>
          <w:sz w:val="20"/>
        </w:rPr>
        <w:t>Éco-Villégiature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Saint-Paulin</w:t>
      </w:r>
      <w:r>
        <w:rPr>
          <w:spacing w:val="5"/>
          <w:sz w:val="20"/>
        </w:rPr>
        <w:t> </w:t>
      </w:r>
      <w:r>
        <w:rPr>
          <w:sz w:val="20"/>
        </w:rPr>
        <w:t>–</w:t>
      </w:r>
      <w:r>
        <w:rPr>
          <w:spacing w:val="6"/>
          <w:sz w:val="20"/>
        </w:rPr>
        <w:t> </w:t>
      </w:r>
      <w:r>
        <w:rPr>
          <w:sz w:val="20"/>
        </w:rPr>
        <w:t>Centro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Montreal.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30" w:after="0"/>
        <w:ind w:left="359" w:right="0" w:hanging="359"/>
        <w:jc w:val="left"/>
        <w:rPr>
          <w:sz w:val="20"/>
        </w:rPr>
      </w:pPr>
      <w:r>
        <w:rPr>
          <w:sz w:val="20"/>
        </w:rPr>
        <w:t>02</w:t>
      </w:r>
      <w:r>
        <w:rPr>
          <w:spacing w:val="2"/>
          <w:sz w:val="20"/>
        </w:rPr>
        <w:t> </w:t>
      </w:r>
      <w:r>
        <w:rPr>
          <w:sz w:val="20"/>
        </w:rPr>
        <w:t>noches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alojamiento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Montreal.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30" w:after="0"/>
        <w:ind w:left="359" w:right="0" w:hanging="359"/>
        <w:jc w:val="left"/>
        <w:rPr>
          <w:sz w:val="20"/>
        </w:rPr>
      </w:pPr>
      <w:r>
        <w:rPr>
          <w:sz w:val="20"/>
        </w:rPr>
        <w:t>03</w:t>
      </w:r>
      <w:r>
        <w:rPr>
          <w:spacing w:val="1"/>
          <w:sz w:val="20"/>
        </w:rPr>
        <w:t> </w:t>
      </w:r>
      <w:r>
        <w:rPr>
          <w:sz w:val="20"/>
        </w:rPr>
        <w:t>noches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alojamiento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Saint-Paulin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Baluchon</w:t>
      </w:r>
      <w:r>
        <w:rPr>
          <w:spacing w:val="1"/>
          <w:sz w:val="20"/>
        </w:rPr>
        <w:t> </w:t>
      </w:r>
      <w:r>
        <w:rPr>
          <w:sz w:val="20"/>
        </w:rPr>
        <w:t>Eco-Villégiature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habitación.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30" w:after="0"/>
        <w:ind w:left="359" w:right="0" w:hanging="359"/>
        <w:jc w:val="left"/>
        <w:rPr>
          <w:sz w:val="20"/>
        </w:rPr>
      </w:pPr>
      <w:r>
        <w:rPr>
          <w:sz w:val="20"/>
        </w:rPr>
        <w:t>Todos los desayunos en</w:t>
      </w:r>
      <w:r>
        <w:rPr>
          <w:spacing w:val="1"/>
          <w:sz w:val="20"/>
        </w:rPr>
        <w:t> </w:t>
      </w:r>
      <w:r>
        <w:rPr>
          <w:sz w:val="20"/>
        </w:rPr>
        <w:t>Montreal y media-pensión en</w:t>
      </w:r>
      <w:r>
        <w:rPr>
          <w:spacing w:val="1"/>
          <w:sz w:val="20"/>
        </w:rPr>
        <w:t> </w:t>
      </w:r>
      <w:r>
        <w:rPr>
          <w:sz w:val="20"/>
        </w:rPr>
        <w:t>el Baluchon (3 desayunos</w:t>
      </w:r>
      <w:r>
        <w:rPr>
          <w:spacing w:val="1"/>
          <w:sz w:val="20"/>
        </w:rPr>
        <w:t> </w:t>
      </w:r>
      <w:r>
        <w:rPr>
          <w:sz w:val="20"/>
        </w:rPr>
        <w:t>y </w:t>
      </w:r>
      <w:r>
        <w:rPr>
          <w:spacing w:val="-2"/>
          <w:sz w:val="20"/>
        </w:rPr>
        <w:t>cenas).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30" w:after="0"/>
        <w:ind w:left="359" w:right="0" w:hanging="359"/>
        <w:jc w:val="left"/>
        <w:rPr>
          <w:sz w:val="20"/>
        </w:rPr>
      </w:pPr>
      <w:r>
        <w:rPr>
          <w:sz w:val="20"/>
        </w:rPr>
        <w:t>Seguro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viaje.</w:t>
      </w:r>
    </w:p>
    <w:p>
      <w:pPr>
        <w:pStyle w:val="BodyText"/>
        <w:spacing w:before="189"/>
        <w:rPr>
          <w:sz w:val="40"/>
        </w:rPr>
      </w:pPr>
    </w:p>
    <w:p>
      <w:pPr>
        <w:pStyle w:val="Heading1"/>
        <w:ind w:left="13"/>
        <w:rPr>
          <w:position w:val="-4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"/>
          <w:position w:val="-4"/>
        </w:rPr>
        <w:drawing>
          <wp:inline distT="0" distB="0" distL="0" distR="0">
            <wp:extent cx="215999" cy="222016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"/>
          <w:position w:val="-4"/>
        </w:rPr>
      </w:r>
      <w:r>
        <w:rPr>
          <w:color w:val="089DD9"/>
          <w:spacing w:val="80"/>
          <w:position w:val="-3"/>
        </w:rPr>
        <w:t> </w:t>
      </w:r>
      <w:r>
        <w:rPr>
          <w:color w:val="089DD9"/>
          <w:spacing w:val="-15"/>
          <w:position w:val="-3"/>
        </w:rPr>
        <w:drawing>
          <wp:inline distT="0" distB="0" distL="0" distR="0">
            <wp:extent cx="237591" cy="21689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5"/>
          <w:position w:val="-3"/>
        </w:rPr>
      </w:r>
      <w:r>
        <w:rPr>
          <w:color w:val="089DD9"/>
          <w:spacing w:val="80"/>
          <w:position w:val="-5"/>
        </w:rPr>
        <w:t> </w:t>
      </w:r>
      <w:r>
        <w:rPr>
          <w:color w:val="089DD9"/>
          <w:spacing w:val="24"/>
          <w:position w:val="-5"/>
        </w:rPr>
        <w:drawing>
          <wp:inline distT="0" distB="0" distL="0" distR="0">
            <wp:extent cx="218706" cy="216890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4"/>
          <w:position w:val="-5"/>
        </w:rPr>
      </w:r>
      <w:r>
        <w:rPr>
          <w:color w:val="089DD9"/>
          <w:spacing w:val="60"/>
          <w:position w:val="-4"/>
        </w:rPr>
        <w:t> </w:t>
      </w:r>
      <w:r>
        <w:rPr>
          <w:color w:val="089DD9"/>
          <w:spacing w:val="60"/>
          <w:position w:val="-4"/>
        </w:rPr>
        <w:drawing>
          <wp:inline distT="0" distB="0" distL="0" distR="0">
            <wp:extent cx="228955" cy="21689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6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245" w:after="0"/>
        <w:ind w:left="373" w:right="0" w:hanging="360"/>
        <w:jc w:val="left"/>
        <w:rPr>
          <w:sz w:val="20"/>
        </w:rPr>
      </w:pPr>
      <w:r>
        <w:rPr>
          <w:sz w:val="20"/>
        </w:rPr>
        <w:t>Boleto de</w:t>
      </w:r>
      <w:r>
        <w:rPr>
          <w:spacing w:val="1"/>
          <w:sz w:val="20"/>
        </w:rPr>
        <w:t> </w:t>
      </w:r>
      <w:r>
        <w:rPr>
          <w:sz w:val="20"/>
        </w:rPr>
        <w:t>avión</w:t>
      </w:r>
      <w:r>
        <w:rPr>
          <w:spacing w:val="1"/>
          <w:sz w:val="20"/>
        </w:rPr>
        <w:t> </w:t>
      </w:r>
      <w:r>
        <w:rPr>
          <w:sz w:val="20"/>
        </w:rPr>
        <w:t>Cd.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 –</w:t>
      </w:r>
      <w:r>
        <w:rPr>
          <w:spacing w:val="53"/>
          <w:sz w:val="20"/>
        </w:rPr>
        <w:t> </w:t>
      </w:r>
      <w:r>
        <w:rPr>
          <w:sz w:val="20"/>
        </w:rPr>
        <w:t>Montreal</w:t>
      </w:r>
      <w:r>
        <w:rPr>
          <w:spacing w:val="53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Cd.</w:t>
      </w:r>
      <w:r>
        <w:rPr>
          <w:spacing w:val="1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Origen.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aéreos.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bebidas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opcionales.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Propinas</w:t>
      </w:r>
      <w:r>
        <w:rPr>
          <w:spacing w:val="10"/>
          <w:sz w:val="20"/>
        </w:rPr>
        <w:t> </w:t>
      </w:r>
      <w:r>
        <w:rPr>
          <w:sz w:val="20"/>
        </w:rPr>
        <w:t>pago</w:t>
      </w:r>
      <w:r>
        <w:rPr>
          <w:spacing w:val="10"/>
          <w:sz w:val="20"/>
        </w:rPr>
        <w:t> </w:t>
      </w:r>
      <w:r>
        <w:rPr>
          <w:sz w:val="20"/>
        </w:rPr>
        <w:t>directo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efectivo.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Todo 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 está</w:t>
      </w:r>
      <w:r>
        <w:rPr>
          <w:spacing w:val="1"/>
          <w:sz w:val="20"/>
        </w:rPr>
        <w:t> </w:t>
      </w:r>
      <w:r>
        <w:rPr>
          <w:sz w:val="20"/>
        </w:rPr>
        <w:t>mencionado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 sección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Visa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Turista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Canadá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eTA</w:t>
      </w:r>
      <w:r>
        <w:rPr>
          <w:spacing w:val="-1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corresponda.</w:t>
      </w:r>
    </w:p>
    <w:p>
      <w:pPr>
        <w:pStyle w:val="BodyText"/>
        <w:spacing w:before="268"/>
        <w:rPr>
          <w:sz w:val="40"/>
        </w:rPr>
      </w:pPr>
    </w:p>
    <w:p>
      <w:pPr>
        <w:pStyle w:val="Heading1"/>
        <w:ind w:left="13"/>
      </w:pPr>
      <w:r>
        <w:rPr>
          <w:color w:val="059ED8"/>
          <w:spacing w:val="-2"/>
          <w:w w:val="105"/>
        </w:rPr>
        <w:t>PRECIOS</w:t>
      </w:r>
    </w:p>
    <w:p>
      <w:pPr>
        <w:spacing w:before="88"/>
        <w:ind w:left="2" w:right="0" w:firstLine="0"/>
        <w:jc w:val="left"/>
        <w:rPr>
          <w:sz w:val="22"/>
        </w:rPr>
      </w:pPr>
      <w:r>
        <w:rPr>
          <w:w w:val="105"/>
          <w:sz w:val="22"/>
        </w:rPr>
        <w:t>Precios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dólar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canadiense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(CAD).</w:t>
      </w:r>
    </w:p>
    <w:p>
      <w:pPr>
        <w:pStyle w:val="BodyText"/>
        <w:spacing w:before="187"/>
      </w:pPr>
    </w:p>
    <w:tbl>
      <w:tblPr>
        <w:tblW w:w="0" w:type="auto"/>
        <w:jc w:val="left"/>
        <w:tblInd w:w="12" w:type="dxa"/>
        <w:tblBorders>
          <w:top w:val="single" w:sz="8" w:space="0" w:color="13070F"/>
          <w:left w:val="single" w:sz="8" w:space="0" w:color="13070F"/>
          <w:bottom w:val="single" w:sz="8" w:space="0" w:color="13070F"/>
          <w:right w:val="single" w:sz="8" w:space="0" w:color="13070F"/>
          <w:insideH w:val="single" w:sz="8" w:space="0" w:color="13070F"/>
          <w:insideV w:val="single" w:sz="8" w:space="0" w:color="1307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5"/>
        <w:gridCol w:w="2548"/>
        <w:gridCol w:w="1281"/>
        <w:gridCol w:w="1250"/>
        <w:gridCol w:w="1251"/>
        <w:gridCol w:w="1262"/>
      </w:tblGrid>
      <w:tr>
        <w:trPr>
          <w:trHeight w:val="309" w:hRule="atLeast"/>
        </w:trPr>
        <w:tc>
          <w:tcPr>
            <w:tcW w:w="3195" w:type="dxa"/>
            <w:tcBorders>
              <w:top w:val="nil"/>
              <w:left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7"/>
              <w:ind w:left="6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SALIDAS: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w="2548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5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CATEGORÍA</w:t>
            </w:r>
          </w:p>
        </w:tc>
        <w:tc>
          <w:tcPr>
            <w:tcW w:w="1281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250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6"/>
              <w:ind w:right="8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251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262" w:type="dxa"/>
            <w:tcBorders>
              <w:top w:val="nil"/>
              <w:left w:val="single" w:sz="8" w:space="0" w:color="18213B"/>
              <w:right w:val="nil"/>
            </w:tcBorders>
            <w:shd w:val="clear" w:color="auto" w:fill="E5E6E8"/>
          </w:tcPr>
          <w:p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</w:tr>
      <w:tr>
        <w:trPr>
          <w:trHeight w:val="659" w:hRule="atLeast"/>
        </w:trPr>
        <w:tc>
          <w:tcPr>
            <w:tcW w:w="3195" w:type="dxa"/>
            <w:tcBorders>
              <w:left w:val="nil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83"/>
              <w:ind w:left="545"/>
              <w:jc w:val="left"/>
              <w:rPr>
                <w:sz w:val="22"/>
              </w:rPr>
            </w:pPr>
            <w:r>
              <w:rPr>
                <w:sz w:val="22"/>
              </w:rPr>
              <w:t>01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NOV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DIC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25</w:t>
            </w:r>
          </w:p>
          <w:p>
            <w:pPr>
              <w:pStyle w:val="TableParagraph"/>
              <w:spacing w:before="11"/>
              <w:ind w:left="553"/>
              <w:jc w:val="left"/>
              <w:rPr>
                <w:sz w:val="22"/>
              </w:rPr>
            </w:pPr>
            <w:r>
              <w:rPr>
                <w:sz w:val="22"/>
              </w:rPr>
              <w:t>07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ENE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31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MAR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</w:tc>
        <w:tc>
          <w:tcPr>
            <w:tcW w:w="2548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w="1281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211"/>
              <w:rPr>
                <w:sz w:val="22"/>
              </w:rPr>
            </w:pPr>
            <w:r>
              <w:rPr>
                <w:spacing w:val="-2"/>
                <w:sz w:val="22"/>
              </w:rPr>
              <w:t>$5,890</w:t>
            </w:r>
          </w:p>
        </w:tc>
        <w:tc>
          <w:tcPr>
            <w:tcW w:w="1250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ind w:left="1" w:right="8"/>
              <w:rPr>
                <w:sz w:val="22"/>
              </w:rPr>
            </w:pPr>
            <w:r>
              <w:rPr>
                <w:spacing w:val="-2"/>
                <w:sz w:val="22"/>
              </w:rPr>
              <w:t>$3,430</w:t>
            </w:r>
          </w:p>
        </w:tc>
        <w:tc>
          <w:tcPr>
            <w:tcW w:w="1251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$2,770</w:t>
            </w:r>
          </w:p>
        </w:tc>
        <w:tc>
          <w:tcPr>
            <w:tcW w:w="1262" w:type="dxa"/>
            <w:tcBorders>
              <w:left w:val="single" w:sz="8" w:space="0" w:color="18213B"/>
              <w:bottom w:val="nil"/>
              <w:right w:val="nil"/>
            </w:tcBorders>
          </w:tcPr>
          <w:p>
            <w:pPr>
              <w:pStyle w:val="TableParagraph"/>
              <w:ind w:left="9" w:right="2"/>
              <w:rPr>
                <w:sz w:val="22"/>
              </w:rPr>
            </w:pPr>
            <w:r>
              <w:rPr>
                <w:spacing w:val="-2"/>
                <w:sz w:val="22"/>
              </w:rPr>
              <w:t>$2,610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5"/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3207600</wp:posOffset>
            </wp:positionH>
            <wp:positionV relativeFrom="paragraph">
              <wp:posOffset>285102</wp:posOffset>
            </wp:positionV>
            <wp:extent cx="1059277" cy="386810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2240" w:h="15840"/>
          <w:pgMar w:top="940" w:bottom="280" w:left="720" w:right="360"/>
        </w:sectPr>
      </w:pPr>
    </w:p>
    <w:p>
      <w:pPr>
        <w:pStyle w:val="BodyText"/>
        <w:rPr>
          <w:sz w:val="40"/>
        </w:rPr>
      </w:pPr>
      <w:r>
        <w:rPr>
          <w:sz w:val="40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399" cy="1915198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1915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205"/>
        <w:rPr>
          <w:sz w:val="40"/>
        </w:rPr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95"/>
      </w:pPr>
    </w:p>
    <w:tbl>
      <w:tblPr>
        <w:tblW w:w="0" w:type="auto"/>
        <w:jc w:val="left"/>
        <w:tblInd w:w="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5"/>
        <w:gridCol w:w="3752"/>
        <w:gridCol w:w="3581"/>
      </w:tblGrid>
      <w:tr>
        <w:trPr>
          <w:trHeight w:val="375" w:hRule="atLeast"/>
        </w:trPr>
        <w:tc>
          <w:tcPr>
            <w:tcW w:w="3475" w:type="dxa"/>
            <w:tcBorders>
              <w:bottom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4"/>
              <w:ind w:left="17" w:right="14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w="3752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49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w="3581" w:type="dxa"/>
            <w:tcBorders>
              <w:left w:val="single" w:sz="8" w:space="0" w:color="18213B"/>
              <w:bottom w:val="single" w:sz="8" w:space="0" w:color="13070F"/>
            </w:tcBorders>
            <w:shd w:val="clear" w:color="auto" w:fill="E5E6E8"/>
          </w:tcPr>
          <w:p>
            <w:pPr>
              <w:pStyle w:val="TableParagraph"/>
              <w:spacing w:before="49"/>
              <w:ind w:left="12" w:right="12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val="385" w:hRule="atLeast"/>
        </w:trPr>
        <w:tc>
          <w:tcPr>
            <w:tcW w:w="3475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57"/>
              <w:ind w:left="17" w:right="1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w="3752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70"/>
              <w:ind w:left="7"/>
              <w:rPr>
                <w:sz w:val="22"/>
              </w:rPr>
            </w:pPr>
            <w:r>
              <w:rPr>
                <w:sz w:val="22"/>
              </w:rPr>
              <w:t>Cantlie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Suites</w:t>
            </w:r>
          </w:p>
        </w:tc>
        <w:tc>
          <w:tcPr>
            <w:tcW w:w="3581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before="70"/>
              <w:ind w:right="12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  <w:tr>
        <w:trPr>
          <w:trHeight w:val="402" w:hRule="atLeast"/>
        </w:trPr>
        <w:tc>
          <w:tcPr>
            <w:tcW w:w="3475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4"/>
              <w:ind w:left="17"/>
              <w:rPr>
                <w:sz w:val="22"/>
              </w:rPr>
            </w:pPr>
            <w:r>
              <w:rPr>
                <w:spacing w:val="-2"/>
                <w:sz w:val="22"/>
              </w:rPr>
              <w:t>Saint-Paulin</w:t>
            </w:r>
          </w:p>
        </w:tc>
        <w:tc>
          <w:tcPr>
            <w:tcW w:w="3752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7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Baluchon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Éco-Villégiature</w:t>
            </w:r>
          </w:p>
        </w:tc>
        <w:tc>
          <w:tcPr>
            <w:tcW w:w="3581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7"/>
              <w:ind w:right="12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</w:tbl>
    <w:p>
      <w:pPr>
        <w:spacing w:line="247" w:lineRule="auto" w:before="46"/>
        <w:ind w:left="7" w:right="349" w:firstLine="0"/>
        <w:jc w:val="both"/>
        <w:rPr>
          <w:sz w:val="22"/>
        </w:rPr>
      </w:pPr>
      <w:r>
        <w:rPr>
          <w:sz w:val="22"/>
        </w:rPr>
        <w:t>Le Baluchon Éco-villégiature es un complejo, que ofrece una gran variedad de actividades. Deslízate por las pistas en</w:t>
      </w:r>
      <w:r>
        <w:rPr>
          <w:spacing w:val="80"/>
          <w:w w:val="150"/>
          <w:sz w:val="22"/>
        </w:rPr>
        <w:t> </w:t>
      </w:r>
      <w:r>
        <w:rPr>
          <w:sz w:val="22"/>
        </w:rPr>
        <w:t>este</w:t>
      </w:r>
      <w:r>
        <w:rPr>
          <w:spacing w:val="13"/>
          <w:sz w:val="22"/>
        </w:rPr>
        <w:t> </w:t>
      </w:r>
      <w:r>
        <w:rPr>
          <w:sz w:val="22"/>
        </w:rPr>
        <w:t>hotel,</w:t>
      </w:r>
      <w:r>
        <w:rPr>
          <w:spacing w:val="13"/>
          <w:sz w:val="22"/>
        </w:rPr>
        <w:t> </w:t>
      </w:r>
      <w:r>
        <w:rPr>
          <w:sz w:val="22"/>
        </w:rPr>
        <w:t>que</w:t>
      </w:r>
      <w:r>
        <w:rPr>
          <w:spacing w:val="13"/>
          <w:sz w:val="22"/>
        </w:rPr>
        <w:t> </w:t>
      </w:r>
      <w:r>
        <w:rPr>
          <w:sz w:val="22"/>
        </w:rPr>
        <w:t>te</w:t>
      </w:r>
      <w:r>
        <w:rPr>
          <w:spacing w:val="13"/>
          <w:sz w:val="22"/>
        </w:rPr>
        <w:t> </w:t>
      </w:r>
      <w:r>
        <w:rPr>
          <w:sz w:val="22"/>
        </w:rPr>
        <w:t>ofrece</w:t>
      </w:r>
      <w:r>
        <w:rPr>
          <w:spacing w:val="13"/>
          <w:sz w:val="22"/>
        </w:rPr>
        <w:t> </w:t>
      </w:r>
      <w:r>
        <w:rPr>
          <w:sz w:val="22"/>
        </w:rPr>
        <w:t>acceso</w:t>
      </w:r>
      <w:r>
        <w:rPr>
          <w:spacing w:val="13"/>
          <w:sz w:val="22"/>
        </w:rPr>
        <w:t> </w:t>
      </w:r>
      <w:r>
        <w:rPr>
          <w:sz w:val="22"/>
        </w:rPr>
        <w:t>a</w:t>
      </w:r>
      <w:r>
        <w:rPr>
          <w:spacing w:val="13"/>
          <w:sz w:val="22"/>
        </w:rPr>
        <w:t> </w:t>
      </w:r>
      <w:r>
        <w:rPr>
          <w:sz w:val="22"/>
        </w:rPr>
        <w:t>las</w:t>
      </w:r>
      <w:r>
        <w:rPr>
          <w:spacing w:val="13"/>
          <w:sz w:val="22"/>
        </w:rPr>
        <w:t> </w:t>
      </w:r>
      <w:r>
        <w:rPr>
          <w:sz w:val="22"/>
        </w:rPr>
        <w:t>pistas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ski,</w:t>
      </w:r>
      <w:r>
        <w:rPr>
          <w:spacing w:val="13"/>
          <w:sz w:val="22"/>
        </w:rPr>
        <w:t> </w:t>
      </w:r>
      <w:r>
        <w:rPr>
          <w:sz w:val="22"/>
        </w:rPr>
        <w:t>ski</w:t>
      </w:r>
      <w:r>
        <w:rPr>
          <w:spacing w:val="13"/>
          <w:sz w:val="22"/>
        </w:rPr>
        <w:t> </w:t>
      </w:r>
      <w:r>
        <w:rPr>
          <w:sz w:val="22"/>
        </w:rPr>
        <w:t>cross-country</w:t>
      </w:r>
      <w:r>
        <w:rPr>
          <w:spacing w:val="13"/>
          <w:sz w:val="22"/>
        </w:rPr>
        <w:t> </w:t>
      </w:r>
      <w:r>
        <w:rPr>
          <w:sz w:val="22"/>
        </w:rPr>
        <w:t>y</w:t>
      </w:r>
      <w:r>
        <w:rPr>
          <w:spacing w:val="13"/>
          <w:sz w:val="22"/>
        </w:rPr>
        <w:t> </w:t>
      </w:r>
      <w:r>
        <w:rPr>
          <w:sz w:val="22"/>
        </w:rPr>
        <w:t>renta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equipos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ski.</w:t>
      </w:r>
      <w:r>
        <w:rPr>
          <w:spacing w:val="13"/>
          <w:sz w:val="22"/>
        </w:rPr>
        <w:t> </w:t>
      </w:r>
      <w:r>
        <w:rPr>
          <w:sz w:val="22"/>
        </w:rPr>
        <w:t>Si</w:t>
      </w:r>
      <w:r>
        <w:rPr>
          <w:spacing w:val="13"/>
          <w:sz w:val="22"/>
        </w:rPr>
        <w:t> </w:t>
      </w:r>
      <w:r>
        <w:rPr>
          <w:sz w:val="22"/>
        </w:rPr>
        <w:t>necesitas</w:t>
      </w:r>
      <w:r>
        <w:rPr>
          <w:spacing w:val="13"/>
          <w:sz w:val="22"/>
        </w:rPr>
        <w:t> </w:t>
      </w:r>
      <w:r>
        <w:rPr>
          <w:sz w:val="22"/>
        </w:rPr>
        <w:t>un</w:t>
      </w:r>
      <w:r>
        <w:rPr>
          <w:spacing w:val="13"/>
          <w:sz w:val="22"/>
        </w:rPr>
        <w:t> </w:t>
      </w:r>
      <w:r>
        <w:rPr>
          <w:sz w:val="22"/>
        </w:rPr>
        <w:t>momento de relajación y bienestar, tendrás a tu disposición áreas de tratamientos al aire libre, además de otras opciones de spa, como masajes de tejido profundo o tratamientos corporales. Los dos restaurantes de la propiedad cuentan con desayuno, comida,</w:t>
      </w:r>
      <w:r>
        <w:rPr>
          <w:spacing w:val="22"/>
          <w:sz w:val="22"/>
        </w:rPr>
        <w:t> </w:t>
      </w:r>
      <w:r>
        <w:rPr>
          <w:sz w:val="22"/>
        </w:rPr>
        <w:t>cena,</w:t>
      </w:r>
      <w:r>
        <w:rPr>
          <w:spacing w:val="22"/>
          <w:sz w:val="22"/>
        </w:rPr>
        <w:t> </w:t>
      </w:r>
      <w:r>
        <w:rPr>
          <w:sz w:val="22"/>
        </w:rPr>
        <w:t>menú</w:t>
      </w:r>
      <w:r>
        <w:rPr>
          <w:spacing w:val="22"/>
          <w:sz w:val="22"/>
        </w:rPr>
        <w:t> </w:t>
      </w:r>
      <w:r>
        <w:rPr>
          <w:sz w:val="22"/>
        </w:rPr>
        <w:t>infantil</w:t>
      </w:r>
      <w:r>
        <w:rPr>
          <w:spacing w:val="22"/>
          <w:sz w:val="22"/>
        </w:rPr>
        <w:t> </w:t>
      </w:r>
      <w:r>
        <w:rPr>
          <w:sz w:val="22"/>
        </w:rPr>
        <w:t>y</w:t>
      </w:r>
      <w:r>
        <w:rPr>
          <w:spacing w:val="22"/>
          <w:sz w:val="22"/>
        </w:rPr>
        <w:t> </w:t>
      </w:r>
      <w:r>
        <w:rPr>
          <w:sz w:val="22"/>
        </w:rPr>
        <w:t>cocina</w:t>
      </w:r>
      <w:r>
        <w:rPr>
          <w:spacing w:val="22"/>
          <w:sz w:val="22"/>
        </w:rPr>
        <w:t> </w:t>
      </w:r>
      <w:r>
        <w:rPr>
          <w:sz w:val="22"/>
        </w:rPr>
        <w:t>local.</w:t>
      </w:r>
      <w:r>
        <w:rPr>
          <w:spacing w:val="22"/>
          <w:sz w:val="22"/>
        </w:rPr>
        <w:t> </w:t>
      </w:r>
      <w:r>
        <w:rPr>
          <w:sz w:val="22"/>
        </w:rPr>
        <w:t>Mantente</w:t>
      </w:r>
      <w:r>
        <w:rPr>
          <w:spacing w:val="22"/>
          <w:sz w:val="22"/>
        </w:rPr>
        <w:t> </w:t>
      </w:r>
      <w:r>
        <w:rPr>
          <w:sz w:val="22"/>
        </w:rPr>
        <w:t>en</w:t>
      </w:r>
      <w:r>
        <w:rPr>
          <w:spacing w:val="22"/>
          <w:sz w:val="22"/>
        </w:rPr>
        <w:t> </w:t>
      </w:r>
      <w:r>
        <w:rPr>
          <w:sz w:val="22"/>
        </w:rPr>
        <w:t>forma</w:t>
      </w:r>
      <w:r>
        <w:rPr>
          <w:spacing w:val="22"/>
          <w:sz w:val="22"/>
        </w:rPr>
        <w:t> </w:t>
      </w:r>
      <w:r>
        <w:rPr>
          <w:sz w:val="22"/>
        </w:rPr>
        <w:t>en</w:t>
      </w:r>
      <w:r>
        <w:rPr>
          <w:spacing w:val="22"/>
          <w:sz w:val="22"/>
        </w:rPr>
        <w:t> </w:t>
      </w:r>
      <w:r>
        <w:rPr>
          <w:sz w:val="22"/>
        </w:rPr>
        <w:t>el</w:t>
      </w:r>
      <w:r>
        <w:rPr>
          <w:spacing w:val="22"/>
          <w:sz w:val="22"/>
        </w:rPr>
        <w:t> </w:t>
      </w:r>
      <w:r>
        <w:rPr>
          <w:sz w:val="22"/>
        </w:rPr>
        <w:t>gimnasio.</w:t>
      </w:r>
      <w:r>
        <w:rPr>
          <w:spacing w:val="22"/>
          <w:sz w:val="22"/>
        </w:rPr>
        <w:t> </w:t>
      </w:r>
      <w:r>
        <w:rPr>
          <w:sz w:val="22"/>
        </w:rPr>
        <w:t>También</w:t>
      </w:r>
      <w:r>
        <w:rPr>
          <w:spacing w:val="22"/>
          <w:sz w:val="22"/>
        </w:rPr>
        <w:t> </w:t>
      </w:r>
      <w:r>
        <w:rPr>
          <w:sz w:val="22"/>
        </w:rPr>
        <w:t>disfruta</w:t>
      </w:r>
      <w:r>
        <w:rPr>
          <w:spacing w:val="22"/>
          <w:sz w:val="22"/>
        </w:rPr>
        <w:t> </w:t>
      </w:r>
      <w:r>
        <w:rPr>
          <w:sz w:val="22"/>
        </w:rPr>
        <w:t>de</w:t>
      </w:r>
      <w:r>
        <w:rPr>
          <w:spacing w:val="22"/>
          <w:sz w:val="22"/>
        </w:rPr>
        <w:t> </w:t>
      </w:r>
      <w:r>
        <w:rPr>
          <w:sz w:val="22"/>
        </w:rPr>
        <w:t>actividades,</w:t>
      </w:r>
      <w:r>
        <w:rPr>
          <w:spacing w:val="22"/>
          <w:sz w:val="22"/>
        </w:rPr>
        <w:t> </w:t>
      </w:r>
      <w:r>
        <w:rPr>
          <w:sz w:val="22"/>
        </w:rPr>
        <w:t>como tiro con arco, paseos con raquetas de nieve y vóleibol de playa. Podrás conectarte al wifi gratis en las áreas comunes y encontrarás diversos servicios, como fogata y cafetería.</w:t>
      </w:r>
    </w:p>
    <w:p>
      <w:pPr>
        <w:pStyle w:val="BodyText"/>
        <w:spacing w:before="6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468922</wp:posOffset>
                </wp:positionH>
                <wp:positionV relativeFrom="paragraph">
                  <wp:posOffset>56149</wp:posOffset>
                </wp:positionV>
                <wp:extent cx="6863715" cy="788670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863715" cy="788670"/>
                        </a:xfrm>
                        <a:prstGeom prst="rect">
                          <a:avLst/>
                        </a:prstGeom>
                        <a:solidFill>
                          <a:srgbClr val="AAADB5">
                            <a:alpha val="2999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line="247" w:lineRule="auto" w:before="48"/>
                              <w:ind w:left="-2" w:right="8" w:firstLine="0"/>
                              <w:jc w:val="both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Nota: Los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hoteles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están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sujetos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cambios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según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disponibilidad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momento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reserva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por</w:t>
                            </w:r>
                            <w:r>
                              <w:rPr>
                                <w:color w:val="000000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el tour operador. En ciertas fechas, los hoteles propuestos no están disponibles debido a eventos anuales preestablecidos. En esta situación,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se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mencionará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momento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reserva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confirmaremos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otros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hoteles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disponibles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misma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categoría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los mencionados. Suplementos aplicables para navidad y nuevo año.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.923pt;margin-top:4.421245pt;width:540.450pt;height:62.1pt;mso-position-horizontal-relative:page;mso-position-vertical-relative:paragraph;z-index:-15725056;mso-wrap-distance-left:0;mso-wrap-distance-right:0" type="#_x0000_t202" id="docshape3" filled="true" fillcolor="#aaadb5" stroked="false">
                <v:textbox inset="0,0,0,0">
                  <w:txbxContent>
                    <w:p>
                      <w:pPr>
                        <w:spacing w:line="247" w:lineRule="auto" w:before="48"/>
                        <w:ind w:left="-2" w:right="8" w:firstLine="0"/>
                        <w:jc w:val="both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>Nota: Los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hoteles</w:t>
                      </w:r>
                      <w:r>
                        <w:rPr>
                          <w:color w:val="000000"/>
                          <w:spacing w:val="80"/>
                          <w:w w:val="15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están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sujetos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a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cambios</w:t>
                      </w:r>
                      <w:r>
                        <w:rPr>
                          <w:color w:val="000000"/>
                          <w:spacing w:val="80"/>
                          <w:w w:val="15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según</w:t>
                      </w:r>
                      <w:r>
                        <w:rPr>
                          <w:color w:val="000000"/>
                          <w:spacing w:val="80"/>
                          <w:w w:val="15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la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disponibilidad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al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momento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de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la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reserva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por</w:t>
                      </w:r>
                      <w:r>
                        <w:rPr>
                          <w:color w:val="000000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el tour operador. En ciertas fechas, los hoteles propuestos no están disponibles debido a eventos anuales preestablecidos. En esta situación,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se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mencionará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al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momento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de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la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reserva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y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confirmaremos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otros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hoteles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disponibles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de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la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misma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categoría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de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2"/>
                        </w:rPr>
                        <w:t>los mencionados. Suplementos aplicables para navidad y nuevo año.</w:t>
                      </w:r>
                    </w:p>
                  </w:txbxContent>
                </v:textbox>
                <v:fill opacity="19660f" type="solid"/>
                <w10:wrap type="topAndBottom"/>
              </v:shape>
            </w:pict>
          </mc:Fallback>
        </mc:AlternateContent>
      </w:r>
    </w:p>
    <w:p>
      <w:pPr>
        <w:pStyle w:val="Heading1"/>
        <w:spacing w:before="295"/>
        <w:ind w:left="31"/>
      </w:pPr>
      <w:r>
        <w:rPr>
          <w:color w:val="039ED9"/>
        </w:rPr>
        <w:t>NOTAS</w:t>
      </w:r>
      <w:r>
        <w:rPr>
          <w:color w:val="039ED9"/>
          <w:spacing w:val="15"/>
        </w:rPr>
        <w:t> </w:t>
      </w:r>
      <w:r>
        <w:rPr>
          <w:color w:val="039E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71" w:lineRule="auto" w:before="279" w:after="0"/>
        <w:ind w:left="374" w:right="344" w:hanging="360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persona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moneda</w:t>
      </w:r>
      <w:r>
        <w:rPr>
          <w:spacing w:val="28"/>
          <w:sz w:val="20"/>
        </w:rPr>
        <w:t> </w:t>
      </w:r>
      <w:r>
        <w:rPr>
          <w:sz w:val="20"/>
        </w:rPr>
        <w:t>indicada,</w:t>
      </w:r>
      <w:r>
        <w:rPr>
          <w:spacing w:val="28"/>
          <w:sz w:val="20"/>
        </w:rPr>
        <w:t> </w:t>
      </w:r>
      <w:r>
        <w:rPr>
          <w:sz w:val="20"/>
        </w:rPr>
        <w:t>sujeto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disponibilidad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operador</w:t>
      </w:r>
      <w:r>
        <w:rPr>
          <w:spacing w:val="28"/>
          <w:sz w:val="20"/>
        </w:rPr>
        <w:t> </w:t>
      </w:r>
      <w:r>
        <w:rPr>
          <w:sz w:val="20"/>
        </w:rPr>
        <w:t>final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cambios</w:t>
      </w:r>
      <w:r>
        <w:rPr>
          <w:spacing w:val="28"/>
          <w:sz w:val="20"/>
        </w:rPr>
        <w:t> </w:t>
      </w:r>
      <w:r>
        <w:rPr>
          <w:sz w:val="20"/>
        </w:rPr>
        <w:t>sin</w:t>
      </w:r>
      <w:r>
        <w:rPr>
          <w:spacing w:val="28"/>
          <w:sz w:val="20"/>
        </w:rPr>
        <w:t> </w:t>
      </w:r>
      <w:r>
        <w:rPr>
          <w:sz w:val="20"/>
        </w:rPr>
        <w:t>previo</w:t>
      </w:r>
      <w:r>
        <w:rPr>
          <w:spacing w:val="28"/>
          <w:sz w:val="20"/>
        </w:rPr>
        <w:t> </w:t>
      </w:r>
      <w:r>
        <w:rPr>
          <w:sz w:val="20"/>
        </w:rPr>
        <w:t>aviso.</w:t>
      </w:r>
      <w:r>
        <w:rPr>
          <w:spacing w:val="28"/>
          <w:sz w:val="20"/>
        </w:rPr>
        <w:t> </w:t>
      </w: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en moneda extranjera serán pagaderos en moneda nacional al tipo de cambio del día para anticipos y cuando se liquide el paquete.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1" w:after="0"/>
        <w:ind w:left="374" w:right="0" w:hanging="360"/>
        <w:jc w:val="left"/>
        <w:rPr>
          <w:sz w:val="20"/>
        </w:rPr>
      </w:pPr>
      <w:r>
        <w:rPr>
          <w:sz w:val="20"/>
        </w:rPr>
        <w:t>Nuestros</w:t>
      </w:r>
      <w:r>
        <w:rPr>
          <w:spacing w:val="2"/>
          <w:sz w:val="20"/>
        </w:rPr>
        <w:t> </w:t>
      </w:r>
      <w:r>
        <w:rPr>
          <w:sz w:val="20"/>
        </w:rPr>
        <w:t>precios</w:t>
      </w:r>
      <w:r>
        <w:rPr>
          <w:spacing w:val="2"/>
          <w:sz w:val="20"/>
        </w:rPr>
        <w:t> </w:t>
      </w:r>
      <w:r>
        <w:rPr>
          <w:sz w:val="20"/>
        </w:rPr>
        <w:t>pueden</w:t>
      </w:r>
      <w:r>
        <w:rPr>
          <w:spacing w:val="2"/>
          <w:sz w:val="20"/>
        </w:rPr>
        <w:t> </w:t>
      </w:r>
      <w:r>
        <w:rPr>
          <w:sz w:val="20"/>
        </w:rPr>
        <w:t>sufrir</w:t>
      </w:r>
      <w:r>
        <w:rPr>
          <w:spacing w:val="2"/>
          <w:sz w:val="20"/>
        </w:rPr>
        <w:t> </w:t>
      </w:r>
      <w:r>
        <w:rPr>
          <w:sz w:val="20"/>
        </w:rPr>
        <w:t>variaciones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valores,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todos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servicios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hospedajes</w:t>
      </w:r>
      <w:r>
        <w:rPr>
          <w:spacing w:val="2"/>
          <w:sz w:val="20"/>
        </w:rPr>
        <w:t> </w:t>
      </w:r>
      <w:r>
        <w:rPr>
          <w:sz w:val="20"/>
        </w:rPr>
        <w:t>sean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confirmados.</w:t>
      </w:r>
    </w:p>
    <w:p>
      <w:pPr>
        <w:pStyle w:val="BodyText"/>
        <w:spacing w:before="59"/>
      </w:pP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1" w:after="0"/>
        <w:ind w:left="374" w:right="0" w:hanging="360"/>
        <w:jc w:val="left"/>
        <w:rPr>
          <w:sz w:val="20"/>
        </w:rPr>
      </w:pPr>
      <w:r>
        <w:rPr>
          <w:sz w:val="20"/>
        </w:rPr>
        <w:t>Máximo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1</w:t>
      </w:r>
      <w:r>
        <w:rPr>
          <w:spacing w:val="5"/>
          <w:sz w:val="20"/>
        </w:rPr>
        <w:t> </w:t>
      </w:r>
      <w:r>
        <w:rPr>
          <w:sz w:val="20"/>
        </w:rPr>
        <w:t>maleta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persona.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caso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equipaje</w:t>
      </w:r>
      <w:r>
        <w:rPr>
          <w:spacing w:val="5"/>
          <w:sz w:val="20"/>
        </w:rPr>
        <w:t> </w:t>
      </w:r>
      <w:r>
        <w:rPr>
          <w:sz w:val="20"/>
        </w:rPr>
        <w:t>adicional</w:t>
      </w:r>
      <w:r>
        <w:rPr>
          <w:spacing w:val="5"/>
          <w:sz w:val="20"/>
        </w:rPr>
        <w:t> </w:t>
      </w:r>
      <w:r>
        <w:rPr>
          <w:sz w:val="20"/>
        </w:rPr>
        <w:t>costos</w:t>
      </w:r>
      <w:r>
        <w:rPr>
          <w:spacing w:val="5"/>
          <w:sz w:val="20"/>
        </w:rPr>
        <w:t> </w:t>
      </w:r>
      <w:r>
        <w:rPr>
          <w:sz w:val="20"/>
        </w:rPr>
        <w:t>extras</w:t>
      </w:r>
      <w:r>
        <w:rPr>
          <w:spacing w:val="5"/>
          <w:sz w:val="20"/>
        </w:rPr>
        <w:t> </w:t>
      </w:r>
      <w:r>
        <w:rPr>
          <w:sz w:val="20"/>
        </w:rPr>
        <w:t>pueden</w:t>
      </w:r>
      <w:r>
        <w:rPr>
          <w:spacing w:val="5"/>
          <w:sz w:val="20"/>
        </w:rPr>
        <w:t> </w:t>
      </w:r>
      <w:r>
        <w:rPr>
          <w:sz w:val="20"/>
        </w:rPr>
        <w:t>ser</w:t>
      </w:r>
      <w:r>
        <w:rPr>
          <w:spacing w:val="5"/>
          <w:sz w:val="20"/>
        </w:rPr>
        <w:t> </w:t>
      </w:r>
      <w:r>
        <w:rPr>
          <w:sz w:val="20"/>
        </w:rPr>
        <w:t>cobrados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destino.</w:t>
      </w:r>
    </w:p>
    <w:p>
      <w:pPr>
        <w:pStyle w:val="BodyText"/>
        <w:spacing w:before="59"/>
      </w:pP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1" w:after="0"/>
        <w:ind w:left="374" w:right="0" w:hanging="360"/>
        <w:jc w:val="left"/>
        <w:rPr>
          <w:sz w:val="20"/>
        </w:rPr>
      </w:pPr>
      <w:r>
        <w:rPr>
          <w:sz w:val="20"/>
        </w:rPr>
        <w:t>Suplementos</w:t>
      </w:r>
      <w:r>
        <w:rPr>
          <w:spacing w:val="-1"/>
          <w:sz w:val="20"/>
        </w:rPr>
        <w:t> </w:t>
      </w:r>
      <w:r>
        <w:rPr>
          <w:sz w:val="20"/>
        </w:rPr>
        <w:t>aplicables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navidad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nuevo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año.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0" w:after="0"/>
        <w:ind w:left="374" w:right="0" w:hanging="360"/>
        <w:jc w:val="left"/>
        <w:rPr>
          <w:sz w:val="20"/>
        </w:rPr>
      </w:pP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personas mayores</w:t>
      </w:r>
      <w:r>
        <w:rPr>
          <w:spacing w:val="-1"/>
          <w:sz w:val="20"/>
        </w:rPr>
        <w:t> </w:t>
      </w:r>
      <w:r>
        <w:rPr>
          <w:sz w:val="20"/>
        </w:rPr>
        <w:t>de 70</w:t>
      </w:r>
      <w:r>
        <w:rPr>
          <w:spacing w:val="-1"/>
          <w:sz w:val="20"/>
        </w:rPr>
        <w:t> </w:t>
      </w:r>
      <w:r>
        <w:rPr>
          <w:sz w:val="20"/>
        </w:rPr>
        <w:t>años aplica</w:t>
      </w:r>
      <w:r>
        <w:rPr>
          <w:spacing w:val="-1"/>
          <w:sz w:val="20"/>
        </w:rPr>
        <w:t> </w:t>
      </w:r>
      <w:r>
        <w:rPr>
          <w:sz w:val="20"/>
        </w:rPr>
        <w:t>suplemento en</w:t>
      </w:r>
      <w:r>
        <w:rPr>
          <w:spacing w:val="-1"/>
          <w:sz w:val="20"/>
        </w:rPr>
        <w:t> </w:t>
      </w:r>
      <w:r>
        <w:rPr>
          <w:sz w:val="20"/>
        </w:rPr>
        <w:t>el seguro</w:t>
      </w:r>
      <w:r>
        <w:rPr>
          <w:spacing w:val="-1"/>
          <w:sz w:val="20"/>
        </w:rPr>
        <w:t> </w:t>
      </w:r>
      <w:r>
        <w:rPr>
          <w:sz w:val="20"/>
        </w:rPr>
        <w:t>de viaje.</w:t>
      </w:r>
      <w:r>
        <w:rPr>
          <w:spacing w:val="-1"/>
          <w:sz w:val="20"/>
        </w:rPr>
        <w:t> </w:t>
      </w:r>
      <w:r>
        <w:rPr>
          <w:sz w:val="20"/>
        </w:rPr>
        <w:t>Favor revisar con</w:t>
      </w:r>
      <w:r>
        <w:rPr>
          <w:spacing w:val="-1"/>
          <w:sz w:val="20"/>
        </w:rPr>
        <w:t> </w:t>
      </w:r>
      <w:r>
        <w:rPr>
          <w:sz w:val="20"/>
        </w:rPr>
        <w:t>su </w:t>
      </w:r>
      <w:r>
        <w:rPr>
          <w:spacing w:val="-2"/>
          <w:sz w:val="20"/>
        </w:rPr>
        <w:t>ejecutivo.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0" w:after="0"/>
        <w:ind w:left="374" w:right="0" w:hanging="360"/>
        <w:jc w:val="left"/>
        <w:rPr>
          <w:sz w:val="20"/>
        </w:rPr>
      </w:pPr>
      <w:r>
        <w:rPr>
          <w:sz w:val="20"/>
        </w:rPr>
        <w:t>Consulte</w:t>
      </w:r>
      <w:r>
        <w:rPr>
          <w:spacing w:val="5"/>
          <w:sz w:val="20"/>
        </w:rPr>
        <w:t> </w:t>
      </w:r>
      <w:r>
        <w:rPr>
          <w:sz w:val="20"/>
        </w:rPr>
        <w:t>políticas</w:t>
      </w:r>
      <w:r>
        <w:rPr>
          <w:spacing w:val="6"/>
          <w:sz w:val="20"/>
        </w:rPr>
        <w:t> </w:t>
      </w:r>
      <w:r>
        <w:rPr>
          <w:sz w:val="20"/>
        </w:rPr>
        <w:t>para</w:t>
      </w:r>
      <w:r>
        <w:rPr>
          <w:spacing w:val="6"/>
          <w:sz w:val="20"/>
        </w:rPr>
        <w:t> </w:t>
      </w:r>
      <w:r>
        <w:rPr>
          <w:sz w:val="20"/>
        </w:rPr>
        <w:t>cambio</w:t>
      </w:r>
      <w:r>
        <w:rPr>
          <w:spacing w:val="6"/>
          <w:sz w:val="20"/>
        </w:rPr>
        <w:t> </w:t>
      </w:r>
      <w:r>
        <w:rPr>
          <w:sz w:val="20"/>
        </w:rPr>
        <w:t>y/o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cancelaciones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ind w:left="33"/>
      </w:pPr>
      <w:r>
        <w:rPr/>
        <w:t>Vigencia</w:t>
      </w:r>
      <w:r>
        <w:rPr>
          <w:spacing w:val="4"/>
        </w:rPr>
        <w:t> </w:t>
      </w:r>
      <w:r>
        <w:rPr/>
        <w:t>hasta</w:t>
      </w:r>
      <w:r>
        <w:rPr>
          <w:spacing w:val="5"/>
        </w:rPr>
        <w:t> </w:t>
      </w:r>
      <w:r>
        <w:rPr/>
        <w:t>el</w:t>
      </w:r>
      <w:r>
        <w:rPr>
          <w:spacing w:val="4"/>
        </w:rPr>
        <w:t> </w:t>
      </w:r>
      <w:r>
        <w:rPr/>
        <w:t>31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marzo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-4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1"/>
      </w:pP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3234601</wp:posOffset>
            </wp:positionH>
            <wp:positionV relativeFrom="paragraph">
              <wp:posOffset>250812</wp:posOffset>
            </wp:positionV>
            <wp:extent cx="1059277" cy="38681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7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1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028" w:right="637" w:hanging="1"/>
      <w:jc w:val="center"/>
    </w:pPr>
    <w:rPr>
      <w:rFonts w:ascii="Times New Roman" w:hAnsi="Times New Roman" w:eastAsia="Times New Roman" w:cs="Times New Roman"/>
      <w:sz w:val="58"/>
      <w:szCs w:val="5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373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15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2025-10-02T16:49:16Z</dcterms:created>
  <dcterms:modified xsi:type="dcterms:W3CDTF">2025-10-02T16:49:16Z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2025-10-02T00:00:00Z</vt:filetime>
  </property>
  <property fmtid="{D5CDD505-2E9C-101B-9397-08002B2CF9AE}" pid="5" name="Producer">
    <vt:lpwstr>Adobe PDF Library 17.0</vt:lpwstr>
  </property>
</Properties>
</file>