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16" w:lineRule="auto"/>
      </w:pPr>
      <w:r>
        <w:rPr>
          <w:color w:val="059ED8"/>
          <w:spacing w:val="14"/>
        </w:rPr>
        <w:t>BARRANCAS</w:t>
      </w:r>
      <w:r>
        <w:rPr>
          <w:color w:val="059ED8"/>
          <w:spacing w:val="-38"/>
        </w:rPr>
        <w:t> </w:t>
      </w:r>
      <w:r>
        <w:rPr>
          <w:color w:val="059ED8"/>
          <w:spacing w:val="11"/>
        </w:rPr>
        <w:t>EXPRESS </w:t>
      </w:r>
      <w:r>
        <w:rPr>
          <w:color w:val="059ED8"/>
          <w:spacing w:val="-2"/>
        </w:rPr>
        <w:t>TURISTA</w:t>
      </w:r>
    </w:p>
    <w:p>
      <w:pPr>
        <w:spacing w:line="249" w:lineRule="auto" w:before="146"/>
        <w:ind w:left="4026" w:right="1621" w:firstLine="0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58816">
                <wp:simplePos x="0" y="0"/>
                <wp:positionH relativeFrom="page">
                  <wp:posOffset>4074350</wp:posOffset>
                </wp:positionH>
                <wp:positionV relativeFrom="paragraph">
                  <wp:posOffset>123320</wp:posOffset>
                </wp:positionV>
                <wp:extent cx="1270" cy="10858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57664" from="320.815002pt,9.710274pt" to="320.815002pt,18.230274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59328">
                <wp:simplePos x="0" y="0"/>
                <wp:positionH relativeFrom="page">
                  <wp:posOffset>4632350</wp:posOffset>
                </wp:positionH>
                <wp:positionV relativeFrom="paragraph">
                  <wp:posOffset>123333</wp:posOffset>
                </wp:positionV>
                <wp:extent cx="1270" cy="10858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57152" from="364.752014pt,9.711273pt" to="364.752014pt,18.231273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59840">
                <wp:simplePos x="0" y="0"/>
                <wp:positionH relativeFrom="page">
                  <wp:posOffset>4711547</wp:posOffset>
                </wp:positionH>
                <wp:positionV relativeFrom="paragraph">
                  <wp:posOffset>311382</wp:posOffset>
                </wp:positionV>
                <wp:extent cx="1270" cy="10858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56640" from="370.988007pt,24.518274pt" to="370.988007pt,33.038274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CHIHUAHUA</w:t>
      </w:r>
      <w:r>
        <w:rPr>
          <w:spacing w:val="48"/>
          <w:sz w:val="24"/>
        </w:rPr>
        <w:t> </w:t>
      </w:r>
      <w:r>
        <w:rPr>
          <w:sz w:val="24"/>
        </w:rPr>
        <w:t>CREEL</w:t>
      </w:r>
      <w:r>
        <w:rPr>
          <w:spacing w:val="53"/>
          <w:sz w:val="24"/>
        </w:rPr>
        <w:t> </w:t>
      </w:r>
      <w:r>
        <w:rPr>
          <w:sz w:val="24"/>
        </w:rPr>
        <w:t>BARRANCAS</w:t>
      </w:r>
      <w:r>
        <w:rPr>
          <w:spacing w:val="-15"/>
          <w:sz w:val="24"/>
        </w:rPr>
        <w:t> </w:t>
      </w:r>
      <w:r>
        <w:rPr>
          <w:sz w:val="24"/>
        </w:rPr>
        <w:t>DEL</w:t>
      </w:r>
      <w:r>
        <w:rPr>
          <w:spacing w:val="-15"/>
          <w:sz w:val="24"/>
        </w:rPr>
        <w:t> </w:t>
      </w:r>
      <w:r>
        <w:rPr>
          <w:sz w:val="24"/>
        </w:rPr>
        <w:t>COBRE EL FUERTE</w:t>
      </w:r>
      <w:r>
        <w:rPr>
          <w:spacing w:val="80"/>
          <w:sz w:val="24"/>
        </w:rPr>
        <w:t> </w:t>
      </w:r>
      <w:r>
        <w:rPr>
          <w:sz w:val="24"/>
        </w:rPr>
        <w:t>LOS MOCHIS</w:t>
      </w:r>
    </w:p>
    <w:p>
      <w:pPr>
        <w:pStyle w:val="BodyText"/>
        <w:spacing w:before="79"/>
        <w:rPr>
          <w:sz w:val="20"/>
        </w:rPr>
      </w:pPr>
    </w:p>
    <w:p>
      <w:pPr>
        <w:tabs>
          <w:tab w:pos="6429" w:val="left" w:leader="none"/>
          <w:tab w:pos="8497" w:val="left" w:leader="none"/>
        </w:tabs>
        <w:spacing w:line="240" w:lineRule="auto"/>
        <w:ind w:left="4517" w:right="0" w:firstLine="0"/>
        <w:jc w:val="left"/>
        <w:rPr>
          <w:sz w:val="20"/>
        </w:rPr>
      </w:pPr>
      <w:r>
        <w:rPr>
          <w:position w:val="2"/>
          <w:sz w:val="20"/>
        </w:rPr>
        <w:drawing>
          <wp:inline distT="0" distB="0" distL="0" distR="0">
            <wp:extent cx="454119" cy="40843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19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</w:r>
      <w:r>
        <w:rPr>
          <w:position w:val="2"/>
          <w:sz w:val="20"/>
        </w:rPr>
        <w:tab/>
      </w:r>
      <w:r>
        <w:rPr>
          <w:position w:val="1"/>
          <w:sz w:val="20"/>
        </w:rPr>
        <w:drawing>
          <wp:inline distT="0" distB="0" distL="0" distR="0">
            <wp:extent cx="454191" cy="423672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91" cy="42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w:drawing>
          <wp:inline distT="0" distB="0" distL="0" distR="0">
            <wp:extent cx="454251" cy="441959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51" cy="44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0" w:bottom="0" w:left="720" w:right="360"/>
        </w:sectPr>
      </w:pPr>
    </w:p>
    <w:p>
      <w:pPr>
        <w:spacing w:before="164"/>
        <w:ind w:left="0" w:right="0" w:firstLine="0"/>
        <w:jc w:val="right"/>
        <w:rPr>
          <w:sz w:val="24"/>
        </w:rPr>
      </w:pPr>
      <w:r>
        <w:rPr>
          <w:sz w:val="24"/>
        </w:rPr>
        <w:t>5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DÍAS</w:t>
      </w:r>
    </w:p>
    <w:p>
      <w:pPr>
        <w:spacing w:line="295" w:lineRule="exact" w:before="30"/>
        <w:ind w:left="431" w:right="0" w:firstLine="0"/>
        <w:jc w:val="center"/>
        <w:rPr>
          <w:sz w:val="26"/>
        </w:rPr>
      </w:pPr>
      <w:r>
        <w:rPr/>
        <w:br w:type="column"/>
      </w:r>
      <w:r>
        <w:rPr>
          <w:sz w:val="26"/>
        </w:rPr>
        <w:t>$12,520</w:t>
      </w:r>
      <w:r>
        <w:rPr>
          <w:spacing w:val="-14"/>
          <w:sz w:val="26"/>
        </w:rPr>
        <w:t> </w:t>
      </w:r>
      <w:r>
        <w:rPr>
          <w:spacing w:val="-5"/>
          <w:sz w:val="26"/>
        </w:rPr>
        <w:t>MXN</w:t>
      </w:r>
    </w:p>
    <w:p>
      <w:pPr>
        <w:spacing w:line="203" w:lineRule="exact" w:before="0"/>
        <w:ind w:left="431" w:right="0" w:firstLine="0"/>
        <w:jc w:val="center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57280">
                <wp:simplePos x="0" y="0"/>
                <wp:positionH relativeFrom="page">
                  <wp:posOffset>3998023</wp:posOffset>
                </wp:positionH>
                <wp:positionV relativeFrom="paragraph">
                  <wp:posOffset>-675227</wp:posOffset>
                </wp:positionV>
                <wp:extent cx="1270" cy="7886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788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88670">
                              <a:moveTo>
                                <a:pt x="0" y="0"/>
                              </a:moveTo>
                              <a:lnTo>
                                <a:pt x="0" y="78840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59200" from="314.804993pt,-53.167545pt" to="314.804993pt,8.91145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57792">
                <wp:simplePos x="0" y="0"/>
                <wp:positionH relativeFrom="page">
                  <wp:posOffset>5525427</wp:posOffset>
                </wp:positionH>
                <wp:positionV relativeFrom="paragraph">
                  <wp:posOffset>-677551</wp:posOffset>
                </wp:positionV>
                <wp:extent cx="1270" cy="79121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791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91210">
                              <a:moveTo>
                                <a:pt x="0" y="0"/>
                              </a:moveTo>
                              <a:lnTo>
                                <a:pt x="0" y="79072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58688" from="435.072998pt,-53.350548pt" to="435.072998pt,8.911452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18"/>
        </w:rPr>
        <w:t>PRECIO</w:t>
      </w:r>
      <w:r>
        <w:rPr>
          <w:spacing w:val="-7"/>
          <w:sz w:val="18"/>
        </w:rPr>
        <w:t> </w:t>
      </w:r>
      <w:r>
        <w:rPr>
          <w:sz w:val="18"/>
        </w:rPr>
        <w:t>DESDE</w:t>
      </w:r>
      <w:r>
        <w:rPr>
          <w:spacing w:val="-6"/>
          <w:sz w:val="18"/>
        </w:rPr>
        <w:t> </w:t>
      </w:r>
      <w:r>
        <w:rPr>
          <w:sz w:val="18"/>
        </w:rPr>
        <w:t>(Hab.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dbl)</w:t>
      </w:r>
    </w:p>
    <w:p>
      <w:pPr>
        <w:spacing w:before="136"/>
        <w:ind w:left="387" w:right="0" w:firstLine="0"/>
        <w:jc w:val="left"/>
        <w:rPr>
          <w:sz w:val="24"/>
        </w:rPr>
      </w:pPr>
      <w:r>
        <w:rPr/>
        <w:br w:type="column"/>
      </w:r>
      <w:r>
        <w:rPr>
          <w:spacing w:val="-2"/>
          <w:sz w:val="24"/>
        </w:rPr>
        <w:t>TRASLADOS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0" w:bottom="0" w:left="720" w:right="360"/>
          <w:cols w:num="3" w:equalWidth="0">
            <w:col w:w="5237" w:space="40"/>
            <w:col w:w="2492" w:space="39"/>
            <w:col w:w="3352"/>
          </w:cols>
        </w:sectPr>
      </w:pPr>
    </w:p>
    <w:p>
      <w:pPr>
        <w:pStyle w:val="BodyText"/>
        <w:spacing w:before="9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2692</wp:posOffset>
            </wp:positionH>
            <wp:positionV relativeFrom="page">
              <wp:posOffset>0</wp:posOffset>
            </wp:positionV>
            <wp:extent cx="2066404" cy="1005839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404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0" w:lineRule="exact"/>
        <w:ind w:left="426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416300" cy="12700"/>
                <wp:effectExtent l="9525" t="0" r="3175" b="6350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3416300" cy="12700"/>
                          <a:chExt cx="3416300" cy="127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6350"/>
                            <a:ext cx="3416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0" h="0">
                                <a:moveTo>
                                  <a:pt x="0" y="0"/>
                                </a:moveTo>
                                <a:lnTo>
                                  <a:pt x="341584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9pt;height:1pt;mso-position-horizontal-relative:char;mso-position-vertical-relative:line" id="docshapegroup1" coordorigin="0,0" coordsize="5380,20">
                <v:line style="position:absolute" from="0,10" to="5379,10" stroked="true" strokeweight="1pt" strokecolor="#039ed9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117"/>
        <w:ind w:left="4037" w:right="0" w:firstLine="0"/>
        <w:jc w:val="left"/>
        <w:rPr>
          <w:sz w:val="24"/>
        </w:rPr>
      </w:pPr>
      <w:r>
        <w:rPr>
          <w:sz w:val="24"/>
        </w:rPr>
        <w:t>Salidas</w:t>
      </w:r>
      <w:r>
        <w:rPr>
          <w:spacing w:val="-12"/>
          <w:sz w:val="24"/>
        </w:rPr>
        <w:t> </w:t>
      </w:r>
      <w:r>
        <w:rPr>
          <w:sz w:val="24"/>
        </w:rPr>
        <w:t>Martes,</w:t>
      </w:r>
      <w:r>
        <w:rPr>
          <w:spacing w:val="-7"/>
          <w:sz w:val="24"/>
        </w:rPr>
        <w:t> </w:t>
      </w:r>
      <w:r>
        <w:rPr>
          <w:sz w:val="24"/>
        </w:rPr>
        <w:t>Jueves</w:t>
      </w:r>
      <w:r>
        <w:rPr>
          <w:spacing w:val="-11"/>
          <w:sz w:val="24"/>
        </w:rPr>
        <w:t> </w:t>
      </w:r>
      <w:r>
        <w:rPr>
          <w:sz w:val="24"/>
        </w:rPr>
        <w:t>y</w:t>
      </w:r>
      <w:r>
        <w:rPr>
          <w:spacing w:val="-12"/>
          <w:sz w:val="24"/>
        </w:rPr>
        <w:t> </w:t>
      </w:r>
      <w:r>
        <w:rPr>
          <w:sz w:val="24"/>
        </w:rPr>
        <w:t>Sábado</w:t>
      </w:r>
      <w:r>
        <w:rPr>
          <w:spacing w:val="-12"/>
          <w:sz w:val="24"/>
        </w:rPr>
        <w:t> </w:t>
      </w:r>
      <w:r>
        <w:rPr>
          <w:sz w:val="24"/>
        </w:rPr>
        <w:t>hasta</w:t>
      </w:r>
      <w:r>
        <w:rPr>
          <w:spacing w:val="-12"/>
          <w:sz w:val="24"/>
        </w:rPr>
        <w:t> </w:t>
      </w:r>
      <w:r>
        <w:rPr>
          <w:sz w:val="24"/>
        </w:rPr>
        <w:t>el</w:t>
      </w:r>
      <w:r>
        <w:rPr>
          <w:spacing w:val="-12"/>
          <w:sz w:val="24"/>
        </w:rPr>
        <w:t> </w:t>
      </w:r>
      <w:r>
        <w:rPr>
          <w:sz w:val="24"/>
        </w:rPr>
        <w:t>11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Enero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2026</w:t>
      </w:r>
    </w:p>
    <w:p>
      <w:pPr>
        <w:pStyle w:val="BodyText"/>
        <w:spacing w:before="187"/>
        <w:rPr>
          <w:sz w:val="24"/>
        </w:rPr>
      </w:pPr>
    </w:p>
    <w:p>
      <w:pPr>
        <w:pStyle w:val="Heading1"/>
        <w:spacing w:before="1"/>
        <w:ind w:left="2779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line="251" w:lineRule="exact" w:before="284"/>
        <w:ind w:left="2765"/>
        <w:jc w:val="both"/>
      </w:pPr>
      <w:r>
        <w:rPr/>
        <w:t>DÍA</w:t>
      </w:r>
      <w:r>
        <w:rPr>
          <w:spacing w:val="-12"/>
        </w:rPr>
        <w:t> </w:t>
      </w:r>
      <w:r>
        <w:rPr/>
        <w:t>1-</w:t>
      </w:r>
      <w:r>
        <w:rPr>
          <w:spacing w:val="-12"/>
        </w:rPr>
        <w:t> </w:t>
      </w:r>
      <w:r>
        <w:rPr>
          <w:spacing w:val="-2"/>
        </w:rPr>
        <w:t>Chihuahua</w:t>
      </w:r>
    </w:p>
    <w:p>
      <w:pPr>
        <w:pStyle w:val="BodyText"/>
        <w:spacing w:line="237" w:lineRule="auto"/>
        <w:ind w:left="2765" w:right="374"/>
        <w:jc w:val="both"/>
      </w:pPr>
      <w:r>
        <w:rPr/>
        <w:t>Traslado del aeropuerto de Chihuahua al hotel. Paseo opcional por la ciudad para visitar Catedral, Centro Cultural Universitario - antes Quinta Gameros, la Casa de Pancho Villa – hoy</w:t>
      </w:r>
      <w:r>
        <w:rPr>
          <w:spacing w:val="-5"/>
        </w:rPr>
        <w:t> </w:t>
      </w:r>
      <w:r>
        <w:rPr/>
        <w:t>Museo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Revolución,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Acueducto</w:t>
      </w:r>
      <w:r>
        <w:rPr>
          <w:spacing w:val="-5"/>
        </w:rPr>
        <w:t> </w:t>
      </w:r>
      <w:r>
        <w:rPr/>
        <w:t>Colonial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Murales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Palacio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Gobierno (no incluido). Alojamiento.</w:t>
      </w:r>
    </w:p>
    <w:p>
      <w:pPr>
        <w:pStyle w:val="BodyText"/>
        <w:spacing w:line="251" w:lineRule="exact" w:before="246"/>
        <w:ind w:left="2765"/>
        <w:jc w:val="both"/>
      </w:pPr>
      <w:r>
        <w:rPr/>
        <w:t>DÍA</w:t>
      </w:r>
      <w:r>
        <w:rPr>
          <w:spacing w:val="13"/>
        </w:rPr>
        <w:t> </w:t>
      </w:r>
      <w:r>
        <w:rPr/>
        <w:t>2</w:t>
      </w:r>
      <w:r>
        <w:rPr>
          <w:spacing w:val="13"/>
        </w:rPr>
        <w:t> </w:t>
      </w:r>
      <w:r>
        <w:rPr/>
        <w:t>-</w:t>
      </w:r>
      <w:r>
        <w:rPr>
          <w:spacing w:val="14"/>
        </w:rPr>
        <w:t> </w:t>
      </w:r>
      <w:r>
        <w:rPr/>
        <w:t>Chihuahua</w:t>
      </w:r>
      <w:r>
        <w:rPr>
          <w:spacing w:val="13"/>
        </w:rPr>
        <w:t> </w:t>
      </w:r>
      <w:r>
        <w:rPr/>
        <w:t>/</w:t>
      </w:r>
      <w:r>
        <w:rPr>
          <w:spacing w:val="14"/>
        </w:rPr>
        <w:t> </w:t>
      </w:r>
      <w:r>
        <w:rPr>
          <w:spacing w:val="-4"/>
        </w:rPr>
        <w:t>Creel</w:t>
      </w:r>
    </w:p>
    <w:p>
      <w:pPr>
        <w:pStyle w:val="BodyText"/>
        <w:spacing w:line="237" w:lineRule="auto" w:before="1"/>
        <w:ind w:left="2765" w:right="374"/>
        <w:jc w:val="both"/>
      </w:pPr>
      <w:r>
        <w:rPr/>
        <w:t>Desayuno tipo box lunch. Hoy salimos a las 6:00 am en autobús de línea local con destino al</w:t>
      </w:r>
      <w:r>
        <w:rPr>
          <w:spacing w:val="-8"/>
        </w:rPr>
        <w:t> </w:t>
      </w:r>
      <w:r>
        <w:rPr/>
        <w:t>pueblo</w:t>
      </w:r>
      <w:r>
        <w:rPr>
          <w:spacing w:val="-8"/>
        </w:rPr>
        <w:t> </w:t>
      </w:r>
      <w:r>
        <w:rPr/>
        <w:t>maderero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Creel.</w:t>
      </w:r>
      <w:r>
        <w:rPr>
          <w:spacing w:val="-8"/>
        </w:rPr>
        <w:t> </w:t>
      </w:r>
      <w:r>
        <w:rPr/>
        <w:t>Traslado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hotel.</w:t>
      </w:r>
      <w:r>
        <w:rPr>
          <w:spacing w:val="-8"/>
        </w:rPr>
        <w:t> </w:t>
      </w:r>
      <w:r>
        <w:rPr/>
        <w:t>Tarde</w:t>
      </w:r>
      <w:r>
        <w:rPr>
          <w:spacing w:val="-8"/>
        </w:rPr>
        <w:t> </w:t>
      </w:r>
      <w:r>
        <w:rPr/>
        <w:t>libre.</w:t>
      </w:r>
      <w:r>
        <w:rPr>
          <w:spacing w:val="-8"/>
        </w:rPr>
        <w:t> </w:t>
      </w:r>
      <w:r>
        <w:rPr/>
        <w:t>Sugerimos</w:t>
      </w:r>
      <w:r>
        <w:rPr>
          <w:spacing w:val="-8"/>
        </w:rPr>
        <w:t> </w:t>
      </w:r>
      <w:r>
        <w:rPr/>
        <w:t>hacer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tour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los alrededores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Creel</w:t>
      </w:r>
      <w:r>
        <w:rPr>
          <w:spacing w:val="-7"/>
        </w:rPr>
        <w:t> </w:t>
      </w:r>
      <w:r>
        <w:rPr/>
        <w:t>lago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Arareko,</w:t>
      </w:r>
      <w:r>
        <w:rPr>
          <w:spacing w:val="-7"/>
        </w:rPr>
        <w:t> </w:t>
      </w:r>
      <w:r>
        <w:rPr/>
        <w:t>valle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hongos,</w:t>
      </w:r>
      <w:r>
        <w:rPr>
          <w:spacing w:val="-7"/>
        </w:rPr>
        <w:t> </w:t>
      </w:r>
      <w:r>
        <w:rPr/>
        <w:t>Misión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San</w:t>
      </w:r>
      <w:r>
        <w:rPr>
          <w:spacing w:val="-7"/>
        </w:rPr>
        <w:t> </w:t>
      </w:r>
      <w:r>
        <w:rPr/>
        <w:t>Ignacio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cascada de Cusarare (no incluidos). Alojamiento.</w:t>
      </w:r>
    </w:p>
    <w:p>
      <w:pPr>
        <w:pStyle w:val="BodyText"/>
        <w:spacing w:line="251" w:lineRule="exact" w:before="246"/>
        <w:ind w:left="2765"/>
        <w:jc w:val="both"/>
      </w:pPr>
      <w:r>
        <w:rPr/>
        <w:t>DÍA</w:t>
      </w:r>
      <w:r>
        <w:rPr>
          <w:spacing w:val="1"/>
        </w:rPr>
        <w:t> </w:t>
      </w:r>
      <w:r>
        <w:rPr/>
        <w:t>3</w:t>
      </w:r>
      <w:r>
        <w:rPr>
          <w:spacing w:val="2"/>
        </w:rPr>
        <w:t> </w:t>
      </w:r>
      <w:r>
        <w:rPr/>
        <w:t>-</w:t>
      </w:r>
      <w:r>
        <w:rPr>
          <w:spacing w:val="1"/>
        </w:rPr>
        <w:t> </w:t>
      </w:r>
      <w:r>
        <w:rPr/>
        <w:t>Creel</w:t>
      </w:r>
      <w:r>
        <w:rPr>
          <w:spacing w:val="1"/>
        </w:rPr>
        <w:t> </w:t>
      </w:r>
      <w:r>
        <w:rPr/>
        <w:t>/</w:t>
      </w:r>
      <w:r>
        <w:rPr>
          <w:spacing w:val="2"/>
        </w:rPr>
        <w:t> </w:t>
      </w:r>
      <w:r>
        <w:rPr>
          <w:spacing w:val="-2"/>
        </w:rPr>
        <w:t>Barrancas</w:t>
      </w:r>
    </w:p>
    <w:p>
      <w:pPr>
        <w:pStyle w:val="BodyText"/>
        <w:spacing w:line="237" w:lineRule="auto"/>
        <w:ind w:left="2765" w:right="374"/>
        <w:jc w:val="both"/>
      </w:pPr>
      <w:r>
        <w:rPr/>
        <w:t>Desayuno. Hacemos check out y traslado a la estación de autobús para continuar nuestro camino hacia las Barrancas del Cobre, traslado al hotel.</w:t>
      </w:r>
      <w:r>
        <w:rPr>
          <w:spacing w:val="40"/>
        </w:rPr>
        <w:t> </w:t>
      </w:r>
      <w:r>
        <w:rPr/>
        <w:t>Hoy no se pierda la visita al parque</w:t>
      </w:r>
      <w:r>
        <w:rPr>
          <w:spacing w:val="27"/>
        </w:rPr>
        <w:t> </w:t>
      </w:r>
      <w:r>
        <w:rPr/>
        <w:t>barrancas,</w:t>
      </w:r>
      <w:r>
        <w:rPr>
          <w:spacing w:val="27"/>
        </w:rPr>
        <w:t> </w:t>
      </w:r>
      <w:r>
        <w:rPr/>
        <w:t>en</w:t>
      </w:r>
      <w:r>
        <w:rPr>
          <w:spacing w:val="27"/>
        </w:rPr>
        <w:t> </w:t>
      </w:r>
      <w:r>
        <w:rPr/>
        <w:t>donde</w:t>
      </w:r>
      <w:r>
        <w:rPr>
          <w:spacing w:val="27"/>
        </w:rPr>
        <w:t> </w:t>
      </w:r>
      <w:r>
        <w:rPr/>
        <w:t>opcionalmente</w:t>
      </w:r>
      <w:r>
        <w:rPr>
          <w:spacing w:val="27"/>
        </w:rPr>
        <w:t> </w:t>
      </w:r>
      <w:r>
        <w:rPr/>
        <w:t>podrá</w:t>
      </w:r>
      <w:r>
        <w:rPr>
          <w:spacing w:val="27"/>
        </w:rPr>
        <w:t> </w:t>
      </w:r>
      <w:r>
        <w:rPr/>
        <w:t>disfrutar</w:t>
      </w:r>
      <w:r>
        <w:rPr>
          <w:spacing w:val="27"/>
        </w:rPr>
        <w:t> </w:t>
      </w:r>
      <w:r>
        <w:rPr/>
        <w:t>del</w:t>
      </w:r>
      <w:r>
        <w:rPr>
          <w:spacing w:val="27"/>
        </w:rPr>
        <w:t> </w:t>
      </w:r>
      <w:r>
        <w:rPr/>
        <w:t>espectacular</w:t>
      </w:r>
      <w:r>
        <w:rPr>
          <w:spacing w:val="27"/>
        </w:rPr>
        <w:t> </w:t>
      </w:r>
      <w:r>
        <w:rPr/>
        <w:t>recorrido</w:t>
      </w:r>
      <w:r>
        <w:rPr>
          <w:spacing w:val="27"/>
        </w:rPr>
        <w:t> </w:t>
      </w:r>
      <w:r>
        <w:rPr/>
        <w:t>en el</w:t>
      </w:r>
      <w:r>
        <w:rPr>
          <w:spacing w:val="-1"/>
        </w:rPr>
        <w:t> </w:t>
      </w:r>
      <w:r>
        <w:rPr/>
        <w:t>teleférico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trayecto</w:t>
      </w:r>
      <w:r>
        <w:rPr>
          <w:spacing w:val="-1"/>
        </w:rPr>
        <w:t> </w:t>
      </w:r>
      <w:r>
        <w:rPr/>
        <w:t>escénico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2.8</w:t>
      </w:r>
      <w:r>
        <w:rPr>
          <w:spacing w:val="-1"/>
        </w:rPr>
        <w:t> </w:t>
      </w:r>
      <w:r>
        <w:rPr/>
        <w:t>km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costado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mirador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piedra</w:t>
      </w:r>
      <w:r>
        <w:rPr>
          <w:spacing w:val="-1"/>
        </w:rPr>
        <w:t> </w:t>
      </w:r>
      <w:r>
        <w:rPr/>
        <w:t>volada, la</w:t>
      </w:r>
      <w:r>
        <w:rPr>
          <w:spacing w:val="-6"/>
        </w:rPr>
        <w:t> </w:t>
      </w:r>
      <w:r>
        <w:rPr/>
        <w:t>vía</w:t>
      </w:r>
      <w:r>
        <w:rPr>
          <w:spacing w:val="-6"/>
        </w:rPr>
        <w:t> </w:t>
      </w:r>
      <w:r>
        <w:rPr/>
        <w:t>ferrata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escalar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roca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rappel,</w:t>
      </w:r>
      <w:r>
        <w:rPr>
          <w:spacing w:val="-6"/>
        </w:rPr>
        <w:t> </w:t>
      </w:r>
      <w:r>
        <w:rPr/>
        <w:t>zip</w:t>
      </w:r>
      <w:r>
        <w:rPr>
          <w:spacing w:val="-6"/>
        </w:rPr>
        <w:t> </w:t>
      </w:r>
      <w:r>
        <w:rPr/>
        <w:t>rider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una</w:t>
      </w:r>
      <w:r>
        <w:rPr>
          <w:spacing w:val="-6"/>
        </w:rPr>
        <w:t> </w:t>
      </w:r>
      <w:r>
        <w:rPr/>
        <w:t>longitud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2.5</w:t>
      </w:r>
      <w:r>
        <w:rPr>
          <w:spacing w:val="-6"/>
        </w:rPr>
        <w:t> </w:t>
      </w:r>
      <w:r>
        <w:rPr/>
        <w:t>km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sistema de 7 tirolesas, con tramos de 300 hasta 1,400m permitiendo vuelos con alturas de hasta 450m, cuenta con 7 saltos y 2 puentes colgantes, así como varios senderos, el visitante regresa cómodamente a bordo del teleférico al sitio de inicio del salto (tour y actividades no incluidas). Le recomendamos comer en el restaurante del parque donde también podrá caminar sobre el piso de cristal con vista a la Barranca. Alojamiento.</w:t>
      </w:r>
    </w:p>
    <w:p>
      <w:pPr>
        <w:pStyle w:val="BodyText"/>
        <w:spacing w:line="251" w:lineRule="exact" w:before="243"/>
        <w:ind w:left="2765"/>
        <w:jc w:val="both"/>
      </w:pPr>
      <w:r>
        <w:rPr/>
        <w:t>DÍA</w:t>
      </w:r>
      <w:r>
        <w:rPr>
          <w:spacing w:val="4"/>
        </w:rPr>
        <w:t> </w:t>
      </w:r>
      <w:r>
        <w:rPr/>
        <w:t>4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Barrancas</w:t>
      </w:r>
      <w:r>
        <w:rPr>
          <w:spacing w:val="5"/>
        </w:rPr>
        <w:t> </w:t>
      </w:r>
      <w:r>
        <w:rPr/>
        <w:t>/</w:t>
      </w:r>
      <w:r>
        <w:rPr>
          <w:spacing w:val="5"/>
        </w:rPr>
        <w:t> </w:t>
      </w:r>
      <w:r>
        <w:rPr/>
        <w:t>El</w:t>
      </w:r>
      <w:r>
        <w:rPr>
          <w:spacing w:val="5"/>
        </w:rPr>
        <w:t> </w:t>
      </w:r>
      <w:r>
        <w:rPr>
          <w:spacing w:val="-2"/>
        </w:rPr>
        <w:t>Fuerte</w:t>
      </w:r>
    </w:p>
    <w:p>
      <w:pPr>
        <w:pStyle w:val="BodyText"/>
        <w:spacing w:line="237" w:lineRule="auto" w:before="1"/>
        <w:ind w:left="2765" w:right="374"/>
        <w:jc w:val="both"/>
      </w:pPr>
      <w:r>
        <w:rPr/>
        <w:t>Desayuno. A las 8:30 am traslado a la estación de Divisadero para tomar el tren CHEPE Express en clase turista con rumbo a El Fuerte, llegada aproximada 2:35 pm, traslado al hotel.</w:t>
      </w:r>
      <w:r>
        <w:rPr>
          <w:spacing w:val="-9"/>
        </w:rPr>
        <w:t> </w:t>
      </w:r>
      <w:r>
        <w:rPr/>
        <w:t>Tarde</w:t>
      </w:r>
      <w:r>
        <w:rPr>
          <w:spacing w:val="-9"/>
        </w:rPr>
        <w:t> </w:t>
      </w:r>
      <w:r>
        <w:rPr/>
        <w:t>libre</w:t>
      </w:r>
      <w:r>
        <w:rPr>
          <w:spacing w:val="-9"/>
        </w:rPr>
        <w:t> </w:t>
      </w:r>
      <w:r>
        <w:rPr/>
        <w:t>se</w:t>
      </w:r>
      <w:r>
        <w:rPr>
          <w:spacing w:val="-9"/>
        </w:rPr>
        <w:t> </w:t>
      </w:r>
      <w:r>
        <w:rPr/>
        <w:t>sugiere</w:t>
      </w:r>
      <w:r>
        <w:rPr>
          <w:spacing w:val="-9"/>
        </w:rPr>
        <w:t> </w:t>
      </w:r>
      <w:r>
        <w:rPr/>
        <w:t>hacer</w:t>
      </w:r>
      <w:r>
        <w:rPr>
          <w:spacing w:val="-9"/>
        </w:rPr>
        <w:t> </w:t>
      </w:r>
      <w:r>
        <w:rPr/>
        <w:t>una</w:t>
      </w:r>
      <w:r>
        <w:rPr>
          <w:spacing w:val="-9"/>
        </w:rPr>
        <w:t> </w:t>
      </w:r>
      <w:r>
        <w:rPr/>
        <w:t>agradable</w:t>
      </w:r>
      <w:r>
        <w:rPr>
          <w:spacing w:val="-9"/>
        </w:rPr>
        <w:t> </w:t>
      </w:r>
      <w:r>
        <w:rPr/>
        <w:t>caminata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alrededores,</w:t>
      </w:r>
      <w:r>
        <w:rPr>
          <w:spacing w:val="-3"/>
        </w:rPr>
        <w:t> </w:t>
      </w:r>
      <w:r>
        <w:rPr/>
        <w:t>para</w:t>
      </w:r>
      <w:r>
        <w:rPr>
          <w:spacing w:val="-9"/>
        </w:rPr>
        <w:t> </w:t>
      </w:r>
      <w:r>
        <w:rPr/>
        <w:t>conocer el</w:t>
      </w:r>
      <w:r>
        <w:rPr>
          <w:spacing w:val="-10"/>
        </w:rPr>
        <w:t> </w:t>
      </w:r>
      <w:r>
        <w:rPr/>
        <w:t>Palacio</w:t>
      </w:r>
      <w:r>
        <w:rPr>
          <w:spacing w:val="-11"/>
        </w:rPr>
        <w:t> </w:t>
      </w:r>
      <w:r>
        <w:rPr/>
        <w:t>Municipal,</w:t>
      </w:r>
      <w:r>
        <w:rPr>
          <w:spacing w:val="-6"/>
        </w:rPr>
        <w:t> </w:t>
      </w:r>
      <w:r>
        <w:rPr/>
        <w:t>sus</w:t>
      </w:r>
      <w:r>
        <w:rPr>
          <w:spacing w:val="-10"/>
        </w:rPr>
        <w:t> </w:t>
      </w:r>
      <w:r>
        <w:rPr/>
        <w:t>casas</w:t>
      </w:r>
      <w:r>
        <w:rPr>
          <w:spacing w:val="-11"/>
        </w:rPr>
        <w:t> </w:t>
      </w:r>
      <w:r>
        <w:rPr/>
        <w:t>coloniales,</w:t>
      </w:r>
      <w:r>
        <w:rPr>
          <w:spacing w:val="-6"/>
        </w:rPr>
        <w:t> </w:t>
      </w:r>
      <w:r>
        <w:rPr/>
        <w:t>la</w:t>
      </w:r>
      <w:r>
        <w:rPr>
          <w:spacing w:val="-10"/>
        </w:rPr>
        <w:t> </w:t>
      </w:r>
      <w:r>
        <w:rPr/>
        <w:t>iglesia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museo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Fuerte,</w:t>
      </w:r>
      <w:r>
        <w:rPr>
          <w:spacing w:val="-6"/>
        </w:rPr>
        <w:t> </w:t>
      </w:r>
      <w:r>
        <w:rPr/>
        <w:t>le</w:t>
      </w:r>
      <w:r>
        <w:rPr>
          <w:spacing w:val="-10"/>
        </w:rPr>
        <w:t> </w:t>
      </w:r>
      <w:r>
        <w:rPr/>
        <w:t>recomendamos probar los platillos típicos de la región, como son el filete o callo de lobina y el langostino de rio (paseo no incluido). Alojamiento.</w:t>
      </w:r>
    </w:p>
    <w:p>
      <w:pPr>
        <w:pStyle w:val="BodyText"/>
        <w:spacing w:line="237" w:lineRule="auto" w:before="247"/>
        <w:ind w:left="2765" w:right="4727"/>
      </w:pPr>
      <w:r>
        <w:rPr>
          <w:w w:val="105"/>
        </w:rPr>
        <w:t>DÍA 5 - El Fuerte </w:t>
      </w:r>
      <w:r>
        <w:rPr>
          <w:w w:val="115"/>
        </w:rPr>
        <w:t>/ </w:t>
      </w:r>
      <w:r>
        <w:rPr>
          <w:w w:val="105"/>
        </w:rPr>
        <w:t>Los Mochis </w:t>
      </w:r>
      <w:r>
        <w:rPr/>
        <w:t>Traslado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aeropuerto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Mochis.</w:t>
      </w:r>
    </w:p>
    <w:p>
      <w:pPr>
        <w:pStyle w:val="BodyText"/>
        <w:rPr>
          <w:sz w:val="20"/>
        </w:rPr>
      </w:pPr>
    </w:p>
    <w:p>
      <w:pPr>
        <w:pStyle w:val="BodyText"/>
        <w:spacing w:before="3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4157395</wp:posOffset>
            </wp:positionH>
            <wp:positionV relativeFrom="paragraph">
              <wp:posOffset>184137</wp:posOffset>
            </wp:positionV>
            <wp:extent cx="1067398" cy="389763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398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720" w:right="360"/>
        </w:sectPr>
      </w:pPr>
    </w:p>
    <w:p>
      <w:pPr>
        <w:pStyle w:val="Heading2"/>
        <w:spacing w:line="410" w:lineRule="exact" w:before="145"/>
      </w:pPr>
      <w:r>
        <w:rPr>
          <w:color w:val="059ED8"/>
          <w:spacing w:val="-2"/>
        </w:rPr>
        <w:t>HOTELES</w:t>
      </w:r>
    </w:p>
    <w:p>
      <w:pPr>
        <w:pStyle w:val="BodyText"/>
        <w:spacing w:line="249" w:lineRule="exact"/>
        <w:ind w:left="8"/>
      </w:pPr>
      <w:r>
        <w:rPr/>
        <w:t>Hoteles</w:t>
      </w:r>
      <w:r>
        <w:rPr>
          <w:spacing w:val="10"/>
        </w:rPr>
        <w:t> </w:t>
      </w:r>
      <w:r>
        <w:rPr/>
        <w:t>previstos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>
          <w:spacing w:val="-2"/>
        </w:rPr>
        <w:t>similares.</w:t>
      </w:r>
    </w:p>
    <w:p>
      <w:pPr>
        <w:pStyle w:val="BodyText"/>
        <w:spacing w:before="2"/>
        <w:rPr>
          <w:sz w:val="16"/>
        </w:rPr>
      </w:pPr>
    </w:p>
    <w:tbl>
      <w:tblPr>
        <w:tblW w:w="0" w:type="auto"/>
        <w:jc w:val="left"/>
        <w:tblInd w:w="9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0"/>
        <w:gridCol w:w="2525"/>
      </w:tblGrid>
      <w:tr>
        <w:trPr>
          <w:trHeight w:val="235" w:hRule="atLeast"/>
        </w:trPr>
        <w:tc>
          <w:tcPr>
            <w:tcW w:w="1070" w:type="dxa"/>
            <w:tcBorders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85" w:lineRule="exact"/>
              <w:ind w:left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CIUDAD</w:t>
            </w:r>
          </w:p>
        </w:tc>
        <w:tc>
          <w:tcPr>
            <w:tcW w:w="2525" w:type="dxa"/>
            <w:tcBorders>
              <w:left w:val="single" w:sz="8" w:space="0" w:color="18213B"/>
              <w:bottom w:val="single" w:sz="8" w:space="0" w:color="13070F"/>
            </w:tcBorders>
          </w:tcPr>
          <w:p>
            <w:pPr>
              <w:pStyle w:val="TableParagraph"/>
              <w:spacing w:line="194" w:lineRule="exact"/>
              <w:ind w:left="7" w:right="22"/>
              <w:rPr>
                <w:sz w:val="20"/>
              </w:rPr>
            </w:pPr>
            <w:r>
              <w:rPr>
                <w:spacing w:val="-2"/>
                <w:sz w:val="20"/>
              </w:rPr>
              <w:t>HOTEL</w:t>
            </w:r>
          </w:p>
        </w:tc>
      </w:tr>
      <w:tr>
        <w:trPr>
          <w:trHeight w:val="381" w:hRule="atLeast"/>
        </w:trPr>
        <w:tc>
          <w:tcPr>
            <w:tcW w:w="1070" w:type="dxa"/>
            <w:tcBorders>
              <w:top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before="75"/>
              <w:ind w:left="4"/>
              <w:jc w:val="lef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Chihuahua</w:t>
            </w:r>
          </w:p>
        </w:tc>
        <w:tc>
          <w:tcPr>
            <w:tcW w:w="2525" w:type="dxa"/>
            <w:tcBorders>
              <w:top w:val="single" w:sz="8" w:space="0" w:color="13070F"/>
              <w:left w:val="single" w:sz="8" w:space="0" w:color="18213B"/>
            </w:tcBorders>
          </w:tcPr>
          <w:p>
            <w:pPr>
              <w:pStyle w:val="TableParagraph"/>
              <w:spacing w:before="78"/>
              <w:ind w:left="22" w:right="15"/>
              <w:rPr>
                <w:sz w:val="20"/>
              </w:rPr>
            </w:pPr>
            <w:r>
              <w:rPr>
                <w:spacing w:val="-2"/>
                <w:sz w:val="20"/>
              </w:rPr>
              <w:t>Microtel</w:t>
            </w:r>
          </w:p>
        </w:tc>
      </w:tr>
      <w:tr>
        <w:trPr>
          <w:trHeight w:val="266" w:hRule="atLeast"/>
        </w:trPr>
        <w:tc>
          <w:tcPr>
            <w:tcW w:w="1070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"/>
              <w:ind w:left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Creel</w:t>
            </w:r>
          </w:p>
        </w:tc>
        <w:tc>
          <w:tcPr>
            <w:tcW w:w="2525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5"/>
              <w:ind w:left="19" w:right="15"/>
              <w:rPr>
                <w:sz w:val="20"/>
              </w:rPr>
            </w:pPr>
            <w:r>
              <w:rPr>
                <w:sz w:val="20"/>
              </w:rPr>
              <w:t>Santa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Cruz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Plus,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Cascada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Inn</w:t>
            </w:r>
          </w:p>
        </w:tc>
      </w:tr>
      <w:tr>
        <w:trPr>
          <w:trHeight w:val="368" w:hRule="atLeast"/>
        </w:trPr>
        <w:tc>
          <w:tcPr>
            <w:tcW w:w="1070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before="43"/>
              <w:ind w:left="-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Barrancas</w:t>
            </w:r>
          </w:p>
        </w:tc>
        <w:tc>
          <w:tcPr>
            <w:tcW w:w="2525" w:type="dxa"/>
            <w:tcBorders>
              <w:left w:val="single" w:sz="8" w:space="0" w:color="18213B"/>
            </w:tcBorders>
          </w:tcPr>
          <w:p>
            <w:pPr>
              <w:pStyle w:val="TableParagraph"/>
              <w:spacing w:before="47"/>
              <w:ind w:left="22" w:right="15"/>
              <w:rPr>
                <w:sz w:val="20"/>
              </w:rPr>
            </w:pPr>
            <w:r>
              <w:rPr>
                <w:sz w:val="20"/>
              </w:rPr>
              <w:t>Barrancas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Cobre</w:t>
            </w:r>
          </w:p>
        </w:tc>
      </w:tr>
      <w:tr>
        <w:trPr>
          <w:trHeight w:val="266" w:hRule="atLeast"/>
        </w:trPr>
        <w:tc>
          <w:tcPr>
            <w:tcW w:w="1070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227" w:lineRule="exact"/>
              <w:ind w:left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Fuerte</w:t>
            </w:r>
          </w:p>
        </w:tc>
        <w:tc>
          <w:tcPr>
            <w:tcW w:w="2525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"/>
              <w:ind w:left="7" w:right="16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Choza</w:t>
            </w:r>
          </w:p>
        </w:tc>
      </w:tr>
    </w:tbl>
    <w:p>
      <w:pPr>
        <w:pStyle w:val="Heading2"/>
        <w:spacing w:before="172"/>
        <w:ind w:left="1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3"/>
        <w:ind w:left="4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(MXN).</w:t>
      </w:r>
    </w:p>
    <w:p>
      <w:pPr>
        <w:pStyle w:val="BodyText"/>
        <w:spacing w:before="25"/>
        <w:rPr>
          <w:sz w:val="20"/>
        </w:rPr>
      </w:pPr>
    </w:p>
    <w:tbl>
      <w:tblPr>
        <w:tblW w:w="0" w:type="auto"/>
        <w:jc w:val="left"/>
        <w:tblInd w:w="9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1058"/>
        <w:gridCol w:w="1535"/>
      </w:tblGrid>
      <w:tr>
        <w:trPr>
          <w:trHeight w:val="225" w:hRule="atLeast"/>
        </w:trPr>
        <w:tc>
          <w:tcPr>
            <w:tcW w:w="1088" w:type="dxa"/>
            <w:tcBorders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80" w:lineRule="exact"/>
              <w:ind w:left="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CATEGORIA</w:t>
            </w:r>
          </w:p>
        </w:tc>
        <w:tc>
          <w:tcPr>
            <w:tcW w:w="1058" w:type="dxa"/>
            <w:tcBorders>
              <w:left w:val="single" w:sz="8" w:space="0" w:color="18213B"/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80" w:lineRule="exact"/>
              <w:ind w:left="71" w:right="53"/>
              <w:rPr>
                <w:sz w:val="18"/>
              </w:rPr>
            </w:pPr>
            <w:r>
              <w:rPr>
                <w:spacing w:val="-2"/>
                <w:sz w:val="18"/>
              </w:rPr>
              <w:t>PRECIO</w:t>
            </w:r>
          </w:p>
        </w:tc>
        <w:tc>
          <w:tcPr>
            <w:tcW w:w="1535" w:type="dxa"/>
            <w:tcBorders>
              <w:left w:val="single" w:sz="8" w:space="0" w:color="18213B"/>
              <w:bottom w:val="single" w:sz="8" w:space="0" w:color="13070F"/>
            </w:tcBorders>
          </w:tcPr>
          <w:p>
            <w:pPr>
              <w:pStyle w:val="TableParagraph"/>
              <w:spacing w:line="180" w:lineRule="exact"/>
              <w:ind w:left="27" w:right="17"/>
              <w:rPr>
                <w:sz w:val="18"/>
              </w:rPr>
            </w:pPr>
            <w:r>
              <w:rPr>
                <w:spacing w:val="-6"/>
                <w:sz w:val="18"/>
              </w:rPr>
              <w:t>SPL.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TEMP.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ALTA</w:t>
            </w:r>
          </w:p>
        </w:tc>
      </w:tr>
      <w:tr>
        <w:trPr>
          <w:trHeight w:val="267" w:hRule="atLeast"/>
        </w:trPr>
        <w:tc>
          <w:tcPr>
            <w:tcW w:w="1088" w:type="dxa"/>
            <w:tcBorders>
              <w:top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221" w:lineRule="exact" w:before="26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w="1058" w:type="dxa"/>
            <w:tcBorders>
              <w:top w:val="single" w:sz="8" w:space="0" w:color="13070F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21" w:lineRule="exact" w:before="26"/>
              <w:ind w:left="71" w:right="10"/>
              <w:rPr>
                <w:sz w:val="20"/>
              </w:rPr>
            </w:pPr>
            <w:r>
              <w:rPr>
                <w:spacing w:val="-2"/>
                <w:sz w:val="20"/>
              </w:rPr>
              <w:t>$17,570</w:t>
            </w:r>
          </w:p>
        </w:tc>
        <w:tc>
          <w:tcPr>
            <w:tcW w:w="1535" w:type="dxa"/>
            <w:tcBorders>
              <w:top w:val="single" w:sz="8" w:space="0" w:color="13070F"/>
              <w:left w:val="single" w:sz="8" w:space="0" w:color="18213B"/>
            </w:tcBorders>
          </w:tcPr>
          <w:p>
            <w:pPr>
              <w:pStyle w:val="TableParagraph"/>
              <w:spacing w:line="221" w:lineRule="exact" w:before="26"/>
              <w:ind w:left="27" w:right="12"/>
              <w:rPr>
                <w:sz w:val="20"/>
              </w:rPr>
            </w:pPr>
            <w:r>
              <w:rPr>
                <w:spacing w:val="-4"/>
                <w:sz w:val="20"/>
              </w:rPr>
              <w:t>$600</w:t>
            </w:r>
          </w:p>
        </w:tc>
      </w:tr>
      <w:tr>
        <w:trPr>
          <w:trHeight w:val="207" w:hRule="atLeast"/>
        </w:trPr>
        <w:tc>
          <w:tcPr>
            <w:tcW w:w="1088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-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71" w:right="10"/>
              <w:rPr>
                <w:sz w:val="20"/>
              </w:rPr>
            </w:pPr>
            <w:r>
              <w:rPr>
                <w:spacing w:val="-2"/>
                <w:sz w:val="20"/>
              </w:rPr>
              <w:t>$12,520</w:t>
            </w:r>
          </w:p>
        </w:tc>
        <w:tc>
          <w:tcPr>
            <w:tcW w:w="1535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27" w:right="5"/>
              <w:rPr>
                <w:sz w:val="20"/>
              </w:rPr>
            </w:pPr>
            <w:r>
              <w:rPr>
                <w:spacing w:val="-4"/>
                <w:sz w:val="20"/>
              </w:rPr>
              <w:t>$600</w:t>
            </w:r>
          </w:p>
        </w:tc>
      </w:tr>
      <w:tr>
        <w:trPr>
          <w:trHeight w:val="243" w:hRule="atLeast"/>
        </w:trPr>
        <w:tc>
          <w:tcPr>
            <w:tcW w:w="1088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216" w:lineRule="exact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16" w:lineRule="exact" w:before="7"/>
              <w:ind w:left="71" w:right="8"/>
              <w:rPr>
                <w:sz w:val="20"/>
              </w:rPr>
            </w:pPr>
            <w:r>
              <w:rPr>
                <w:spacing w:val="-2"/>
                <w:sz w:val="20"/>
              </w:rPr>
              <w:t>$10,510</w:t>
            </w:r>
          </w:p>
        </w:tc>
        <w:tc>
          <w:tcPr>
            <w:tcW w:w="1535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217" w:lineRule="exact" w:before="6"/>
              <w:ind w:left="27" w:right="11"/>
              <w:rPr>
                <w:sz w:val="20"/>
              </w:rPr>
            </w:pPr>
            <w:r>
              <w:rPr>
                <w:spacing w:val="-4"/>
                <w:sz w:val="20"/>
              </w:rPr>
              <w:t>$600</w:t>
            </w:r>
          </w:p>
        </w:tc>
      </w:tr>
      <w:tr>
        <w:trPr>
          <w:trHeight w:val="198" w:hRule="atLeast"/>
        </w:trPr>
        <w:tc>
          <w:tcPr>
            <w:tcW w:w="1088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CPL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$9,980</w:t>
            </w:r>
          </w:p>
        </w:tc>
        <w:tc>
          <w:tcPr>
            <w:tcW w:w="1535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left="27" w:right="7"/>
              <w:rPr>
                <w:sz w:val="20"/>
              </w:rPr>
            </w:pPr>
            <w:r>
              <w:rPr>
                <w:spacing w:val="-4"/>
                <w:sz w:val="20"/>
              </w:rPr>
              <w:t>$600</w:t>
            </w:r>
          </w:p>
        </w:tc>
      </w:tr>
      <w:tr>
        <w:trPr>
          <w:trHeight w:val="202" w:hRule="atLeast"/>
        </w:trPr>
        <w:tc>
          <w:tcPr>
            <w:tcW w:w="1088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183" w:lineRule="exact"/>
              <w:ind w:left="3"/>
              <w:jc w:val="left"/>
              <w:rPr>
                <w:sz w:val="20"/>
              </w:rPr>
            </w:pPr>
            <w:r>
              <w:rPr>
                <w:sz w:val="20"/>
              </w:rPr>
              <w:t>Mnr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180" w:lineRule="exact" w:before="2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$8,115</w:t>
            </w:r>
          </w:p>
        </w:tc>
        <w:tc>
          <w:tcPr>
            <w:tcW w:w="1535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181" w:lineRule="exact" w:before="2"/>
              <w:ind w:left="27"/>
              <w:rPr>
                <w:sz w:val="20"/>
              </w:rPr>
            </w:pPr>
            <w:r>
              <w:rPr>
                <w:spacing w:val="-4"/>
                <w:sz w:val="20"/>
              </w:rPr>
              <w:t>$600</w:t>
            </w:r>
          </w:p>
        </w:tc>
      </w:tr>
    </w:tbl>
    <w:p>
      <w:pPr>
        <w:pStyle w:val="BodyText"/>
        <w:spacing w:line="237" w:lineRule="auto" w:before="247"/>
        <w:ind w:left="23"/>
        <w:jc w:val="both"/>
      </w:pPr>
      <w:r>
        <w:rPr/>
        <w:t>Hasta 02 menores compartiendo habitación con 02 adultos. Aplica suplemento en temporada alta, ver fechas en notas </w:t>
      </w:r>
      <w:r>
        <w:rPr>
          <w:spacing w:val="-2"/>
        </w:rPr>
        <w:t>importantes.</w:t>
      </w:r>
    </w:p>
    <w:p>
      <w:pPr>
        <w:pStyle w:val="BodyText"/>
        <w:spacing w:before="197"/>
        <w:ind w:left="9"/>
        <w:jc w:val="both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(MXN).</w:t>
      </w:r>
    </w:p>
    <w:p>
      <w:pPr>
        <w:pStyle w:val="BodyText"/>
        <w:spacing w:before="11"/>
        <w:rPr>
          <w:sz w:val="20"/>
        </w:rPr>
      </w:pPr>
    </w:p>
    <w:tbl>
      <w:tblPr>
        <w:tblW w:w="0" w:type="auto"/>
        <w:jc w:val="left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4"/>
        <w:gridCol w:w="4648"/>
      </w:tblGrid>
      <w:tr>
        <w:trPr>
          <w:trHeight w:val="189" w:hRule="atLeast"/>
        </w:trPr>
        <w:tc>
          <w:tcPr>
            <w:tcW w:w="684" w:type="dxa"/>
            <w:tcBorders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69" w:lineRule="exact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COSTO</w:t>
            </w:r>
          </w:p>
        </w:tc>
        <w:tc>
          <w:tcPr>
            <w:tcW w:w="4648" w:type="dxa"/>
            <w:tcBorders>
              <w:left w:val="single" w:sz="8" w:space="0" w:color="18213B"/>
              <w:bottom w:val="single" w:sz="8" w:space="0" w:color="13070F"/>
            </w:tcBorders>
          </w:tcPr>
          <w:p>
            <w:pPr>
              <w:pStyle w:val="TableParagraph"/>
              <w:spacing w:line="169" w:lineRule="exact"/>
              <w:ind w:right="102"/>
              <w:rPr>
                <w:sz w:val="20"/>
              </w:rPr>
            </w:pPr>
            <w:r>
              <w:rPr>
                <w:spacing w:val="-2"/>
                <w:sz w:val="20"/>
              </w:rPr>
              <w:t>SUPLEMENTO</w:t>
            </w:r>
          </w:p>
        </w:tc>
      </w:tr>
      <w:tr>
        <w:trPr>
          <w:trHeight w:val="338" w:hRule="atLeast"/>
        </w:trPr>
        <w:tc>
          <w:tcPr>
            <w:tcW w:w="684" w:type="dxa"/>
            <w:tcBorders>
              <w:top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before="54"/>
              <w:ind w:right="262"/>
              <w:rPr>
                <w:sz w:val="20"/>
              </w:rPr>
            </w:pPr>
            <w:r>
              <w:rPr>
                <w:spacing w:val="-4"/>
                <w:sz w:val="20"/>
              </w:rPr>
              <w:t>$670</w:t>
            </w:r>
          </w:p>
        </w:tc>
        <w:tc>
          <w:tcPr>
            <w:tcW w:w="4648" w:type="dxa"/>
            <w:tcBorders>
              <w:top w:val="single" w:sz="8" w:space="0" w:color="13070F"/>
              <w:left w:val="single" w:sz="8" w:space="0" w:color="18213B"/>
            </w:tcBorders>
          </w:tcPr>
          <w:p>
            <w:pPr>
              <w:pStyle w:val="TableParagraph"/>
              <w:spacing w:before="59"/>
              <w:ind w:left="21"/>
              <w:jc w:val="left"/>
              <w:rPr>
                <w:sz w:val="18"/>
              </w:rPr>
            </w:pPr>
            <w:r>
              <w:rPr>
                <w:sz w:val="18"/>
              </w:rPr>
              <w:t>Suplemento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chepe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express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turista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clase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ejecutiva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(temp.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baja).</w:t>
            </w:r>
          </w:p>
        </w:tc>
      </w:tr>
      <w:tr>
        <w:trPr>
          <w:trHeight w:val="207" w:hRule="atLeast"/>
        </w:trPr>
        <w:tc>
          <w:tcPr>
            <w:tcW w:w="684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$2,400</w:t>
            </w:r>
          </w:p>
        </w:tc>
        <w:tc>
          <w:tcPr>
            <w:tcW w:w="4648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29"/>
              <w:jc w:val="left"/>
              <w:rPr>
                <w:sz w:val="18"/>
              </w:rPr>
            </w:pPr>
            <w:r>
              <w:rPr>
                <w:sz w:val="18"/>
              </w:rPr>
              <w:t>Suplemento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chepe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express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turista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clase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primera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(temp.</w:t>
            </w:r>
            <w:r>
              <w:rPr>
                <w:spacing w:val="-2"/>
                <w:sz w:val="18"/>
              </w:rPr>
              <w:t> baja).</w:t>
            </w:r>
          </w:p>
        </w:tc>
      </w:tr>
      <w:tr>
        <w:trPr>
          <w:trHeight w:val="342" w:hRule="atLeast"/>
        </w:trPr>
        <w:tc>
          <w:tcPr>
            <w:tcW w:w="684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before="43"/>
              <w:ind w:right="262"/>
              <w:rPr>
                <w:sz w:val="20"/>
              </w:rPr>
            </w:pPr>
            <w:r>
              <w:rPr>
                <w:spacing w:val="-4"/>
                <w:sz w:val="20"/>
              </w:rPr>
              <w:t>$270</w:t>
            </w:r>
          </w:p>
        </w:tc>
        <w:tc>
          <w:tcPr>
            <w:tcW w:w="4648" w:type="dxa"/>
            <w:tcBorders>
              <w:left w:val="single" w:sz="8" w:space="0" w:color="18213B"/>
            </w:tcBorders>
          </w:tcPr>
          <w:p>
            <w:pPr>
              <w:pStyle w:val="TableParagraph"/>
              <w:spacing w:before="38"/>
              <w:ind w:left="21"/>
              <w:jc w:val="left"/>
              <w:rPr>
                <w:sz w:val="18"/>
              </w:rPr>
            </w:pPr>
            <w:r>
              <w:rPr>
                <w:sz w:val="18"/>
              </w:rPr>
              <w:t>Suplemento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chepe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express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turista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temporada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alta.</w:t>
            </w:r>
          </w:p>
        </w:tc>
      </w:tr>
      <w:tr>
        <w:trPr>
          <w:trHeight w:val="207" w:hRule="atLeast"/>
        </w:trPr>
        <w:tc>
          <w:tcPr>
            <w:tcW w:w="684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right="262"/>
              <w:rPr>
                <w:sz w:val="20"/>
              </w:rPr>
            </w:pPr>
            <w:r>
              <w:rPr>
                <w:spacing w:val="-4"/>
                <w:sz w:val="20"/>
              </w:rPr>
              <w:t>$535</w:t>
            </w:r>
          </w:p>
        </w:tc>
        <w:tc>
          <w:tcPr>
            <w:tcW w:w="4648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Suplemento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chepe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express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ejecutiva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temporada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alta.</w:t>
            </w:r>
          </w:p>
        </w:tc>
      </w:tr>
      <w:tr>
        <w:trPr>
          <w:trHeight w:val="326" w:hRule="atLeast"/>
        </w:trPr>
        <w:tc>
          <w:tcPr>
            <w:tcW w:w="684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before="31"/>
              <w:ind w:right="262"/>
              <w:rPr>
                <w:sz w:val="20"/>
              </w:rPr>
            </w:pPr>
            <w:r>
              <w:rPr>
                <w:spacing w:val="-4"/>
                <w:sz w:val="20"/>
              </w:rPr>
              <w:t>$535</w:t>
            </w:r>
          </w:p>
        </w:tc>
        <w:tc>
          <w:tcPr>
            <w:tcW w:w="4648" w:type="dxa"/>
            <w:tcBorders>
              <w:left w:val="single" w:sz="8" w:space="0" w:color="18213B"/>
            </w:tcBorders>
          </w:tcPr>
          <w:p>
            <w:pPr>
              <w:pStyle w:val="TableParagraph"/>
              <w:spacing w:before="41"/>
              <w:ind w:left="21"/>
              <w:jc w:val="left"/>
              <w:rPr>
                <w:sz w:val="18"/>
              </w:rPr>
            </w:pPr>
            <w:r>
              <w:rPr>
                <w:sz w:val="18"/>
              </w:rPr>
              <w:t>Suplemento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chepe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express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primera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temporada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4"/>
                <w:sz w:val="18"/>
              </w:rPr>
              <w:t>alta.</w:t>
            </w:r>
          </w:p>
        </w:tc>
      </w:tr>
      <w:tr>
        <w:trPr>
          <w:trHeight w:val="207" w:hRule="atLeast"/>
        </w:trPr>
        <w:tc>
          <w:tcPr>
            <w:tcW w:w="684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right="114"/>
              <w:rPr>
                <w:sz w:val="20"/>
              </w:rPr>
            </w:pPr>
            <w:r>
              <w:rPr>
                <w:spacing w:val="-2"/>
                <w:sz w:val="20"/>
              </w:rPr>
              <w:t>$1,270</w:t>
            </w:r>
          </w:p>
        </w:tc>
        <w:tc>
          <w:tcPr>
            <w:tcW w:w="4648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6" w:lineRule="exact"/>
              <w:ind w:left="29"/>
              <w:jc w:val="left"/>
              <w:rPr>
                <w:sz w:val="18"/>
              </w:rPr>
            </w:pPr>
            <w:r>
              <w:rPr>
                <w:sz w:val="18"/>
              </w:rPr>
              <w:t>Suplemento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cena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Navidad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Año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Nuevo.</w:t>
            </w:r>
          </w:p>
        </w:tc>
      </w:tr>
    </w:tbl>
    <w:p>
      <w:pPr>
        <w:pStyle w:val="BodyText"/>
        <w:spacing w:before="46"/>
      </w:pPr>
    </w:p>
    <w:p>
      <w:pPr>
        <w:pStyle w:val="BodyText"/>
        <w:spacing w:line="247" w:lineRule="auto"/>
        <w:ind w:left="18" w:right="266"/>
      </w:pPr>
      <w:r>
        <w:rPr>
          <w:color w:val="C51617"/>
        </w:rPr>
        <w:t>*</w:t>
      </w:r>
      <w:r>
        <w:rPr/>
        <w:t>Temporadas del tren (alta): 15 Dic - 11 Ene 2026. </w:t>
      </w:r>
      <w:r>
        <w:rPr>
          <w:w w:val="105"/>
        </w:rPr>
        <w:t>Resto baja.</w:t>
      </w:r>
    </w:p>
    <w:p>
      <w:pPr>
        <w:pStyle w:val="Heading2"/>
        <w:spacing w:before="113"/>
        <w:ind w:left="1658"/>
      </w:pPr>
      <w:r>
        <w:rPr/>
        <w:br w:type="column"/>
      </w:r>
      <w:r>
        <w:rPr>
          <w:color w:val="039ED9"/>
          <w:spacing w:val="-2"/>
        </w:rPr>
        <w:t>INCLUYE</w:t>
      </w:r>
    </w:p>
    <w:p>
      <w:pPr>
        <w:pStyle w:val="BodyText"/>
        <w:spacing w:before="128"/>
        <w:rPr>
          <w:sz w:val="36"/>
        </w:rPr>
      </w:pPr>
    </w:p>
    <w:p>
      <w:pPr>
        <w:pStyle w:val="BodyText"/>
        <w:tabs>
          <w:tab w:pos="736" w:val="left" w:leader="none"/>
        </w:tabs>
        <w:ind w:left="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3960101</wp:posOffset>
                </wp:positionH>
                <wp:positionV relativeFrom="paragraph">
                  <wp:posOffset>-557713</wp:posOffset>
                </wp:positionV>
                <wp:extent cx="1270" cy="580009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270" cy="5800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800090">
                              <a:moveTo>
                                <a:pt x="0" y="0"/>
                              </a:moveTo>
                              <a:lnTo>
                                <a:pt x="0" y="58000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89D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311.819pt,-43.914486pt" to="311.819pt,412.781514pt" stroked="true" strokeweight="1pt" strokecolor="#089dd9">
                <v:stroke dashstyle="solid"/>
                <w10:wrap type="none"/>
              </v:line>
            </w:pict>
          </mc:Fallback>
        </mc:AlternateContent>
      </w:r>
      <w:r>
        <w:rPr>
          <w:position w:val="-16"/>
        </w:rPr>
        <w:drawing>
          <wp:inline distT="0" distB="0" distL="0" distR="0">
            <wp:extent cx="321043" cy="308000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043" cy="3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6"/>
        </w:rPr>
      </w:r>
      <w:r>
        <w:rPr>
          <w:sz w:val="20"/>
        </w:rPr>
        <w:tab/>
      </w:r>
      <w:r>
        <w:rPr/>
        <w:t>Seguro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viaje.</w:t>
      </w:r>
    </w:p>
    <w:p>
      <w:pPr>
        <w:pStyle w:val="BodyText"/>
      </w:pPr>
    </w:p>
    <w:p>
      <w:pPr>
        <w:pStyle w:val="BodyText"/>
        <w:spacing w:before="31"/>
      </w:pPr>
    </w:p>
    <w:p>
      <w:pPr>
        <w:pStyle w:val="BodyText"/>
        <w:tabs>
          <w:tab w:pos="736" w:val="left" w:leader="none"/>
        </w:tabs>
        <w:spacing w:line="520" w:lineRule="auto"/>
        <w:ind w:left="41" w:right="955"/>
      </w:pPr>
      <w:r>
        <w:rPr>
          <w:position w:val="-15"/>
        </w:rPr>
        <w:drawing>
          <wp:inline distT="0" distB="0" distL="0" distR="0">
            <wp:extent cx="279374" cy="287972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74" cy="28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5"/>
        </w:rPr>
      </w:r>
      <w:r>
        <w:rPr>
          <w:sz w:val="20"/>
        </w:rPr>
        <w:tab/>
      </w:r>
      <w:r>
        <w:rPr/>
        <w:t>04</w:t>
      </w:r>
      <w:r>
        <w:rPr>
          <w:spacing w:val="-5"/>
        </w:rPr>
        <w:t> </w:t>
      </w:r>
      <w:r>
        <w:rPr/>
        <w:t>noches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alojamiento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03</w:t>
      </w:r>
      <w:r>
        <w:rPr>
          <w:spacing w:val="-5"/>
        </w:rPr>
        <w:t> </w:t>
      </w:r>
      <w:r>
        <w:rPr/>
        <w:t>alimentos. </w:t>
      </w:r>
      <w:r>
        <w:rPr>
          <w:position w:val="-13"/>
        </w:rPr>
        <w:drawing>
          <wp:inline distT="0" distB="0" distL="0" distR="0">
            <wp:extent cx="285140" cy="285140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40" cy="28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3"/>
        </w:rPr>
      </w:r>
      <w:r>
        <w:rPr/>
        <w:tab/>
        <w:t>Boleto de autobús línea local.</w:t>
      </w:r>
    </w:p>
    <w:p>
      <w:pPr>
        <w:pStyle w:val="BodyText"/>
        <w:spacing w:line="251" w:lineRule="exact" w:before="130"/>
        <w:ind w:left="736"/>
      </w:pPr>
      <w:r>
        <w:rPr/>
        <w:t>Todos</w:t>
      </w:r>
      <w:r>
        <w:rPr>
          <w:spacing w:val="-12"/>
        </w:rPr>
        <w:t> </w:t>
      </w:r>
      <w:r>
        <w:rPr/>
        <w:t>los</w:t>
      </w:r>
      <w:r>
        <w:rPr>
          <w:spacing w:val="-11"/>
        </w:rPr>
        <w:t> </w:t>
      </w:r>
      <w:r>
        <w:rPr/>
        <w:t>servicios</w:t>
      </w:r>
      <w:r>
        <w:rPr>
          <w:spacing w:val="-11"/>
        </w:rPr>
        <w:t> </w:t>
      </w:r>
      <w:r>
        <w:rPr>
          <w:spacing w:val="-2"/>
        </w:rPr>
        <w:t>compartidos.</w:t>
      </w:r>
    </w:p>
    <w:p>
      <w:pPr>
        <w:pStyle w:val="BodyText"/>
        <w:tabs>
          <w:tab w:pos="1817" w:val="left" w:leader="none"/>
          <w:tab w:pos="3542" w:val="left" w:leader="none"/>
          <w:tab w:pos="3862" w:val="left" w:leader="none"/>
          <w:tab w:pos="4894" w:val="left" w:leader="none"/>
        </w:tabs>
        <w:spacing w:line="237" w:lineRule="auto" w:before="1"/>
        <w:ind w:left="736" w:right="357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4178579</wp:posOffset>
            </wp:positionH>
            <wp:positionV relativeFrom="paragraph">
              <wp:posOffset>110815</wp:posOffset>
            </wp:positionV>
            <wp:extent cx="288540" cy="285876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40" cy="285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</w:rPr>
        <w:t>Traslados</w:t>
      </w:r>
      <w:r>
        <w:rPr/>
        <w:tab/>
      </w:r>
      <w:r>
        <w:rPr>
          <w:spacing w:val="-2"/>
          <w:w w:val="105"/>
        </w:rPr>
        <w:t>aeropuerto/hotel</w:t>
      </w:r>
      <w:r>
        <w:rPr/>
        <w:tab/>
      </w:r>
      <w:r>
        <w:rPr>
          <w:spacing w:val="-10"/>
          <w:w w:val="105"/>
        </w:rPr>
        <w:t>y</w:t>
      </w:r>
      <w:r>
        <w:rPr/>
        <w:tab/>
      </w:r>
      <w:r>
        <w:rPr>
          <w:spacing w:val="-2"/>
          <w:w w:val="105"/>
        </w:rPr>
        <w:t>viceversa</w:t>
      </w:r>
      <w:r>
        <w:rPr/>
        <w:tab/>
      </w:r>
      <w:r>
        <w:rPr>
          <w:spacing w:val="-24"/>
          <w:w w:val="105"/>
        </w:rPr>
        <w:t>y</w:t>
      </w:r>
      <w:r>
        <w:rPr>
          <w:w w:val="105"/>
        </w:rPr>
        <w:t> traslados terrestres mencionados.</w:t>
      </w:r>
    </w:p>
    <w:p>
      <w:pPr>
        <w:pStyle w:val="BodyText"/>
        <w:spacing w:line="237" w:lineRule="auto"/>
        <w:ind w:left="736" w:right="357"/>
      </w:pPr>
      <w:r>
        <w:rPr>
          <w:w w:val="105"/>
        </w:rPr>
        <w:t>Tren Chepe Express</w:t>
      </w:r>
      <w:r>
        <w:rPr>
          <w:spacing w:val="-1"/>
          <w:w w:val="105"/>
        </w:rPr>
        <w:t> </w:t>
      </w:r>
      <w:r>
        <w:rPr>
          <w:w w:val="105"/>
        </w:rPr>
        <w:t>clase turista Divisadero</w:t>
      </w:r>
      <w:r>
        <w:rPr>
          <w:spacing w:val="-1"/>
          <w:w w:val="105"/>
        </w:rPr>
        <w:t> </w:t>
      </w:r>
      <w:r>
        <w:rPr>
          <w:w w:val="105"/>
        </w:rPr>
        <w:t>/ El Fuerte.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0"/>
      </w:pPr>
    </w:p>
    <w:p>
      <w:pPr>
        <w:pStyle w:val="Heading2"/>
        <w:ind w:left="1424"/>
      </w:pPr>
      <w:r>
        <w:rPr>
          <w:color w:val="089DD9"/>
        </w:rPr>
        <w:t>NO</w:t>
      </w:r>
      <w:r>
        <w:rPr>
          <w:color w:val="089DD9"/>
          <w:spacing w:val="16"/>
        </w:rPr>
        <w:t> </w:t>
      </w:r>
      <w:r>
        <w:rPr>
          <w:color w:val="089DD9"/>
          <w:spacing w:val="-2"/>
        </w:rPr>
        <w:t>INCLUYE</w:t>
      </w:r>
    </w:p>
    <w:p>
      <w:pPr>
        <w:pStyle w:val="BodyText"/>
        <w:spacing w:before="195"/>
        <w:rPr>
          <w:sz w:val="36"/>
        </w:rPr>
      </w:pPr>
    </w:p>
    <w:p>
      <w:pPr>
        <w:pStyle w:val="BodyText"/>
        <w:spacing w:line="228" w:lineRule="auto"/>
        <w:ind w:left="785" w:right="955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4147235</wp:posOffset>
            </wp:positionH>
            <wp:positionV relativeFrom="paragraph">
              <wp:posOffset>-24236</wp:posOffset>
            </wp:positionV>
            <wp:extent cx="340893" cy="345249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93" cy="345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Propinas, entradas o tarifas aéreas no especificados en el programa.</w:t>
      </w:r>
    </w:p>
    <w:p>
      <w:pPr>
        <w:pStyle w:val="BodyText"/>
      </w:pPr>
    </w:p>
    <w:p>
      <w:pPr>
        <w:pStyle w:val="BodyText"/>
        <w:spacing w:before="213"/>
      </w:pPr>
    </w:p>
    <w:p>
      <w:pPr>
        <w:pStyle w:val="BodyText"/>
        <w:spacing w:line="228" w:lineRule="auto" w:before="1"/>
        <w:ind w:left="785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4161866</wp:posOffset>
            </wp:positionH>
            <wp:positionV relativeFrom="paragraph">
              <wp:posOffset>2778</wp:posOffset>
            </wp:positionV>
            <wp:extent cx="316760" cy="312483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60" cy="312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Bebidas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alimentos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especificados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 itinerario y/o el apartado incluye.</w:t>
      </w:r>
    </w:p>
    <w:p>
      <w:pPr>
        <w:pStyle w:val="BodyText"/>
        <w:spacing w:after="0" w:line="228" w:lineRule="auto"/>
        <w:sectPr>
          <w:pgSz w:w="12240" w:h="15840"/>
          <w:pgMar w:top="540" w:bottom="0" w:left="720" w:right="360"/>
          <w:cols w:num="2" w:equalWidth="0">
            <w:col w:w="5287" w:space="519"/>
            <w:col w:w="5354"/>
          </w:cols>
        </w:sectPr>
      </w:pPr>
    </w:p>
    <w:p>
      <w:pPr>
        <w:pStyle w:val="BodyText"/>
        <w:spacing w:before="14"/>
        <w:rPr>
          <w:sz w:val="40"/>
        </w:rPr>
      </w:pPr>
    </w:p>
    <w:p>
      <w:pPr>
        <w:pStyle w:val="Heading1"/>
        <w:ind w:right="365"/>
        <w:jc w:val="center"/>
      </w:pPr>
      <w:r>
        <w:rPr>
          <w:color w:val="089DD9"/>
        </w:rPr>
        <w:t>NOTAS</w:t>
      </w:r>
      <w:r>
        <w:rPr>
          <w:color w:val="089DD9"/>
          <w:spacing w:val="-22"/>
        </w:rPr>
        <w:t> </w:t>
      </w:r>
      <w:r>
        <w:rPr>
          <w:color w:val="089DD9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pos="142" w:val="left" w:leader="none"/>
        </w:tabs>
        <w:spacing w:line="237" w:lineRule="auto" w:before="229" w:after="0"/>
        <w:ind w:left="0" w:right="357" w:firstLine="0"/>
        <w:jc w:val="both"/>
        <w:rPr>
          <w:sz w:val="22"/>
        </w:rPr>
      </w:pPr>
      <w:r>
        <w:rPr>
          <w:sz w:val="22"/>
        </w:rPr>
        <w:t>Aplican suplementos de temporada alta semana santa y pascua, 1jul-31ago, días festivos y puentes como 5feb, puente de 21 mar, 1-5may, 15-16 sep, vendimia en octubre (fecha exacta por determinar), muertos, 20 -21nov y 10dic-11ene2026.</w:t>
      </w:r>
    </w:p>
    <w:p>
      <w:pPr>
        <w:pStyle w:val="ListParagraph"/>
        <w:numPr>
          <w:ilvl w:val="0"/>
          <w:numId w:val="1"/>
        </w:numPr>
        <w:tabs>
          <w:tab w:pos="137" w:val="left" w:leader="none"/>
        </w:tabs>
        <w:spacing w:line="237" w:lineRule="auto" w:before="0" w:after="0"/>
        <w:ind w:left="0" w:right="357" w:firstLine="0"/>
        <w:jc w:val="both"/>
        <w:rPr>
          <w:sz w:val="22"/>
        </w:rPr>
      </w:pPr>
      <w:r>
        <w:rPr>
          <w:sz w:val="22"/>
        </w:rPr>
        <w:t>En los meses de agosto y septiembre, en caso de modificación, interrupción o cancelación de rutas o frecuencias del tren chepe, se permitirá cambio de fecha sin cargos hasta 1 año posterior a su fecha original de viaje, ajustándose la tarifa que aplique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fecha</w:t>
      </w:r>
      <w:r>
        <w:rPr>
          <w:spacing w:val="-6"/>
          <w:sz w:val="22"/>
        </w:rPr>
        <w:t> </w:t>
      </w:r>
      <w:r>
        <w:rPr>
          <w:sz w:val="22"/>
        </w:rPr>
        <w:t>elegida.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6"/>
          <w:sz w:val="22"/>
        </w:rPr>
        <w:t> </w:t>
      </w:r>
      <w:r>
        <w:rPr>
          <w:sz w:val="22"/>
        </w:rPr>
        <w:t>permiten</w:t>
      </w:r>
      <w:r>
        <w:rPr>
          <w:spacing w:val="-6"/>
          <w:sz w:val="22"/>
        </w:rPr>
        <w:t> </w:t>
      </w:r>
      <w:r>
        <w:rPr>
          <w:sz w:val="22"/>
        </w:rPr>
        <w:t>cancelaciones.</w:t>
      </w:r>
      <w:r>
        <w:rPr>
          <w:spacing w:val="-6"/>
          <w:sz w:val="22"/>
        </w:rPr>
        <w:t> </w:t>
      </w:r>
      <w:r>
        <w:rPr>
          <w:sz w:val="22"/>
        </w:rPr>
        <w:t>Favor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considerar</w:t>
      </w:r>
      <w:r>
        <w:rPr>
          <w:spacing w:val="-6"/>
          <w:sz w:val="22"/>
        </w:rPr>
        <w:t> </w:t>
      </w:r>
      <w:r>
        <w:rPr>
          <w:sz w:val="22"/>
        </w:rPr>
        <w:t>obtener</w:t>
      </w:r>
      <w:r>
        <w:rPr>
          <w:spacing w:val="-6"/>
          <w:sz w:val="22"/>
        </w:rPr>
        <w:t> </w:t>
      </w:r>
      <w:r>
        <w:rPr>
          <w:sz w:val="22"/>
        </w:rPr>
        <w:t>tarifas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vuelos</w:t>
      </w:r>
      <w:r>
        <w:rPr>
          <w:spacing w:val="-6"/>
          <w:sz w:val="22"/>
        </w:rPr>
        <w:t> </w:t>
      </w:r>
      <w:r>
        <w:rPr>
          <w:sz w:val="22"/>
        </w:rPr>
        <w:t>flexibles</w:t>
      </w:r>
      <w:r>
        <w:rPr>
          <w:spacing w:val="-6"/>
          <w:sz w:val="22"/>
        </w:rPr>
        <w:t> </w:t>
      </w:r>
      <w:r>
        <w:rPr>
          <w:sz w:val="22"/>
        </w:rPr>
        <w:t>que</w:t>
      </w:r>
      <w:r>
        <w:rPr>
          <w:spacing w:val="-6"/>
          <w:sz w:val="22"/>
        </w:rPr>
        <w:t> </w:t>
      </w:r>
      <w:r>
        <w:rPr>
          <w:sz w:val="22"/>
        </w:rPr>
        <w:t>permi- tan cambios a sus pasajeros.</w:t>
      </w:r>
    </w:p>
    <w:p>
      <w:pPr>
        <w:pStyle w:val="ListParagraph"/>
        <w:numPr>
          <w:ilvl w:val="0"/>
          <w:numId w:val="1"/>
        </w:numPr>
        <w:tabs>
          <w:tab w:pos="139" w:val="left" w:leader="none"/>
        </w:tabs>
        <w:spacing w:line="247" w:lineRule="exact" w:before="0" w:after="0"/>
        <w:ind w:left="139" w:right="0" w:hanging="139"/>
        <w:jc w:val="both"/>
        <w:rPr>
          <w:sz w:val="22"/>
        </w:rPr>
      </w:pP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resto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meses</w:t>
      </w:r>
      <w:r>
        <w:rPr>
          <w:spacing w:val="-4"/>
          <w:sz w:val="22"/>
        </w:rPr>
        <w:t> </w:t>
      </w:r>
      <w:r>
        <w:rPr>
          <w:sz w:val="22"/>
        </w:rPr>
        <w:t>si</w:t>
      </w:r>
      <w:r>
        <w:rPr>
          <w:spacing w:val="-3"/>
          <w:sz w:val="22"/>
        </w:rPr>
        <w:t> </w:t>
      </w:r>
      <w:r>
        <w:rPr>
          <w:sz w:val="22"/>
        </w:rPr>
        <w:t>aplican</w:t>
      </w:r>
      <w:r>
        <w:rPr>
          <w:spacing w:val="-3"/>
          <w:sz w:val="22"/>
        </w:rPr>
        <w:t> </w:t>
      </w:r>
      <w:r>
        <w:rPr>
          <w:sz w:val="22"/>
        </w:rPr>
        <w:t>cargos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3"/>
          <w:sz w:val="22"/>
        </w:rPr>
        <w:t> </w:t>
      </w:r>
      <w:r>
        <w:rPr>
          <w:sz w:val="22"/>
        </w:rPr>
        <w:t>cambios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cancelaciones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requiere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hagan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pos="139" w:val="left" w:leader="none"/>
        </w:tabs>
        <w:spacing w:line="250" w:lineRule="exact" w:before="0" w:after="0"/>
        <w:ind w:left="139" w:right="0" w:hanging="139"/>
        <w:jc w:val="both"/>
        <w:rPr>
          <w:sz w:val="22"/>
        </w:rPr>
      </w:pPr>
      <w:r>
        <w:rPr>
          <w:sz w:val="22"/>
        </w:rPr>
        <w:t>Precios</w:t>
      </w:r>
      <w:r>
        <w:rPr>
          <w:spacing w:val="2"/>
          <w:sz w:val="22"/>
        </w:rPr>
        <w:t> </w:t>
      </w:r>
      <w:r>
        <w:rPr>
          <w:sz w:val="22"/>
        </w:rPr>
        <w:t>sujetos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2"/>
          <w:sz w:val="22"/>
        </w:rPr>
        <w:t> </w:t>
      </w:r>
      <w:r>
        <w:rPr>
          <w:sz w:val="22"/>
        </w:rPr>
        <w:t>cambio</w:t>
      </w:r>
      <w:r>
        <w:rPr>
          <w:spacing w:val="2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disponibilidad</w:t>
      </w:r>
      <w:r>
        <w:rPr>
          <w:spacing w:val="2"/>
          <w:sz w:val="22"/>
        </w:rPr>
        <w:t> </w:t>
      </w:r>
      <w:r>
        <w:rPr>
          <w:sz w:val="22"/>
        </w:rPr>
        <w:t>mínimo</w:t>
      </w:r>
      <w:r>
        <w:rPr>
          <w:spacing w:val="2"/>
          <w:sz w:val="22"/>
        </w:rPr>
        <w:t> </w:t>
      </w:r>
      <w:r>
        <w:rPr>
          <w:sz w:val="22"/>
        </w:rPr>
        <w:t>2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pos="138" w:val="left" w:leader="none"/>
        </w:tabs>
        <w:spacing w:line="237" w:lineRule="auto" w:before="0" w:after="0"/>
        <w:ind w:left="0" w:right="357" w:firstLine="0"/>
        <w:jc w:val="both"/>
        <w:rPr>
          <w:sz w:val="22"/>
        </w:rPr>
      </w:pPr>
      <w:r>
        <w:rPr>
          <w:sz w:val="22"/>
        </w:rPr>
        <w:t>Nos reservamos el derecho de realizar cambios en la operativa del recorrido o sustituir servicios por otros similares con posibles suplementos de tarifa, en situaciones fuera de nuestro control como, interrupción de viaje ocasionadas por condi- ciones adversas del clima o bien debido a alguna otra causa los prestadores de servicios involucrados se vean obligados a cancelar</w:t>
      </w:r>
      <w:r>
        <w:rPr>
          <w:spacing w:val="-5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modificar</w:t>
      </w:r>
      <w:r>
        <w:rPr>
          <w:spacing w:val="-5"/>
          <w:sz w:val="22"/>
        </w:rPr>
        <w:t> </w:t>
      </w:r>
      <w:r>
        <w:rPr>
          <w:sz w:val="22"/>
        </w:rPr>
        <w:t>sus</w:t>
      </w:r>
      <w:r>
        <w:rPr>
          <w:spacing w:val="-5"/>
          <w:sz w:val="22"/>
        </w:rPr>
        <w:t> </w:t>
      </w:r>
      <w:r>
        <w:rPr>
          <w:sz w:val="22"/>
        </w:rPr>
        <w:t>operaciones,</w:t>
      </w:r>
      <w:r>
        <w:rPr>
          <w:spacing w:val="-5"/>
          <w:sz w:val="22"/>
        </w:rPr>
        <w:t> </w:t>
      </w:r>
      <w:r>
        <w:rPr>
          <w:sz w:val="22"/>
        </w:rPr>
        <w:t>tratando</w:t>
      </w:r>
      <w:r>
        <w:rPr>
          <w:spacing w:val="-5"/>
          <w:sz w:val="22"/>
        </w:rPr>
        <w:t> </w:t>
      </w:r>
      <w:r>
        <w:rPr>
          <w:sz w:val="22"/>
        </w:rPr>
        <w:t>siempre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que</w:t>
      </w:r>
      <w:r>
        <w:rPr>
          <w:spacing w:val="-5"/>
          <w:sz w:val="22"/>
        </w:rPr>
        <w:t> </w:t>
      </w:r>
      <w:r>
        <w:rPr>
          <w:sz w:val="22"/>
        </w:rPr>
        <w:t>esto</w:t>
      </w:r>
      <w:r>
        <w:rPr>
          <w:spacing w:val="-5"/>
          <w:sz w:val="22"/>
        </w:rPr>
        <w:t> </w:t>
      </w:r>
      <w:r>
        <w:rPr>
          <w:sz w:val="22"/>
        </w:rPr>
        <w:t>tenga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menor</w:t>
      </w:r>
      <w:r>
        <w:rPr>
          <w:spacing w:val="-5"/>
          <w:sz w:val="22"/>
        </w:rPr>
        <w:t> </w:t>
      </w:r>
      <w:r>
        <w:rPr>
          <w:sz w:val="22"/>
        </w:rPr>
        <w:t>impacto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recorrido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pasajeros, no se incluye ningún gasto adicional generado por estas causas.</w:t>
      </w:r>
    </w:p>
    <w:p>
      <w:pPr>
        <w:pStyle w:val="ListParagraph"/>
        <w:numPr>
          <w:ilvl w:val="0"/>
          <w:numId w:val="1"/>
        </w:numPr>
        <w:tabs>
          <w:tab w:pos="139" w:val="left" w:leader="none"/>
        </w:tabs>
        <w:spacing w:line="248" w:lineRule="exact" w:before="0" w:after="0"/>
        <w:ind w:left="139" w:right="0" w:hanging="139"/>
        <w:jc w:val="both"/>
        <w:rPr>
          <w:sz w:val="22"/>
        </w:rPr>
      </w:pP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personas</w:t>
      </w:r>
      <w:r>
        <w:rPr>
          <w:spacing w:val="-2"/>
          <w:sz w:val="22"/>
        </w:rPr>
        <w:t> </w:t>
      </w:r>
      <w:r>
        <w:rPr>
          <w:sz w:val="22"/>
        </w:rPr>
        <w:t>mayores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70</w:t>
      </w:r>
      <w:r>
        <w:rPr>
          <w:spacing w:val="-2"/>
          <w:sz w:val="22"/>
        </w:rPr>
        <w:t> </w:t>
      </w:r>
      <w:r>
        <w:rPr>
          <w:sz w:val="22"/>
        </w:rPr>
        <w:t>años</w:t>
      </w:r>
      <w:r>
        <w:rPr>
          <w:spacing w:val="-2"/>
          <w:sz w:val="22"/>
        </w:rPr>
        <w:t> </w:t>
      </w:r>
      <w:r>
        <w:rPr>
          <w:sz w:val="22"/>
        </w:rPr>
        <w:t>aplica</w:t>
      </w:r>
      <w:r>
        <w:rPr>
          <w:spacing w:val="-2"/>
          <w:sz w:val="22"/>
        </w:rPr>
        <w:t> </w:t>
      </w:r>
      <w:r>
        <w:rPr>
          <w:sz w:val="22"/>
        </w:rPr>
        <w:t>suplemento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seguro.</w:t>
      </w:r>
      <w:r>
        <w:rPr>
          <w:spacing w:val="-2"/>
          <w:sz w:val="22"/>
        </w:rPr>
        <w:t> </w:t>
      </w:r>
      <w:r>
        <w:rPr>
          <w:sz w:val="22"/>
        </w:rPr>
        <w:t>Favor</w:t>
      </w:r>
      <w:r>
        <w:rPr>
          <w:spacing w:val="-2"/>
          <w:sz w:val="22"/>
        </w:rPr>
        <w:t> </w:t>
      </w:r>
      <w:r>
        <w:rPr>
          <w:sz w:val="22"/>
        </w:rPr>
        <w:t>revisar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ejecutivo.</w:t>
      </w:r>
    </w:p>
    <w:p>
      <w:pPr>
        <w:pStyle w:val="BodyText"/>
        <w:spacing w:before="15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3278492</wp:posOffset>
            </wp:positionH>
            <wp:positionV relativeFrom="paragraph">
              <wp:posOffset>257217</wp:posOffset>
            </wp:positionV>
            <wp:extent cx="1067363" cy="389763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363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0" w:bottom="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0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16" w:hanging="1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32" w:hanging="1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8" w:hanging="1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64" w:hanging="1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80" w:hanging="1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96" w:hanging="1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12" w:hanging="1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928" w:hanging="143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8"/>
      <w:outlineLvl w:val="2"/>
    </w:pPr>
    <w:rPr>
      <w:rFonts w:ascii="Times New Roman" w:hAnsi="Times New Roman" w:eastAsia="Times New Roman" w:cs="Times New Roman"/>
      <w:sz w:val="36"/>
      <w:szCs w:val="36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602"/>
      <w:ind w:left="2743" w:right="365"/>
      <w:jc w:val="center"/>
    </w:pPr>
    <w:rPr>
      <w:rFonts w:ascii="Times New Roman" w:hAnsi="Times New Roman" w:eastAsia="Times New Roman" w:cs="Times New Roman"/>
      <w:sz w:val="60"/>
      <w:szCs w:val="6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hanging="139"/>
      <w:jc w:val="both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2025-09-06T18:31:04Z</dcterms:created>
  <dcterms:modified xsi:type="dcterms:W3CDTF">2025-09-06T18:31:04Z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2025-09-06T00:00:00Z</vt:filetime>
  </property>
  <property fmtid="{D5CDD505-2E9C-101B-9397-08002B2CF9AE}" pid="5" name="Producer">
    <vt:lpwstr>iLovePDF</vt:lpwstr>
  </property>
</Properties>
</file>